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25DFD" w14:textId="77777777" w:rsidR="00C838FB" w:rsidRDefault="00C838FB" w:rsidP="00C838FB">
      <w:pPr>
        <w:pStyle w:val="Title"/>
      </w:pPr>
      <w:r>
        <w:rPr>
          <w:noProof/>
          <w:sz w:val="20"/>
          <w:lang w:val="en-US"/>
        </w:rPr>
        <w:drawing>
          <wp:inline distT="0" distB="0" distL="0" distR="0" wp14:anchorId="70557C50" wp14:editId="07C39977">
            <wp:extent cx="1127760" cy="929640"/>
            <wp:effectExtent l="0" t="0" r="0" b="3810"/>
            <wp:docPr id="3527232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723293"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128081" cy="929905"/>
                    </a:xfrm>
                    <a:prstGeom prst="rect">
                      <a:avLst/>
                    </a:prstGeom>
                  </pic:spPr>
                </pic:pic>
              </a:graphicData>
            </a:graphic>
          </wp:inline>
        </w:drawing>
      </w:r>
    </w:p>
    <w:p w14:paraId="7980AF7B" w14:textId="77777777" w:rsidR="00C838FB" w:rsidRDefault="00C838FB" w:rsidP="00C838FB">
      <w:pPr>
        <w:pStyle w:val="Title"/>
      </w:pPr>
    </w:p>
    <w:p w14:paraId="58D90D59" w14:textId="372DD82C" w:rsidR="00C838FB" w:rsidRPr="00C838FB" w:rsidRDefault="00C838FB" w:rsidP="00C838FB">
      <w:pPr>
        <w:pStyle w:val="Heading1"/>
      </w:pPr>
      <w:r w:rsidRPr="00C838FB">
        <w:t>Chudleigh Town Council</w:t>
      </w:r>
    </w:p>
    <w:p w14:paraId="19E1FF5A" w14:textId="77777777" w:rsidR="00C838FB" w:rsidRPr="00C838FB" w:rsidRDefault="00C838FB" w:rsidP="00C838FB">
      <w:pPr>
        <w:pStyle w:val="Heading1"/>
        <w:rPr>
          <w:b/>
          <w:bCs/>
        </w:rPr>
      </w:pPr>
      <w:r w:rsidRPr="00C838FB">
        <w:rPr>
          <w:b/>
          <w:bCs/>
        </w:rPr>
        <w:t>Town Hall &amp; Finance Committee</w:t>
      </w:r>
    </w:p>
    <w:p w14:paraId="0E0DE861" w14:textId="44FD33DD" w:rsidR="00C838FB" w:rsidRPr="00C838FB" w:rsidRDefault="003D5150" w:rsidP="00C838FB">
      <w:pPr>
        <w:pStyle w:val="Heading1"/>
      </w:pPr>
      <w:r>
        <w:t>Monday 16</w:t>
      </w:r>
      <w:r w:rsidRPr="003D5150">
        <w:rPr>
          <w:vertAlign w:val="superscript"/>
        </w:rPr>
        <w:t>th</w:t>
      </w:r>
      <w:r>
        <w:t xml:space="preserve"> December 2024</w:t>
      </w:r>
      <w:r w:rsidR="004E5E7C">
        <w:t>: 7pm.</w:t>
      </w:r>
    </w:p>
    <w:p w14:paraId="3912FA89" w14:textId="5756B20D" w:rsidR="00C34166" w:rsidRPr="00A92B22" w:rsidRDefault="00C838FB" w:rsidP="00C838FB">
      <w:pPr>
        <w:pStyle w:val="Title"/>
        <w:rPr>
          <w:rFonts w:ascii="Calibri" w:hAnsi="Calibri"/>
        </w:rPr>
      </w:pPr>
      <w:r>
        <w:rPr>
          <w:noProof/>
          <w:sz w:val="20"/>
          <w:lang w:val="en-US"/>
        </w:rPr>
        <mc:AlternateContent>
          <mc:Choice Requires="wps">
            <w:drawing>
              <wp:anchor distT="0" distB="0" distL="114300" distR="114300" simplePos="0" relativeHeight="251658240" behindDoc="0" locked="0" layoutInCell="1" allowOverlap="1" wp14:anchorId="4A8C00E4" wp14:editId="14523DB3">
                <wp:simplePos x="0" y="0"/>
                <wp:positionH relativeFrom="column">
                  <wp:posOffset>-174625</wp:posOffset>
                </wp:positionH>
                <wp:positionV relativeFrom="paragraph">
                  <wp:posOffset>69850</wp:posOffset>
                </wp:positionV>
                <wp:extent cx="83820" cy="48260"/>
                <wp:effectExtent l="0" t="0" r="0" b="8890"/>
                <wp:wrapSquare wrapText="bothSides"/>
                <wp:docPr id="186668042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83820" cy="48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5202C" w14:textId="3DADABBB" w:rsidR="005C7C57" w:rsidRDefault="005C7C57">
                            <w:pPr>
                              <w:jc w:val="center"/>
                              <w:rPr>
                                <w:rFonts w:ascii="Verdana" w:hAnsi="Verdana"/>
                                <w:sz w:val="16"/>
                              </w:rPr>
                            </w:pPr>
                          </w:p>
                          <w:p w14:paraId="502FF50D" w14:textId="77777777" w:rsidR="005C7C57" w:rsidRDefault="005C7C57">
                            <w:pPr>
                              <w:jc w:val="center"/>
                              <w:rPr>
                                <w:rFonts w:ascii="Verdana" w:hAnsi="Verdana"/>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C00E4" id="_x0000_t202" coordsize="21600,21600" o:spt="202" path="m,l,21600r21600,l21600,xe">
                <v:stroke joinstyle="miter"/>
                <v:path gradientshapeok="t" o:connecttype="rect"/>
              </v:shapetype>
              <v:shape id="Text Box 3" o:spid="_x0000_s1026" type="#_x0000_t202" alt="&quot;&quot;" style="position:absolute;left:0;text-align:left;margin-left:-13.75pt;margin-top:5.5pt;width:6.6pt;height:3.8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9E+QEAANsDAAAOAAAAZHJzL2Uyb0RvYy54bWysU02P0zAQvSPxHyzfadpSlhI1XS1dFZCW&#10;D2mBu+PYjYXjMWO3Sfn1jJ3SVssNkYM14xm/mfdmsrodOssOCoMBV/HZZMqZchIa43YV//Z1+2LJ&#10;WYjCNcKCUxU/qsBv18+frXpfqjm0YBuFjEBcKHtf8TZGXxZFkK3qRJiAV46CGrATkVzcFQ2KntA7&#10;W8yn05uiB2w8glQh0O39GOTrjK+1kvGz1kFFZitOvcV8Yj7rdBbrlSh3KHxr5KkN8Q9ddMI4KnqG&#10;uhdRsD2av6A6IxEC6DiR0BWgtZEqcyA2s+kTNo+t8CpzIXGCP8sU/h+s/HR49F+QxeEtDDTATCL4&#10;B5A/AnOwaYXbqTtE6FslGio8S5IVvQ/l6WmSOpQhgdT9R2hoyGIfIQMNGjumrfHv08Nsff9ThLgz&#10;qkhDOZ4HoYbIJF0uXy7nFJAUWSznN3lMhSgTXBLZY4jvFHQsGRVHmnIuJw4PIab2LikpPYA1zdZY&#10;mx3c1RuL7CBoI7b5y4yepFmXkh2kZyNiusm8E9WRdBzqgYKJfw3NkRRAGDeM/ggyWsBfnPW0XRUP&#10;P/cCFWf2gyMV38wWi7SO2Vm8ep3Y4nWkvo4IJwmq4pGz0dzEcYX3Hs2upUrj3BzckfLaZA0uXZ36&#10;pg3K0py2Pa3otZ+zLv/k+jcAAAD//wMAUEsDBBQABgAIAAAAIQC6Gl7X3gAAAAkBAAAPAAAAZHJz&#10;L2Rvd25yZXYueG1sTI/BTsMwEETvSPyDtUjcUicB0ijEqRAIcQKppdCrGy9JRLyObLdN/57lBMed&#10;eZqdqVezHcURfRgcKcgWKQik1pmBOgXb9+ekBBGiJqNHR6jgjAFWzeVFrSvjTrTG4yZ2gkMoVFpB&#10;H+NUSRnaHq0OCzchsfflvNWRT99J4/WJw+0o8zQtpNUD8YdeT/jYY/u9OVgFr8Wcl8vpvHa+3NLH&#10;2273RJ8vSl1fzQ/3ICLO8Q+G3/pcHRrutHcHMkGMCpJ8eccoGxlvYiDJbm9A7FkoC5BNLf8vaH4A&#10;AAD//wMAUEsBAi0AFAAGAAgAAAAhALaDOJL+AAAA4QEAABMAAAAAAAAAAAAAAAAAAAAAAFtDb250&#10;ZW50X1R5cGVzXS54bWxQSwECLQAUAAYACAAAACEAOP0h/9YAAACUAQAACwAAAAAAAAAAAAAAAAAv&#10;AQAAX3JlbHMvLnJlbHNQSwECLQAUAAYACAAAACEASxVPRPkBAADbAwAADgAAAAAAAAAAAAAAAAAu&#10;AgAAZHJzL2Uyb0RvYy54bWxQSwECLQAUAAYACAAAACEAuhpe194AAAAJAQAADwAAAAAAAAAAAAAA&#10;AABTBAAAZHJzL2Rvd25yZXYueG1sUEsFBgAAAAAEAAQA8wAAAF4FAAAAAA==&#10;" stroked="f">
                <v:textbox>
                  <w:txbxContent>
                    <w:p w14:paraId="2A85202C" w14:textId="3DADABBB" w:rsidR="005C7C57" w:rsidRDefault="005C7C57">
                      <w:pPr>
                        <w:jc w:val="center"/>
                        <w:rPr>
                          <w:rFonts w:ascii="Verdana" w:hAnsi="Verdana"/>
                          <w:sz w:val="16"/>
                        </w:rPr>
                      </w:pPr>
                    </w:p>
                    <w:p w14:paraId="502FF50D" w14:textId="77777777" w:rsidR="005C7C57" w:rsidRDefault="005C7C57">
                      <w:pPr>
                        <w:jc w:val="center"/>
                        <w:rPr>
                          <w:rFonts w:ascii="Verdana" w:hAnsi="Verdana"/>
                          <w:sz w:val="16"/>
                        </w:rPr>
                      </w:pPr>
                    </w:p>
                  </w:txbxContent>
                </v:textbox>
                <w10:wrap type="square"/>
              </v:shape>
            </w:pict>
          </mc:Fallback>
        </mc:AlternateContent>
      </w:r>
      <w:r>
        <w:rPr>
          <w:noProof/>
          <w:sz w:val="20"/>
          <w:lang w:val="en-US"/>
        </w:rPr>
        <mc:AlternateContent>
          <mc:Choice Requires="wps">
            <w:drawing>
              <wp:anchor distT="0" distB="0" distL="114300" distR="114300" simplePos="0" relativeHeight="251657216" behindDoc="1" locked="0" layoutInCell="1" allowOverlap="1" wp14:anchorId="3079C51F" wp14:editId="3215C216">
                <wp:simplePos x="0" y="0"/>
                <wp:positionH relativeFrom="column">
                  <wp:posOffset>6652894</wp:posOffset>
                </wp:positionH>
                <wp:positionV relativeFrom="paragraph">
                  <wp:posOffset>-90170</wp:posOffset>
                </wp:positionV>
                <wp:extent cx="45719" cy="45719"/>
                <wp:effectExtent l="0" t="0" r="0" b="0"/>
                <wp:wrapNone/>
                <wp:docPr id="9594024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719"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9416E5" w14:textId="5048FB0A" w:rsidR="005C7C57" w:rsidRDefault="005C7C57" w:rsidP="005D0787">
                            <w:pPr>
                              <w:jc w:val="center"/>
                              <w:rPr>
                                <w:rFonts w:ascii="Calibri" w:hAnsi="Calibri"/>
                                <w:sz w:val="28"/>
                                <w:szCs w:val="28"/>
                              </w:rPr>
                            </w:pPr>
                          </w:p>
                          <w:p w14:paraId="693F14B9" w14:textId="77777777" w:rsidR="005C7C57" w:rsidRDefault="005C7C57" w:rsidP="005D0787">
                            <w:pPr>
                              <w:jc w:val="center"/>
                              <w:rPr>
                                <w:rFonts w:ascii="Calibri" w:hAnsi="Calibri"/>
                                <w:sz w:val="28"/>
                                <w:szCs w:val="28"/>
                              </w:rPr>
                            </w:pPr>
                          </w:p>
                          <w:p w14:paraId="340AECA0" w14:textId="77777777" w:rsidR="005C7C57" w:rsidRDefault="005C7C57" w:rsidP="005D0787">
                            <w:pPr>
                              <w:jc w:val="center"/>
                              <w:rPr>
                                <w:rFonts w:ascii="Calibri" w:hAnsi="Calibri"/>
                                <w:sz w:val="28"/>
                                <w:szCs w:val="28"/>
                              </w:rPr>
                            </w:pPr>
                          </w:p>
                          <w:p w14:paraId="222493CA" w14:textId="77777777" w:rsidR="005C7C57" w:rsidRDefault="005C7C57" w:rsidP="005D0787">
                            <w:pPr>
                              <w:jc w:val="cente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9C51F" id="Text Box 2" o:spid="_x0000_s1027" type="#_x0000_t202" alt="&quot;&quot;" style="position:absolute;left:0;text-align:left;margin-left:523.85pt;margin-top:-7.1pt;width:3.6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ML8wEAANgDAAAOAAAAZHJzL2Uyb0RvYy54bWysU01v2zAMvQ/YfxB0X5wE2UeNOEWXIsOA&#10;7gPotrssS7YwWdQoJXb260fJaRq0t2I+CKRIP/I9UuvrsbfsoDAYcBVfzOacKSehMa6t+M8fuzcf&#10;OAtRuEZYcKriRxX49eb1q/XgS7WEDmyjkBGIC+XgK97F6MuiCLJTvQgz8MpRUAP2IpKLbdGgGAi9&#10;t8VyPn9XDICNR5AqBLq9nYJ8k/G1VjJ+0zqoyGzFqbeYT8xnnc5isxZli8J3Rp7aEC/oohfGUdEz&#10;1K2Igu3RPIPqjUQIoONMQl+A1kaqzIHYLOZP2Nx3wqvMhcQJ/ixT+H+w8uvh3n9HFsePMNIAM4ng&#10;70D+DszBthOuVTeIMHRKNFR4kSQrBh/K069J6lCGBFIPX6ChIYt9hAw0auyZtsb/eoAmxozq0CiO&#10;Z/nVGJmky9Xb94srziRFJjNVEmUCSdJ6DPGTgp4lo+JIs81FxOEuxCn1ISWlB7Cm2Rlrs4NtvbXI&#10;DoL2YJe/zONJmnUp2UH6bUJMN5ltIjhRjWM9MtOcpEjka2iORB9hWi96DmR0gH85G2i1Kh7+7AUq&#10;zuxnRxJeLVartIvZIaZLcvAyUl9GhJMEVfHI2WRu47S/e4+m7ajSNDQHNyS7NlmKx65O7dP6ZDFP&#10;q57289LPWY8PcvMPAAD//wMAUEsDBBQABgAIAAAAIQBApAJD4QAAAAwBAAAPAAAAZHJzL2Rvd25y&#10;ZXYueG1sTI9NT8MwDIbvSPyHyEhc0Jas6lZWmk4IMe4riI9b1pq2onFKk3Vlvx7vBMfXfvT6cbaZ&#10;bCdGHHzrSMNirkAgla5qqdbw8ryd3YLwwVBlOkeo4Qc9bPLLi8yklTvSDsci1IJLyKdGQxNCn0rp&#10;ywat8XPXI/Hu0w3WBI5DLavBHLncdjJSaiWtaYkvNKbHhwbLr+JgNZzexuL7/WMXvd5s12FauqfV&#10;6dFqfX013d+BCDiFPxjO+qwOOTvt3YEqLzrOKk4SZjXMFnEE4oyoZbwGsedRokDmmfz/RP4LAAD/&#10;/wMAUEsBAi0AFAAGAAgAAAAhALaDOJL+AAAA4QEAABMAAAAAAAAAAAAAAAAAAAAAAFtDb250ZW50&#10;X1R5cGVzXS54bWxQSwECLQAUAAYACAAAACEAOP0h/9YAAACUAQAACwAAAAAAAAAAAAAAAAAvAQAA&#10;X3JlbHMvLnJlbHNQSwECLQAUAAYACAAAACEARSRTC/MBAADYAwAADgAAAAAAAAAAAAAAAAAuAgAA&#10;ZHJzL2Uyb0RvYy54bWxQSwECLQAUAAYACAAAACEAQKQCQ+EAAAAMAQAADwAAAAAAAAAAAAAAAABN&#10;BAAAZHJzL2Rvd25yZXYueG1sUEsFBgAAAAAEAAQA8wAAAFsFAAAAAA==&#10;" stroked="f">
                <v:textbox>
                  <w:txbxContent>
                    <w:p w14:paraId="419416E5" w14:textId="5048FB0A" w:rsidR="005C7C57" w:rsidRDefault="005C7C57" w:rsidP="005D0787">
                      <w:pPr>
                        <w:jc w:val="center"/>
                        <w:rPr>
                          <w:rFonts w:ascii="Calibri" w:hAnsi="Calibri"/>
                          <w:sz w:val="28"/>
                          <w:szCs w:val="28"/>
                        </w:rPr>
                      </w:pPr>
                    </w:p>
                    <w:p w14:paraId="693F14B9" w14:textId="77777777" w:rsidR="005C7C57" w:rsidRDefault="005C7C57" w:rsidP="005D0787">
                      <w:pPr>
                        <w:jc w:val="center"/>
                        <w:rPr>
                          <w:rFonts w:ascii="Calibri" w:hAnsi="Calibri"/>
                          <w:sz w:val="28"/>
                          <w:szCs w:val="28"/>
                        </w:rPr>
                      </w:pPr>
                    </w:p>
                    <w:p w14:paraId="340AECA0" w14:textId="77777777" w:rsidR="005C7C57" w:rsidRDefault="005C7C57" w:rsidP="005D0787">
                      <w:pPr>
                        <w:jc w:val="center"/>
                        <w:rPr>
                          <w:rFonts w:ascii="Calibri" w:hAnsi="Calibri"/>
                          <w:sz w:val="28"/>
                          <w:szCs w:val="28"/>
                        </w:rPr>
                      </w:pPr>
                    </w:p>
                    <w:p w14:paraId="222493CA" w14:textId="77777777" w:rsidR="005C7C57" w:rsidRDefault="005C7C57" w:rsidP="005D0787">
                      <w:pPr>
                        <w:jc w:val="center"/>
                        <w:rPr>
                          <w:rFonts w:ascii="Verdana" w:hAnsi="Verdana"/>
                        </w:rPr>
                      </w:pPr>
                    </w:p>
                  </w:txbxContent>
                </v:textbox>
              </v:shape>
            </w:pict>
          </mc:Fallback>
        </mc:AlternateContent>
      </w:r>
    </w:p>
    <w:p w14:paraId="26789B6A" w14:textId="77777777" w:rsidR="003B4321" w:rsidRPr="003B4321" w:rsidRDefault="003B4321" w:rsidP="003B4321">
      <w:pPr>
        <w:ind w:left="720"/>
      </w:pPr>
    </w:p>
    <w:p w14:paraId="0423C58A" w14:textId="1496DF86" w:rsidR="00C838FB" w:rsidRPr="00CE238E" w:rsidRDefault="0099790F" w:rsidP="00C838FB">
      <w:pPr>
        <w:pStyle w:val="Heading2"/>
      </w:pPr>
      <w:r w:rsidRPr="00CE238E">
        <w:t xml:space="preserve">Public participation: </w:t>
      </w:r>
    </w:p>
    <w:p w14:paraId="3F5FC4AB" w14:textId="6AD748F4" w:rsidR="000665EC" w:rsidRDefault="003B4321" w:rsidP="000665EC">
      <w:pPr>
        <w:ind w:left="720"/>
        <w:rPr>
          <w:rFonts w:asciiTheme="minorHAnsi" w:hAnsiTheme="minorHAnsi" w:cstheme="minorHAnsi"/>
        </w:rPr>
      </w:pPr>
      <w:r>
        <w:rPr>
          <w:rFonts w:asciiTheme="minorHAnsi" w:hAnsiTheme="minorHAnsi" w:cstheme="minorHAnsi"/>
        </w:rPr>
        <w:t>None.</w:t>
      </w:r>
    </w:p>
    <w:p w14:paraId="5E17FDC1" w14:textId="77777777" w:rsidR="003B4321" w:rsidRPr="00CE238E" w:rsidRDefault="003B4321" w:rsidP="000665EC">
      <w:pPr>
        <w:ind w:left="720"/>
        <w:rPr>
          <w:rFonts w:asciiTheme="minorHAnsi" w:hAnsiTheme="minorHAnsi" w:cstheme="minorHAnsi"/>
        </w:rPr>
      </w:pPr>
    </w:p>
    <w:p w14:paraId="0FC949FC" w14:textId="2048A8F8" w:rsidR="00C838FB" w:rsidRPr="00CE238E" w:rsidRDefault="00413DC9" w:rsidP="00C838FB">
      <w:pPr>
        <w:pStyle w:val="Heading2"/>
      </w:pPr>
      <w:r w:rsidRPr="00CE238E">
        <w:t>In attendance</w:t>
      </w:r>
      <w:r w:rsidR="00B74216" w:rsidRPr="00CE238E">
        <w:t xml:space="preserve">: </w:t>
      </w:r>
    </w:p>
    <w:p w14:paraId="5808ACFC" w14:textId="504AB190" w:rsidR="005E25EB" w:rsidRPr="00CE238E" w:rsidRDefault="00B74216" w:rsidP="00C838FB">
      <w:pPr>
        <w:ind w:left="720"/>
        <w:rPr>
          <w:rFonts w:asciiTheme="minorHAnsi" w:hAnsiTheme="minorHAnsi" w:cstheme="minorHAnsi"/>
        </w:rPr>
      </w:pPr>
      <w:r w:rsidRPr="00CE238E">
        <w:rPr>
          <w:rFonts w:asciiTheme="minorHAnsi" w:hAnsiTheme="minorHAnsi" w:cstheme="minorHAnsi"/>
        </w:rPr>
        <w:t>C</w:t>
      </w:r>
      <w:r w:rsidR="005E25EB" w:rsidRPr="00CE238E">
        <w:rPr>
          <w:rFonts w:asciiTheme="minorHAnsi" w:hAnsiTheme="minorHAnsi" w:cstheme="minorHAnsi"/>
        </w:rPr>
        <w:t>ouncillors</w:t>
      </w:r>
      <w:r w:rsidRPr="00CE238E">
        <w:rPr>
          <w:rFonts w:asciiTheme="minorHAnsi" w:hAnsiTheme="minorHAnsi" w:cstheme="minorHAnsi"/>
        </w:rPr>
        <w:t xml:space="preserve"> </w:t>
      </w:r>
      <w:r w:rsidR="003802A3" w:rsidRPr="00CE238E">
        <w:rPr>
          <w:rFonts w:asciiTheme="minorHAnsi" w:hAnsiTheme="minorHAnsi" w:cstheme="minorHAnsi"/>
        </w:rPr>
        <w:t>Lillingto</w:t>
      </w:r>
      <w:r w:rsidR="0099790F" w:rsidRPr="00CE238E">
        <w:rPr>
          <w:rFonts w:asciiTheme="minorHAnsi" w:hAnsiTheme="minorHAnsi" w:cstheme="minorHAnsi"/>
        </w:rPr>
        <w:t>n</w:t>
      </w:r>
      <w:r w:rsidR="002F60D7" w:rsidRPr="00CE238E">
        <w:rPr>
          <w:rFonts w:asciiTheme="minorHAnsi" w:hAnsiTheme="minorHAnsi" w:cstheme="minorHAnsi"/>
        </w:rPr>
        <w:t xml:space="preserve"> (Chair)</w:t>
      </w:r>
      <w:r w:rsidR="0099790F" w:rsidRPr="00CE238E">
        <w:rPr>
          <w:rFonts w:asciiTheme="minorHAnsi" w:hAnsiTheme="minorHAnsi" w:cstheme="minorHAnsi"/>
        </w:rPr>
        <w:t xml:space="preserve">, </w:t>
      </w:r>
      <w:r w:rsidR="00C34166" w:rsidRPr="00CE238E">
        <w:rPr>
          <w:rFonts w:asciiTheme="minorHAnsi" w:hAnsiTheme="minorHAnsi" w:cstheme="minorHAnsi"/>
        </w:rPr>
        <w:t>Webb</w:t>
      </w:r>
      <w:r w:rsidR="00601B92" w:rsidRPr="00CE238E">
        <w:rPr>
          <w:rFonts w:asciiTheme="minorHAnsi" w:hAnsiTheme="minorHAnsi" w:cstheme="minorHAnsi"/>
        </w:rPr>
        <w:t>,</w:t>
      </w:r>
      <w:r w:rsidR="003B4321">
        <w:rPr>
          <w:rFonts w:asciiTheme="minorHAnsi" w:hAnsiTheme="minorHAnsi" w:cstheme="minorHAnsi"/>
        </w:rPr>
        <w:t xml:space="preserve"> </w:t>
      </w:r>
      <w:r w:rsidR="00E13145" w:rsidRPr="00CE238E">
        <w:rPr>
          <w:rFonts w:asciiTheme="minorHAnsi" w:hAnsiTheme="minorHAnsi" w:cstheme="minorHAnsi"/>
        </w:rPr>
        <w:t>Hare</w:t>
      </w:r>
      <w:r w:rsidR="003B4321">
        <w:rPr>
          <w:rFonts w:asciiTheme="minorHAnsi" w:hAnsiTheme="minorHAnsi" w:cstheme="minorHAnsi"/>
        </w:rPr>
        <w:t>s</w:t>
      </w:r>
      <w:r w:rsidR="004178A5">
        <w:rPr>
          <w:rFonts w:asciiTheme="minorHAnsi" w:hAnsiTheme="minorHAnsi" w:cstheme="minorHAnsi"/>
        </w:rPr>
        <w:t xml:space="preserve">, McCormick, </w:t>
      </w:r>
      <w:proofErr w:type="spellStart"/>
      <w:proofErr w:type="gramStart"/>
      <w:r w:rsidR="004178A5">
        <w:rPr>
          <w:rFonts w:asciiTheme="minorHAnsi" w:hAnsiTheme="minorHAnsi" w:cstheme="minorHAnsi"/>
        </w:rPr>
        <w:t>Bowling</w:t>
      </w:r>
      <w:r w:rsidR="00036B29">
        <w:rPr>
          <w:rFonts w:asciiTheme="minorHAnsi" w:hAnsiTheme="minorHAnsi" w:cstheme="minorHAnsi"/>
        </w:rPr>
        <w:t>,Hadley</w:t>
      </w:r>
      <w:proofErr w:type="spellEnd"/>
      <w:proofErr w:type="gramEnd"/>
      <w:r w:rsidR="00036B29">
        <w:rPr>
          <w:rFonts w:asciiTheme="minorHAnsi" w:hAnsiTheme="minorHAnsi" w:cstheme="minorHAnsi"/>
        </w:rPr>
        <w:t xml:space="preserve">, Kirby, </w:t>
      </w:r>
      <w:proofErr w:type="spellStart"/>
      <w:r w:rsidR="00036B29">
        <w:rPr>
          <w:rFonts w:asciiTheme="minorHAnsi" w:hAnsiTheme="minorHAnsi" w:cstheme="minorHAnsi"/>
        </w:rPr>
        <w:t>Kilnkenberg</w:t>
      </w:r>
      <w:proofErr w:type="spellEnd"/>
      <w:r w:rsidR="00036B29">
        <w:rPr>
          <w:rFonts w:asciiTheme="minorHAnsi" w:hAnsiTheme="minorHAnsi" w:cstheme="minorHAnsi"/>
        </w:rPr>
        <w:t>, Macnair, Bridgewater</w:t>
      </w:r>
      <w:r w:rsidR="004178A5">
        <w:rPr>
          <w:rFonts w:asciiTheme="minorHAnsi" w:hAnsiTheme="minorHAnsi" w:cstheme="minorHAnsi"/>
        </w:rPr>
        <w:t xml:space="preserve"> and Sherwood</w:t>
      </w:r>
      <w:r w:rsidR="0099790F" w:rsidRPr="00CE238E">
        <w:rPr>
          <w:rFonts w:asciiTheme="minorHAnsi" w:hAnsiTheme="minorHAnsi" w:cstheme="minorHAnsi"/>
        </w:rPr>
        <w:t xml:space="preserve">. </w:t>
      </w:r>
      <w:proofErr w:type="gramStart"/>
      <w:r w:rsidR="00F75EE9" w:rsidRPr="00CE238E">
        <w:rPr>
          <w:rFonts w:asciiTheme="minorHAnsi" w:hAnsiTheme="minorHAnsi" w:cstheme="minorHAnsi"/>
        </w:rPr>
        <w:t>Also</w:t>
      </w:r>
      <w:proofErr w:type="gramEnd"/>
      <w:r w:rsidR="00F75EE9" w:rsidRPr="00CE238E">
        <w:rPr>
          <w:rFonts w:asciiTheme="minorHAnsi" w:hAnsiTheme="minorHAnsi" w:cstheme="minorHAnsi"/>
        </w:rPr>
        <w:t xml:space="preserve"> in attendance</w:t>
      </w:r>
      <w:r w:rsidR="002C4163" w:rsidRPr="00CE238E">
        <w:rPr>
          <w:rFonts w:asciiTheme="minorHAnsi" w:hAnsiTheme="minorHAnsi" w:cstheme="minorHAnsi"/>
        </w:rPr>
        <w:t xml:space="preserve"> </w:t>
      </w:r>
      <w:r w:rsidR="00E13145" w:rsidRPr="00CE238E">
        <w:rPr>
          <w:rFonts w:asciiTheme="minorHAnsi" w:hAnsiTheme="minorHAnsi" w:cstheme="minorHAnsi"/>
        </w:rPr>
        <w:t>Amii Shelley</w:t>
      </w:r>
      <w:r w:rsidR="00F75EE9" w:rsidRPr="00CE238E">
        <w:rPr>
          <w:rFonts w:asciiTheme="minorHAnsi" w:hAnsiTheme="minorHAnsi" w:cstheme="minorHAnsi"/>
        </w:rPr>
        <w:t xml:space="preserve"> (</w:t>
      </w:r>
      <w:r w:rsidR="00036B29">
        <w:rPr>
          <w:rFonts w:asciiTheme="minorHAnsi" w:hAnsiTheme="minorHAnsi" w:cstheme="minorHAnsi"/>
        </w:rPr>
        <w:t>Town Clerk</w:t>
      </w:r>
      <w:r w:rsidR="00F75EE9" w:rsidRPr="00CE238E">
        <w:rPr>
          <w:rFonts w:asciiTheme="minorHAnsi" w:hAnsiTheme="minorHAnsi" w:cstheme="minorHAnsi"/>
        </w:rPr>
        <w:t>)</w:t>
      </w:r>
      <w:r w:rsidR="00812852" w:rsidRPr="00CE238E">
        <w:rPr>
          <w:rFonts w:asciiTheme="minorHAnsi" w:hAnsiTheme="minorHAnsi" w:cstheme="minorHAnsi"/>
        </w:rPr>
        <w:t>.</w:t>
      </w:r>
      <w:r w:rsidR="00875FB5" w:rsidRPr="00CE238E">
        <w:rPr>
          <w:rFonts w:asciiTheme="minorHAnsi" w:hAnsiTheme="minorHAnsi" w:cstheme="minorHAnsi"/>
        </w:rPr>
        <w:t xml:space="preserve"> </w:t>
      </w:r>
      <w:r w:rsidR="00B47064" w:rsidRPr="00CE238E">
        <w:rPr>
          <w:rFonts w:asciiTheme="minorHAnsi" w:hAnsiTheme="minorHAnsi" w:cstheme="minorHAnsi"/>
        </w:rPr>
        <w:t xml:space="preserve"> </w:t>
      </w:r>
    </w:p>
    <w:p w14:paraId="5FE129B8" w14:textId="77777777" w:rsidR="005E25EB" w:rsidRPr="00CE238E" w:rsidRDefault="005E25EB" w:rsidP="005E25EB">
      <w:pPr>
        <w:pStyle w:val="ListParagraph"/>
        <w:rPr>
          <w:rFonts w:asciiTheme="minorHAnsi" w:hAnsiTheme="minorHAnsi" w:cstheme="minorHAnsi"/>
        </w:rPr>
      </w:pPr>
    </w:p>
    <w:p w14:paraId="6F755570" w14:textId="1E86F3CF" w:rsidR="00C838FB" w:rsidRPr="00CE238E" w:rsidRDefault="00DF4193" w:rsidP="00C838FB">
      <w:pPr>
        <w:pStyle w:val="Heading2"/>
      </w:pPr>
      <w:r w:rsidRPr="00CE238E">
        <w:t xml:space="preserve">Apologies: </w:t>
      </w:r>
    </w:p>
    <w:p w14:paraId="5C0A6071" w14:textId="23B8A942" w:rsidR="00664144" w:rsidRPr="00CE238E" w:rsidRDefault="00D15F3C" w:rsidP="00C838FB">
      <w:pPr>
        <w:ind w:left="720"/>
        <w:rPr>
          <w:rFonts w:asciiTheme="minorHAnsi" w:hAnsiTheme="minorHAnsi" w:cstheme="minorHAnsi"/>
          <w:b/>
          <w:u w:val="single"/>
        </w:rPr>
      </w:pPr>
      <w:r>
        <w:rPr>
          <w:rFonts w:asciiTheme="minorHAnsi" w:hAnsiTheme="minorHAnsi" w:cstheme="minorHAnsi"/>
        </w:rPr>
        <w:t>No apologies received.</w:t>
      </w:r>
    </w:p>
    <w:p w14:paraId="1522BEC6" w14:textId="77777777" w:rsidR="00664144" w:rsidRPr="00CE238E" w:rsidRDefault="00664144" w:rsidP="00664144">
      <w:pPr>
        <w:pStyle w:val="ListParagraph"/>
        <w:rPr>
          <w:rFonts w:asciiTheme="minorHAnsi" w:hAnsiTheme="minorHAnsi" w:cstheme="minorHAnsi"/>
          <w:b/>
          <w:u w:val="single"/>
        </w:rPr>
      </w:pPr>
    </w:p>
    <w:p w14:paraId="6C413C37" w14:textId="77777777" w:rsidR="00C838FB" w:rsidRPr="00CE238E" w:rsidRDefault="00D578E1" w:rsidP="00C838FB">
      <w:pPr>
        <w:pStyle w:val="Heading2"/>
      </w:pPr>
      <w:r w:rsidRPr="00CE238E">
        <w:t>Declaration of members’ interests:</w:t>
      </w:r>
      <w:r w:rsidR="00904F08" w:rsidRPr="00CE238E">
        <w:t xml:space="preserve"> </w:t>
      </w:r>
    </w:p>
    <w:p w14:paraId="5A098783" w14:textId="2A8CE19B" w:rsidR="00D15F3C" w:rsidRPr="00402D71" w:rsidRDefault="00D15F3C" w:rsidP="00D15F3C">
      <w:pPr>
        <w:ind w:left="720"/>
        <w:rPr>
          <w:rFonts w:ascii="Calibri" w:hAnsi="Calibri"/>
          <w:b/>
          <w:u w:val="single"/>
        </w:rPr>
      </w:pPr>
      <w:r>
        <w:rPr>
          <w:rFonts w:ascii="Calibri" w:hAnsi="Calibri"/>
        </w:rPr>
        <w:t>The Clerk issued a blanket dispensation to allow councillors to debate and vote on the budget and precept.</w:t>
      </w:r>
    </w:p>
    <w:p w14:paraId="518C7475" w14:textId="6ACDC211" w:rsidR="00E31DE2" w:rsidRPr="004178A5" w:rsidRDefault="00CC01CC" w:rsidP="00A81BC0">
      <w:pPr>
        <w:rPr>
          <w:rFonts w:asciiTheme="minorHAnsi" w:hAnsiTheme="minorHAnsi" w:cstheme="minorHAnsi"/>
          <w:b/>
          <w:u w:val="single"/>
        </w:rPr>
      </w:pPr>
      <w:r w:rsidRPr="00CE238E">
        <w:rPr>
          <w:rFonts w:asciiTheme="minorHAnsi" w:hAnsiTheme="minorHAnsi" w:cstheme="minorHAnsi"/>
        </w:rPr>
        <w:t xml:space="preserve">  </w:t>
      </w:r>
      <w:r w:rsidR="004F38BC" w:rsidRPr="00CE238E">
        <w:rPr>
          <w:rFonts w:asciiTheme="minorHAnsi" w:hAnsiTheme="minorHAnsi" w:cstheme="minorHAnsi"/>
        </w:rPr>
        <w:t xml:space="preserve"> </w:t>
      </w:r>
    </w:p>
    <w:p w14:paraId="6B4AADB9" w14:textId="77777777" w:rsidR="00C838FB" w:rsidRPr="00CE238E" w:rsidRDefault="00DF4193" w:rsidP="00C838FB">
      <w:pPr>
        <w:pStyle w:val="Heading2"/>
      </w:pPr>
      <w:r w:rsidRPr="00CE238E">
        <w:t xml:space="preserve">Urgent matters brought forward by the </w:t>
      </w:r>
      <w:r w:rsidR="00D578E1" w:rsidRPr="00CE238E">
        <w:t>Chair:</w:t>
      </w:r>
      <w:r w:rsidRPr="00CE238E">
        <w:t xml:space="preserve"> </w:t>
      </w:r>
      <w:r w:rsidR="007E32AA" w:rsidRPr="00CE238E">
        <w:t xml:space="preserve"> </w:t>
      </w:r>
    </w:p>
    <w:p w14:paraId="145C7AA8" w14:textId="7BE3C006" w:rsidR="00B21CA6" w:rsidRPr="00CE238E" w:rsidRDefault="00601B92" w:rsidP="00C838FB">
      <w:pPr>
        <w:ind w:left="720"/>
        <w:rPr>
          <w:rFonts w:asciiTheme="minorHAnsi" w:hAnsiTheme="minorHAnsi" w:cstheme="minorHAnsi"/>
        </w:rPr>
      </w:pPr>
      <w:r w:rsidRPr="00CE238E">
        <w:rPr>
          <w:rFonts w:asciiTheme="minorHAnsi" w:hAnsiTheme="minorHAnsi" w:cstheme="minorHAnsi"/>
        </w:rPr>
        <w:t>None</w:t>
      </w:r>
    </w:p>
    <w:p w14:paraId="765CACA0" w14:textId="77777777" w:rsidR="003B4321" w:rsidRPr="00CE238E" w:rsidRDefault="003B4321" w:rsidP="009A2A29">
      <w:pPr>
        <w:rPr>
          <w:rFonts w:asciiTheme="minorHAnsi" w:hAnsiTheme="minorHAnsi" w:cstheme="minorHAnsi"/>
        </w:rPr>
      </w:pPr>
    </w:p>
    <w:p w14:paraId="62687906" w14:textId="5DF599F9" w:rsidR="00507ACA" w:rsidRDefault="003D3DC3" w:rsidP="00C838FB">
      <w:pPr>
        <w:pStyle w:val="Heading2"/>
      </w:pPr>
      <w:r w:rsidRPr="00CE238E">
        <w:t xml:space="preserve"> </w:t>
      </w:r>
      <w:r w:rsidR="00507ACA" w:rsidRPr="00CE238E">
        <w:t xml:space="preserve">Review of action points from </w:t>
      </w:r>
      <w:r w:rsidR="001563B7" w:rsidRPr="00CE238E">
        <w:t xml:space="preserve">meeting of </w:t>
      </w:r>
      <w:r w:rsidR="00D15F3C">
        <w:t>1</w:t>
      </w:r>
      <w:r w:rsidR="00D15F3C" w:rsidRPr="00D15F3C">
        <w:rPr>
          <w:vertAlign w:val="superscript"/>
        </w:rPr>
        <w:t>st</w:t>
      </w:r>
      <w:r w:rsidR="00D15F3C">
        <w:t xml:space="preserve"> October</w:t>
      </w:r>
      <w:r w:rsidR="004178A5">
        <w:t xml:space="preserve"> 2024</w:t>
      </w:r>
      <w:r w:rsidR="003B1587" w:rsidRPr="00CE238E">
        <w:t>.</w:t>
      </w:r>
    </w:p>
    <w:p w14:paraId="2AA20FFD" w14:textId="77777777" w:rsidR="004178A5" w:rsidRPr="004178A5" w:rsidRDefault="004178A5" w:rsidP="004178A5"/>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6051"/>
        <w:gridCol w:w="2876"/>
      </w:tblGrid>
      <w:tr w:rsidR="00D15F3C" w:rsidRPr="00402D71" w14:paraId="42207F7E" w14:textId="77777777" w:rsidTr="00730C7C">
        <w:tc>
          <w:tcPr>
            <w:tcW w:w="498" w:type="dxa"/>
          </w:tcPr>
          <w:p w14:paraId="0B38FE9E" w14:textId="77777777" w:rsidR="00D15F3C" w:rsidRPr="00402D71" w:rsidRDefault="00D15F3C" w:rsidP="00730C7C">
            <w:pPr>
              <w:rPr>
                <w:rFonts w:ascii="Calibri" w:hAnsi="Calibri"/>
              </w:rPr>
            </w:pPr>
            <w:r w:rsidRPr="00402D71">
              <w:rPr>
                <w:rFonts w:ascii="Calibri" w:hAnsi="Calibri"/>
              </w:rPr>
              <w:t>No</w:t>
            </w:r>
          </w:p>
        </w:tc>
        <w:tc>
          <w:tcPr>
            <w:tcW w:w="6051" w:type="dxa"/>
          </w:tcPr>
          <w:p w14:paraId="248CB82F" w14:textId="77777777" w:rsidR="00D15F3C" w:rsidRPr="00402D71" w:rsidRDefault="00D15F3C" w:rsidP="00730C7C">
            <w:pPr>
              <w:rPr>
                <w:rFonts w:ascii="Calibri" w:hAnsi="Calibri"/>
              </w:rPr>
            </w:pPr>
            <w:r w:rsidRPr="00402D71">
              <w:rPr>
                <w:rFonts w:ascii="Calibri" w:hAnsi="Calibri"/>
              </w:rPr>
              <w:t>Action Point</w:t>
            </w:r>
          </w:p>
        </w:tc>
        <w:tc>
          <w:tcPr>
            <w:tcW w:w="2876" w:type="dxa"/>
          </w:tcPr>
          <w:p w14:paraId="4582B32C" w14:textId="5E5715EB" w:rsidR="00D15F3C" w:rsidRPr="00402D71" w:rsidRDefault="00D15F3C" w:rsidP="00730C7C">
            <w:pPr>
              <w:rPr>
                <w:rFonts w:ascii="Calibri" w:hAnsi="Calibri"/>
              </w:rPr>
            </w:pPr>
            <w:r>
              <w:rPr>
                <w:rFonts w:ascii="Calibri" w:hAnsi="Calibri"/>
              </w:rPr>
              <w:t>Update</w:t>
            </w:r>
          </w:p>
        </w:tc>
      </w:tr>
      <w:tr w:rsidR="00D15F3C" w:rsidRPr="003B4321" w14:paraId="4744778B" w14:textId="77777777" w:rsidTr="00730C7C">
        <w:tc>
          <w:tcPr>
            <w:tcW w:w="498" w:type="dxa"/>
          </w:tcPr>
          <w:p w14:paraId="73C7DCD0" w14:textId="77777777" w:rsidR="00D15F3C" w:rsidRPr="00402D71" w:rsidRDefault="00D15F3C" w:rsidP="00730C7C">
            <w:pPr>
              <w:rPr>
                <w:rFonts w:ascii="Calibri" w:hAnsi="Calibri"/>
              </w:rPr>
            </w:pPr>
            <w:r>
              <w:rPr>
                <w:rFonts w:ascii="Calibri" w:hAnsi="Calibri"/>
              </w:rPr>
              <w:t>1</w:t>
            </w:r>
          </w:p>
        </w:tc>
        <w:tc>
          <w:tcPr>
            <w:tcW w:w="6051" w:type="dxa"/>
          </w:tcPr>
          <w:p w14:paraId="556F01CF" w14:textId="77777777" w:rsidR="00D15F3C" w:rsidRPr="00402D71" w:rsidRDefault="00D15F3C" w:rsidP="00730C7C">
            <w:pPr>
              <w:rPr>
                <w:rFonts w:ascii="Calibri" w:hAnsi="Calibri"/>
              </w:rPr>
            </w:pPr>
            <w:r>
              <w:rPr>
                <w:rFonts w:ascii="Calibri" w:hAnsi="Calibri"/>
              </w:rPr>
              <w:t>Review Councils grant application form</w:t>
            </w:r>
          </w:p>
        </w:tc>
        <w:tc>
          <w:tcPr>
            <w:tcW w:w="2876" w:type="dxa"/>
          </w:tcPr>
          <w:p w14:paraId="1EA551EB" w14:textId="78735502" w:rsidR="00D15F3C" w:rsidRPr="00E34F36" w:rsidRDefault="00D15F3C" w:rsidP="00730C7C">
            <w:pPr>
              <w:rPr>
                <w:rFonts w:ascii="Calibri" w:hAnsi="Calibri"/>
              </w:rPr>
            </w:pPr>
            <w:r>
              <w:rPr>
                <w:rFonts w:ascii="Calibri" w:hAnsi="Calibri"/>
              </w:rPr>
              <w:t>Completed</w:t>
            </w:r>
          </w:p>
        </w:tc>
      </w:tr>
      <w:tr w:rsidR="00D15F3C" w:rsidRPr="00402D71" w14:paraId="01DC32F2" w14:textId="77777777" w:rsidTr="00730C7C">
        <w:tc>
          <w:tcPr>
            <w:tcW w:w="498" w:type="dxa"/>
          </w:tcPr>
          <w:p w14:paraId="28AADACD" w14:textId="77777777" w:rsidR="00D15F3C" w:rsidRPr="00402D71" w:rsidRDefault="00D15F3C" w:rsidP="00730C7C">
            <w:pPr>
              <w:rPr>
                <w:rFonts w:ascii="Calibri" w:hAnsi="Calibri"/>
              </w:rPr>
            </w:pPr>
            <w:r>
              <w:rPr>
                <w:rFonts w:ascii="Calibri" w:hAnsi="Calibri"/>
              </w:rPr>
              <w:t>2</w:t>
            </w:r>
          </w:p>
        </w:tc>
        <w:tc>
          <w:tcPr>
            <w:tcW w:w="6051" w:type="dxa"/>
          </w:tcPr>
          <w:p w14:paraId="3D98B301" w14:textId="77777777" w:rsidR="00D15F3C" w:rsidRPr="00402D71" w:rsidRDefault="00D15F3C" w:rsidP="00730C7C">
            <w:pPr>
              <w:rPr>
                <w:rFonts w:ascii="Calibri" w:hAnsi="Calibri"/>
              </w:rPr>
            </w:pPr>
            <w:r>
              <w:rPr>
                <w:rFonts w:ascii="Calibri" w:hAnsi="Calibri"/>
              </w:rPr>
              <w:t>Write a Tendering Policy for the Council</w:t>
            </w:r>
          </w:p>
        </w:tc>
        <w:tc>
          <w:tcPr>
            <w:tcW w:w="2876" w:type="dxa"/>
          </w:tcPr>
          <w:p w14:paraId="2618009C" w14:textId="4E5A2196" w:rsidR="00D15F3C" w:rsidRPr="00D15F3C" w:rsidRDefault="00D15F3C" w:rsidP="00730C7C">
            <w:pPr>
              <w:rPr>
                <w:rFonts w:ascii="Calibri" w:hAnsi="Calibri"/>
                <w:b/>
                <w:bCs/>
              </w:rPr>
            </w:pPr>
            <w:r>
              <w:rPr>
                <w:rFonts w:ascii="Calibri" w:hAnsi="Calibri"/>
              </w:rPr>
              <w:t xml:space="preserve">Carried forward </w:t>
            </w:r>
            <w:r>
              <w:rPr>
                <w:rFonts w:ascii="Calibri" w:hAnsi="Calibri"/>
                <w:b/>
                <w:bCs/>
              </w:rPr>
              <w:t>Action point 1</w:t>
            </w:r>
          </w:p>
        </w:tc>
      </w:tr>
      <w:tr w:rsidR="00D15F3C" w14:paraId="008B288D" w14:textId="77777777" w:rsidTr="00730C7C">
        <w:tc>
          <w:tcPr>
            <w:tcW w:w="498" w:type="dxa"/>
          </w:tcPr>
          <w:p w14:paraId="779B3252" w14:textId="77777777" w:rsidR="00D15F3C" w:rsidRDefault="00D15F3C" w:rsidP="00730C7C">
            <w:pPr>
              <w:rPr>
                <w:rFonts w:ascii="Calibri" w:hAnsi="Calibri"/>
              </w:rPr>
            </w:pPr>
            <w:r>
              <w:rPr>
                <w:rFonts w:ascii="Calibri" w:hAnsi="Calibri"/>
              </w:rPr>
              <w:t>3</w:t>
            </w:r>
          </w:p>
        </w:tc>
        <w:tc>
          <w:tcPr>
            <w:tcW w:w="6051" w:type="dxa"/>
          </w:tcPr>
          <w:p w14:paraId="17E66DC7" w14:textId="77777777" w:rsidR="00D15F3C" w:rsidRDefault="00D15F3C" w:rsidP="00730C7C">
            <w:pPr>
              <w:rPr>
                <w:rFonts w:ascii="Calibri" w:hAnsi="Calibri"/>
              </w:rPr>
            </w:pPr>
            <w:r>
              <w:rPr>
                <w:rFonts w:ascii="Calibri" w:hAnsi="Calibri"/>
              </w:rPr>
              <w:t>Include the redecoration of the Rest Centre in the budget for 2025-2026</w:t>
            </w:r>
          </w:p>
        </w:tc>
        <w:tc>
          <w:tcPr>
            <w:tcW w:w="2876" w:type="dxa"/>
          </w:tcPr>
          <w:p w14:paraId="7E0E2AC1" w14:textId="5758338F" w:rsidR="00D15F3C" w:rsidRDefault="00D15F3C" w:rsidP="00730C7C">
            <w:pPr>
              <w:rPr>
                <w:rFonts w:ascii="Calibri" w:hAnsi="Calibri"/>
              </w:rPr>
            </w:pPr>
            <w:r>
              <w:rPr>
                <w:rFonts w:ascii="Calibri" w:hAnsi="Calibri"/>
              </w:rPr>
              <w:t>Committee decided not to proceed at this time.</w:t>
            </w:r>
          </w:p>
        </w:tc>
      </w:tr>
      <w:tr w:rsidR="00D15F3C" w14:paraId="262A3AFB" w14:textId="77777777" w:rsidTr="00730C7C">
        <w:tc>
          <w:tcPr>
            <w:tcW w:w="498" w:type="dxa"/>
          </w:tcPr>
          <w:p w14:paraId="759F5534" w14:textId="77777777" w:rsidR="00D15F3C" w:rsidRDefault="00D15F3C" w:rsidP="00730C7C">
            <w:pPr>
              <w:rPr>
                <w:rFonts w:ascii="Calibri" w:hAnsi="Calibri"/>
              </w:rPr>
            </w:pPr>
            <w:r>
              <w:rPr>
                <w:rFonts w:ascii="Calibri" w:hAnsi="Calibri"/>
              </w:rPr>
              <w:t>4</w:t>
            </w:r>
          </w:p>
        </w:tc>
        <w:tc>
          <w:tcPr>
            <w:tcW w:w="6051" w:type="dxa"/>
          </w:tcPr>
          <w:p w14:paraId="7C949DA1" w14:textId="77777777" w:rsidR="00D15F3C" w:rsidRDefault="00D15F3C" w:rsidP="00730C7C">
            <w:pPr>
              <w:rPr>
                <w:rFonts w:ascii="Calibri" w:hAnsi="Calibri"/>
              </w:rPr>
            </w:pPr>
            <w:r>
              <w:rPr>
                <w:rFonts w:ascii="Calibri" w:hAnsi="Calibri"/>
              </w:rPr>
              <w:t xml:space="preserve">Finalise staff contracts and job descriptions </w:t>
            </w:r>
          </w:p>
        </w:tc>
        <w:tc>
          <w:tcPr>
            <w:tcW w:w="2876" w:type="dxa"/>
          </w:tcPr>
          <w:p w14:paraId="6C702AE3" w14:textId="6DBEE6FD" w:rsidR="00D15F3C" w:rsidRDefault="00D15F3C" w:rsidP="00730C7C">
            <w:pPr>
              <w:rPr>
                <w:rFonts w:ascii="Calibri" w:hAnsi="Calibri"/>
              </w:rPr>
            </w:pPr>
            <w:r>
              <w:rPr>
                <w:rFonts w:ascii="Calibri" w:hAnsi="Calibri"/>
              </w:rPr>
              <w:t>Completed</w:t>
            </w:r>
          </w:p>
        </w:tc>
      </w:tr>
      <w:tr w:rsidR="00D15F3C" w14:paraId="776FDFF1" w14:textId="77777777" w:rsidTr="00730C7C">
        <w:tc>
          <w:tcPr>
            <w:tcW w:w="498" w:type="dxa"/>
          </w:tcPr>
          <w:p w14:paraId="3D25740B" w14:textId="77777777" w:rsidR="00D15F3C" w:rsidRDefault="00D15F3C" w:rsidP="00730C7C">
            <w:pPr>
              <w:rPr>
                <w:rFonts w:ascii="Calibri" w:hAnsi="Calibri"/>
              </w:rPr>
            </w:pPr>
            <w:r>
              <w:rPr>
                <w:rFonts w:ascii="Calibri" w:hAnsi="Calibri"/>
              </w:rPr>
              <w:t>5</w:t>
            </w:r>
          </w:p>
        </w:tc>
        <w:tc>
          <w:tcPr>
            <w:tcW w:w="6051" w:type="dxa"/>
          </w:tcPr>
          <w:p w14:paraId="60E1A110" w14:textId="77777777" w:rsidR="00D15F3C" w:rsidRDefault="00D15F3C" w:rsidP="00730C7C">
            <w:pPr>
              <w:rPr>
                <w:rFonts w:ascii="Calibri" w:hAnsi="Calibri"/>
              </w:rPr>
            </w:pPr>
            <w:r>
              <w:rPr>
                <w:rFonts w:ascii="Calibri" w:hAnsi="Calibri"/>
              </w:rPr>
              <w:t>Update staff training records</w:t>
            </w:r>
          </w:p>
        </w:tc>
        <w:tc>
          <w:tcPr>
            <w:tcW w:w="2876" w:type="dxa"/>
          </w:tcPr>
          <w:p w14:paraId="4AECBF33" w14:textId="4FB06348" w:rsidR="00D15F3C" w:rsidRDefault="00D15F3C" w:rsidP="00730C7C">
            <w:pPr>
              <w:rPr>
                <w:rFonts w:ascii="Calibri" w:hAnsi="Calibri"/>
              </w:rPr>
            </w:pPr>
            <w:r>
              <w:rPr>
                <w:rFonts w:ascii="Calibri" w:hAnsi="Calibri"/>
              </w:rPr>
              <w:t>Completed</w:t>
            </w:r>
          </w:p>
        </w:tc>
      </w:tr>
    </w:tbl>
    <w:p w14:paraId="17AD5497" w14:textId="77777777" w:rsidR="004178A5" w:rsidRPr="00E34F36" w:rsidRDefault="004178A5" w:rsidP="00E34F36"/>
    <w:p w14:paraId="2046FD6A" w14:textId="77777777" w:rsidR="00CF7DC4" w:rsidRPr="00CE238E" w:rsidRDefault="00CF7DC4" w:rsidP="008039B1">
      <w:pPr>
        <w:rPr>
          <w:rFonts w:asciiTheme="minorHAnsi" w:hAnsiTheme="minorHAnsi" w:cstheme="minorHAnsi"/>
          <w:b/>
          <w:u w:val="single"/>
        </w:rPr>
      </w:pPr>
    </w:p>
    <w:p w14:paraId="3B6B3F57" w14:textId="22509151" w:rsidR="00CF7DC4" w:rsidRPr="004178A5" w:rsidRDefault="00CF7DC4" w:rsidP="00CF7DC4">
      <w:pPr>
        <w:pStyle w:val="Heading2"/>
      </w:pPr>
      <w:r w:rsidRPr="00CE238E">
        <w:t>Finance report.</w:t>
      </w:r>
    </w:p>
    <w:p w14:paraId="2261A468" w14:textId="17CD7F7E" w:rsidR="006C670A" w:rsidRPr="00CE238E" w:rsidRDefault="00000632" w:rsidP="006D5A72">
      <w:pPr>
        <w:numPr>
          <w:ilvl w:val="0"/>
          <w:numId w:val="2"/>
        </w:numPr>
        <w:rPr>
          <w:rFonts w:asciiTheme="minorHAnsi" w:eastAsia="Calibri" w:hAnsiTheme="minorHAnsi" w:cstheme="minorHAnsi"/>
        </w:rPr>
      </w:pPr>
      <w:r w:rsidRPr="00CE238E">
        <w:rPr>
          <w:rFonts w:asciiTheme="minorHAnsi" w:hAnsiTheme="minorHAnsi" w:cstheme="minorHAnsi"/>
        </w:rPr>
        <w:t xml:space="preserve">Councillors </w:t>
      </w:r>
      <w:r w:rsidR="00F858CA" w:rsidRPr="00CE238E">
        <w:rPr>
          <w:rFonts w:asciiTheme="minorHAnsi" w:hAnsiTheme="minorHAnsi" w:cstheme="minorHAnsi"/>
        </w:rPr>
        <w:t>were shown</w:t>
      </w:r>
      <w:r w:rsidRPr="00CE238E">
        <w:rPr>
          <w:rFonts w:asciiTheme="minorHAnsi" w:hAnsiTheme="minorHAnsi" w:cstheme="minorHAnsi"/>
        </w:rPr>
        <w:t xml:space="preserve"> the aged debtors report</w:t>
      </w:r>
      <w:r w:rsidR="00B83CEA" w:rsidRPr="00CE238E">
        <w:rPr>
          <w:rFonts w:asciiTheme="minorHAnsi" w:hAnsiTheme="minorHAnsi" w:cstheme="minorHAnsi"/>
        </w:rPr>
        <w:t>.</w:t>
      </w:r>
      <w:r w:rsidR="003045D3" w:rsidRPr="00CE238E">
        <w:rPr>
          <w:rFonts w:asciiTheme="minorHAnsi" w:hAnsiTheme="minorHAnsi" w:cstheme="minorHAnsi"/>
        </w:rPr>
        <w:t xml:space="preserve"> </w:t>
      </w:r>
      <w:r w:rsidR="00B21295">
        <w:rPr>
          <w:rFonts w:asciiTheme="minorHAnsi" w:hAnsiTheme="minorHAnsi" w:cstheme="minorHAnsi"/>
        </w:rPr>
        <w:t xml:space="preserve">Councillors’ wish to review the process for pursuing late payments. </w:t>
      </w:r>
      <w:r w:rsidR="00B21295">
        <w:rPr>
          <w:rFonts w:asciiTheme="minorHAnsi" w:hAnsiTheme="minorHAnsi" w:cstheme="minorHAnsi"/>
          <w:b/>
          <w:bCs/>
        </w:rPr>
        <w:t>Action point 2.</w:t>
      </w:r>
    </w:p>
    <w:p w14:paraId="16ECE248" w14:textId="073D796B" w:rsidR="001E73E7" w:rsidRDefault="006C670A" w:rsidP="003B3BB9">
      <w:pPr>
        <w:numPr>
          <w:ilvl w:val="0"/>
          <w:numId w:val="2"/>
        </w:numPr>
        <w:spacing w:after="200" w:line="276" w:lineRule="auto"/>
        <w:contextualSpacing/>
        <w:rPr>
          <w:rFonts w:asciiTheme="minorHAnsi" w:eastAsia="Calibri" w:hAnsiTheme="minorHAnsi" w:cstheme="minorHAnsi"/>
        </w:rPr>
      </w:pPr>
      <w:r w:rsidRPr="00CE238E">
        <w:rPr>
          <w:rFonts w:asciiTheme="minorHAnsi" w:eastAsia="Calibri" w:hAnsiTheme="minorHAnsi" w:cstheme="minorHAnsi"/>
        </w:rPr>
        <w:t>C</w:t>
      </w:r>
      <w:r w:rsidR="00B57053" w:rsidRPr="00CE238E">
        <w:rPr>
          <w:rFonts w:asciiTheme="minorHAnsi" w:eastAsia="Calibri" w:hAnsiTheme="minorHAnsi" w:cstheme="minorHAnsi"/>
        </w:rPr>
        <w:t xml:space="preserve">ouncillors </w:t>
      </w:r>
      <w:r w:rsidR="008E64AF" w:rsidRPr="00CE238E">
        <w:rPr>
          <w:rFonts w:asciiTheme="minorHAnsi" w:eastAsia="Calibri" w:hAnsiTheme="minorHAnsi" w:cstheme="minorHAnsi"/>
        </w:rPr>
        <w:t xml:space="preserve">received details of account balances as of </w:t>
      </w:r>
      <w:r w:rsidR="00CC3B33">
        <w:rPr>
          <w:rFonts w:asciiTheme="minorHAnsi" w:eastAsia="Calibri" w:hAnsiTheme="minorHAnsi" w:cstheme="minorHAnsi"/>
        </w:rPr>
        <w:t>16</w:t>
      </w:r>
      <w:r w:rsidR="00CC3B33" w:rsidRPr="00CC3B33">
        <w:rPr>
          <w:rFonts w:asciiTheme="minorHAnsi" w:eastAsia="Calibri" w:hAnsiTheme="minorHAnsi" w:cstheme="minorHAnsi"/>
          <w:vertAlign w:val="superscript"/>
        </w:rPr>
        <w:t>th</w:t>
      </w:r>
      <w:r w:rsidR="00CC3B33">
        <w:rPr>
          <w:rFonts w:asciiTheme="minorHAnsi" w:eastAsia="Calibri" w:hAnsiTheme="minorHAnsi" w:cstheme="minorHAnsi"/>
        </w:rPr>
        <w:t xml:space="preserve"> December 2024</w:t>
      </w:r>
      <w:r w:rsidR="008E64AF" w:rsidRPr="00CE238E">
        <w:rPr>
          <w:rFonts w:asciiTheme="minorHAnsi" w:eastAsia="Calibri" w:hAnsiTheme="minorHAnsi" w:cstheme="minorHAnsi"/>
        </w:rPr>
        <w:t>. See appendix 1.</w:t>
      </w:r>
    </w:p>
    <w:p w14:paraId="10C0B85F" w14:textId="2CF1F432" w:rsidR="00CC3B33" w:rsidRPr="00CC3B33" w:rsidRDefault="00CC3B33" w:rsidP="003B3BB9">
      <w:pPr>
        <w:numPr>
          <w:ilvl w:val="0"/>
          <w:numId w:val="2"/>
        </w:numPr>
        <w:spacing w:after="200" w:line="276" w:lineRule="auto"/>
        <w:contextualSpacing/>
        <w:rPr>
          <w:rFonts w:asciiTheme="minorHAnsi" w:eastAsia="Calibri" w:hAnsiTheme="minorHAnsi" w:cstheme="minorHAnsi"/>
        </w:rPr>
      </w:pPr>
      <w:r w:rsidRPr="006C670A">
        <w:rPr>
          <w:rFonts w:ascii="Calibri" w:eastAsia="Calibri" w:hAnsi="Calibri" w:cs="Calibri"/>
        </w:rPr>
        <w:t xml:space="preserve">Councillors had received the budget variance report to </w:t>
      </w:r>
      <w:r>
        <w:rPr>
          <w:rFonts w:ascii="Calibri" w:eastAsia="Calibri" w:hAnsi="Calibri" w:cs="Calibri"/>
        </w:rPr>
        <w:t>30/11/2024</w:t>
      </w:r>
      <w:r w:rsidRPr="006C670A">
        <w:rPr>
          <w:rFonts w:ascii="Calibri" w:eastAsia="Calibri" w:hAnsi="Calibri" w:cs="Calibri"/>
        </w:rPr>
        <w:t xml:space="preserve"> in advance of the meeting</w:t>
      </w:r>
      <w:r>
        <w:rPr>
          <w:rFonts w:ascii="Calibri" w:eastAsia="Calibri" w:hAnsi="Calibri" w:cs="Calibri"/>
        </w:rPr>
        <w:t>.</w:t>
      </w:r>
    </w:p>
    <w:p w14:paraId="6BA95A89" w14:textId="1566ABBE" w:rsidR="00CC3B33" w:rsidRPr="00CE238E" w:rsidRDefault="00CC3B33" w:rsidP="003B3BB9">
      <w:pPr>
        <w:numPr>
          <w:ilvl w:val="0"/>
          <w:numId w:val="2"/>
        </w:numPr>
        <w:spacing w:after="200" w:line="276" w:lineRule="auto"/>
        <w:contextualSpacing/>
        <w:rPr>
          <w:rFonts w:asciiTheme="minorHAnsi" w:eastAsia="Calibri" w:hAnsiTheme="minorHAnsi" w:cstheme="minorHAnsi"/>
        </w:rPr>
      </w:pPr>
      <w:r>
        <w:rPr>
          <w:rFonts w:ascii="Calibri" w:eastAsia="Calibri" w:hAnsi="Calibri" w:cs="Calibri"/>
        </w:rPr>
        <w:t>The Clerk provided councillors with details of the Council’s projected general reserves and CIL funds as at 1/4/25.</w:t>
      </w:r>
    </w:p>
    <w:p w14:paraId="48F59AE4" w14:textId="692BB054" w:rsidR="004178A5" w:rsidRDefault="004178A5" w:rsidP="004178A5">
      <w:pPr>
        <w:pStyle w:val="Heading2"/>
      </w:pPr>
      <w:r>
        <w:lastRenderedPageBreak/>
        <w:t xml:space="preserve">Review the level of reserves: </w:t>
      </w:r>
    </w:p>
    <w:p w14:paraId="6023BE7C" w14:textId="2A50D292" w:rsidR="004178A5" w:rsidRPr="004178A5" w:rsidRDefault="004178A5" w:rsidP="004178A5">
      <w:pPr>
        <w:ind w:left="720"/>
        <w:rPr>
          <w:rFonts w:asciiTheme="minorHAnsi" w:hAnsiTheme="minorHAnsi" w:cstheme="minorHAnsi"/>
        </w:rPr>
      </w:pPr>
      <w:r w:rsidRPr="004178A5">
        <w:rPr>
          <w:rFonts w:asciiTheme="minorHAnsi" w:hAnsiTheme="minorHAnsi" w:cstheme="minorHAnsi"/>
        </w:rPr>
        <w:t xml:space="preserve">Councillors reviewed the current level of </w:t>
      </w:r>
      <w:proofErr w:type="gramStart"/>
      <w:r w:rsidRPr="004178A5">
        <w:rPr>
          <w:rFonts w:asciiTheme="minorHAnsi" w:hAnsiTheme="minorHAnsi" w:cstheme="minorHAnsi"/>
        </w:rPr>
        <w:t>reserves, and</w:t>
      </w:r>
      <w:proofErr w:type="gramEnd"/>
      <w:r w:rsidRPr="004178A5">
        <w:rPr>
          <w:rFonts w:asciiTheme="minorHAnsi" w:hAnsiTheme="minorHAnsi" w:cstheme="minorHAnsi"/>
        </w:rPr>
        <w:t xml:space="preserve"> </w:t>
      </w:r>
      <w:r>
        <w:rPr>
          <w:rFonts w:asciiTheme="minorHAnsi" w:hAnsiTheme="minorHAnsi" w:cstheme="minorHAnsi"/>
        </w:rPr>
        <w:t>agree that</w:t>
      </w:r>
      <w:r w:rsidRPr="004178A5">
        <w:rPr>
          <w:rFonts w:asciiTheme="minorHAnsi" w:hAnsiTheme="minorHAnsi" w:cstheme="minorHAnsi"/>
        </w:rPr>
        <w:t xml:space="preserve"> they fall within the required recommended level.</w:t>
      </w:r>
    </w:p>
    <w:p w14:paraId="15E5580F" w14:textId="77777777" w:rsidR="00254258" w:rsidRPr="00CE238E" w:rsidRDefault="00254258" w:rsidP="00254258">
      <w:pPr>
        <w:ind w:left="720"/>
        <w:rPr>
          <w:rFonts w:asciiTheme="minorHAnsi" w:hAnsiTheme="minorHAnsi" w:cstheme="minorHAnsi"/>
        </w:rPr>
      </w:pPr>
    </w:p>
    <w:p w14:paraId="7FD72877" w14:textId="15C45379" w:rsidR="00520220" w:rsidRDefault="00520220" w:rsidP="00254258">
      <w:pPr>
        <w:pStyle w:val="Heading2"/>
      </w:pPr>
      <w:r>
        <w:t xml:space="preserve">Staff contracts: </w:t>
      </w:r>
    </w:p>
    <w:p w14:paraId="00FB85E2" w14:textId="58D4D613" w:rsidR="00520220" w:rsidRDefault="00520220" w:rsidP="00520220">
      <w:pPr>
        <w:ind w:firstLine="720"/>
        <w:rPr>
          <w:rFonts w:asciiTheme="minorHAnsi" w:hAnsiTheme="minorHAnsi" w:cstheme="minorHAnsi"/>
        </w:rPr>
      </w:pPr>
      <w:r>
        <w:rPr>
          <w:rFonts w:asciiTheme="minorHAnsi" w:hAnsiTheme="minorHAnsi" w:cstheme="minorHAnsi"/>
        </w:rPr>
        <w:t>All staff contracts have been updated and signed</w:t>
      </w:r>
      <w:r w:rsidRPr="004178A5">
        <w:rPr>
          <w:rFonts w:asciiTheme="minorHAnsi" w:hAnsiTheme="minorHAnsi" w:cstheme="minorHAnsi"/>
        </w:rPr>
        <w:t>.</w:t>
      </w:r>
    </w:p>
    <w:p w14:paraId="4FFB53D7" w14:textId="77777777" w:rsidR="00520220" w:rsidRPr="00520220" w:rsidRDefault="00520220" w:rsidP="00520220">
      <w:pPr>
        <w:ind w:firstLine="720"/>
      </w:pPr>
    </w:p>
    <w:p w14:paraId="3DDBCE46" w14:textId="0E842DA1" w:rsidR="00254258" w:rsidRPr="00CE238E" w:rsidRDefault="00A13ABF" w:rsidP="00254258">
      <w:pPr>
        <w:pStyle w:val="Heading2"/>
      </w:pPr>
      <w:r w:rsidRPr="00CE238E">
        <w:t xml:space="preserve">Premises issues. </w:t>
      </w:r>
    </w:p>
    <w:p w14:paraId="35C7CB90" w14:textId="0310BC2F" w:rsidR="00B93E71" w:rsidRPr="00595E69" w:rsidRDefault="00520220" w:rsidP="00254258">
      <w:pPr>
        <w:pStyle w:val="BodyText"/>
        <w:spacing w:after="200" w:line="276" w:lineRule="auto"/>
        <w:ind w:left="720"/>
        <w:contextualSpacing/>
        <w:jc w:val="left"/>
        <w:rPr>
          <w:rFonts w:asciiTheme="minorHAnsi" w:hAnsiTheme="minorHAnsi" w:cstheme="minorHAnsi"/>
          <w:b/>
          <w:sz w:val="24"/>
        </w:rPr>
      </w:pPr>
      <w:r>
        <w:rPr>
          <w:rFonts w:asciiTheme="minorHAnsi" w:hAnsiTheme="minorHAnsi" w:cstheme="minorHAnsi"/>
          <w:bCs/>
          <w:sz w:val="24"/>
        </w:rPr>
        <w:t>The plan for the redecoration of the Rest Centre is on hold due to funding availability.</w:t>
      </w:r>
      <w:r w:rsidR="00595E69">
        <w:rPr>
          <w:rFonts w:asciiTheme="minorHAnsi" w:hAnsiTheme="minorHAnsi" w:cstheme="minorHAnsi"/>
          <w:bCs/>
          <w:sz w:val="24"/>
        </w:rPr>
        <w:t xml:space="preserve"> Concerns were raised regarding the downpipe and guttering being insufficient </w:t>
      </w:r>
      <w:proofErr w:type="gramStart"/>
      <w:r w:rsidR="00595E69">
        <w:rPr>
          <w:rFonts w:asciiTheme="minorHAnsi" w:hAnsiTheme="minorHAnsi" w:cstheme="minorHAnsi"/>
          <w:bCs/>
          <w:sz w:val="24"/>
        </w:rPr>
        <w:t>for the amount of</w:t>
      </w:r>
      <w:proofErr w:type="gramEnd"/>
      <w:r w:rsidR="00595E69">
        <w:rPr>
          <w:rFonts w:asciiTheme="minorHAnsi" w:hAnsiTheme="minorHAnsi" w:cstheme="minorHAnsi"/>
          <w:bCs/>
          <w:sz w:val="24"/>
        </w:rPr>
        <w:t xml:space="preserve"> roof space it services. </w:t>
      </w:r>
      <w:r w:rsidR="00595E69">
        <w:rPr>
          <w:rFonts w:asciiTheme="minorHAnsi" w:hAnsiTheme="minorHAnsi" w:cstheme="minorHAnsi"/>
          <w:b/>
          <w:sz w:val="24"/>
        </w:rPr>
        <w:t>Action point 3.</w:t>
      </w:r>
    </w:p>
    <w:p w14:paraId="29DC4898" w14:textId="77777777" w:rsidR="00C838FB" w:rsidRPr="00CE238E" w:rsidRDefault="009137D5" w:rsidP="00C838FB">
      <w:pPr>
        <w:pStyle w:val="Heading2"/>
      </w:pPr>
      <w:r w:rsidRPr="00CE238E">
        <w:t>Staff issues</w:t>
      </w:r>
      <w:r w:rsidR="00F15081" w:rsidRPr="00CE238E">
        <w:t>.</w:t>
      </w:r>
      <w:r w:rsidR="00D10176" w:rsidRPr="00CE238E">
        <w:t xml:space="preserve"> </w:t>
      </w:r>
    </w:p>
    <w:p w14:paraId="4CD93611" w14:textId="4B7A4753" w:rsidR="00951668" w:rsidRPr="000D7BD0" w:rsidRDefault="000D7BD0" w:rsidP="00C838FB">
      <w:pPr>
        <w:pStyle w:val="ListParagraph"/>
        <w:rPr>
          <w:rFonts w:asciiTheme="minorHAnsi" w:hAnsiTheme="minorHAnsi" w:cstheme="minorHAnsi"/>
          <w:b/>
        </w:rPr>
      </w:pPr>
      <w:r>
        <w:rPr>
          <w:rFonts w:asciiTheme="minorHAnsi" w:hAnsiTheme="minorHAnsi" w:cstheme="minorHAnsi"/>
          <w:bCs/>
        </w:rPr>
        <w:t xml:space="preserve">Councillor Kirby voiced his apprehension that some staff may need more training, questioned their competency for duties, how this is currently managed, and how it can be improved. </w:t>
      </w:r>
      <w:r>
        <w:rPr>
          <w:rFonts w:asciiTheme="minorHAnsi" w:hAnsiTheme="minorHAnsi" w:cstheme="minorHAnsi"/>
          <w:b/>
        </w:rPr>
        <w:t xml:space="preserve">Action point 4. </w:t>
      </w:r>
      <w:r>
        <w:rPr>
          <w:rFonts w:asciiTheme="minorHAnsi" w:hAnsiTheme="minorHAnsi" w:cstheme="minorHAnsi"/>
          <w:bCs/>
        </w:rPr>
        <w:t xml:space="preserve">Further concerns were raised regarding the Councils duty of care to their staff, how they can be </w:t>
      </w:r>
      <w:r w:rsidRPr="000D7BD0">
        <w:rPr>
          <w:rFonts w:asciiTheme="minorHAnsi" w:hAnsiTheme="minorHAnsi" w:cstheme="minorHAnsi"/>
          <w:bCs/>
        </w:rPr>
        <w:t>adequately</w:t>
      </w:r>
      <w:r>
        <w:rPr>
          <w:rFonts w:asciiTheme="minorHAnsi" w:hAnsiTheme="minorHAnsi" w:cstheme="minorHAnsi"/>
          <w:bCs/>
        </w:rPr>
        <w:t xml:space="preserve"> supported and what can be implemented before the change in staff structure in January 2025. </w:t>
      </w:r>
      <w:r>
        <w:rPr>
          <w:rFonts w:asciiTheme="minorHAnsi" w:hAnsiTheme="minorHAnsi" w:cstheme="minorHAnsi"/>
          <w:b/>
        </w:rPr>
        <w:t>Action point 5.</w:t>
      </w:r>
    </w:p>
    <w:p w14:paraId="60179F95" w14:textId="77777777" w:rsidR="00F24B9F" w:rsidRPr="00CE238E" w:rsidRDefault="00F24B9F" w:rsidP="00B70504">
      <w:pPr>
        <w:rPr>
          <w:rFonts w:asciiTheme="minorHAnsi" w:eastAsia="Calibri" w:hAnsiTheme="minorHAnsi" w:cstheme="minorHAnsi"/>
        </w:rPr>
      </w:pPr>
    </w:p>
    <w:p w14:paraId="792B2BCD" w14:textId="63E89C3C" w:rsidR="003E2E07" w:rsidRDefault="003E2E07" w:rsidP="00C838FB">
      <w:pPr>
        <w:pStyle w:val="Heading2"/>
        <w:rPr>
          <w:rFonts w:eastAsia="Calibri"/>
        </w:rPr>
      </w:pPr>
      <w:r>
        <w:rPr>
          <w:rFonts w:eastAsia="Calibri"/>
        </w:rPr>
        <w:t xml:space="preserve">Staff Handbooks: </w:t>
      </w:r>
    </w:p>
    <w:p w14:paraId="44C393B3" w14:textId="156F463A" w:rsidR="003E2E07" w:rsidRPr="003E2E07" w:rsidRDefault="003E2E07" w:rsidP="003E2E07">
      <w:pPr>
        <w:ind w:left="720"/>
        <w:rPr>
          <w:rFonts w:asciiTheme="minorHAnsi" w:eastAsia="Calibri" w:hAnsiTheme="minorHAnsi" w:cstheme="minorHAnsi"/>
        </w:rPr>
      </w:pPr>
      <w:r w:rsidRPr="003E2E07">
        <w:rPr>
          <w:rFonts w:asciiTheme="minorHAnsi" w:eastAsia="Calibri" w:hAnsiTheme="minorHAnsi" w:cstheme="minorHAnsi"/>
        </w:rPr>
        <w:t>These will be outsourced t</w:t>
      </w:r>
      <w:r w:rsidR="0012296A">
        <w:rPr>
          <w:rFonts w:asciiTheme="minorHAnsi" w:eastAsia="Calibri" w:hAnsiTheme="minorHAnsi" w:cstheme="minorHAnsi"/>
        </w:rPr>
        <w:t>o</w:t>
      </w:r>
      <w:r w:rsidRPr="003E2E07">
        <w:rPr>
          <w:rFonts w:asciiTheme="minorHAnsi" w:eastAsia="Calibri" w:hAnsiTheme="minorHAnsi" w:cstheme="minorHAnsi"/>
        </w:rPr>
        <w:t xml:space="preserve"> Devon County Council HR in the New Year.</w:t>
      </w:r>
    </w:p>
    <w:p w14:paraId="11A3DFB7" w14:textId="4ECFEC99" w:rsidR="003D730B" w:rsidRDefault="003D730B" w:rsidP="00E002CC">
      <w:pPr>
        <w:rPr>
          <w:rFonts w:asciiTheme="minorHAnsi" w:eastAsia="Calibri" w:hAnsiTheme="minorHAnsi" w:cstheme="minorHAnsi"/>
        </w:rPr>
      </w:pPr>
    </w:p>
    <w:p w14:paraId="6236E382" w14:textId="77777777" w:rsidR="003D730B" w:rsidRPr="003D730B" w:rsidRDefault="003D730B" w:rsidP="003D730B">
      <w:pPr>
        <w:ind w:left="720"/>
        <w:rPr>
          <w:rFonts w:asciiTheme="minorHAnsi" w:eastAsia="Calibri" w:hAnsiTheme="minorHAnsi" w:cstheme="minorHAnsi"/>
        </w:rPr>
      </w:pPr>
    </w:p>
    <w:p w14:paraId="4770DC6B" w14:textId="6B8CDCE1" w:rsidR="003D730B" w:rsidRPr="00DB4F18" w:rsidRDefault="003D730B" w:rsidP="003D730B">
      <w:pPr>
        <w:pStyle w:val="Heading2"/>
        <w:rPr>
          <w:rFonts w:ascii="Calibri" w:eastAsia="Calibri" w:hAnsi="Calibri" w:cs="Calibri"/>
        </w:rPr>
      </w:pPr>
      <w:r w:rsidRPr="00DB4F18">
        <w:rPr>
          <w:rFonts w:ascii="Calibri" w:eastAsia="Calibri" w:hAnsi="Calibri" w:cs="Calibri"/>
        </w:rPr>
        <w:t>Re</w:t>
      </w:r>
      <w:r w:rsidR="00E002CC" w:rsidRPr="00DB4F18">
        <w:rPr>
          <w:rFonts w:ascii="Calibri" w:eastAsia="Calibri" w:hAnsi="Calibri" w:cs="Calibri"/>
        </w:rPr>
        <w:t xml:space="preserve">solution: </w:t>
      </w:r>
      <w:r w:rsidR="00E002CC" w:rsidRPr="00DB4F18">
        <w:rPr>
          <w:rFonts w:ascii="Calibri" w:hAnsi="Calibri" w:cs="Calibri"/>
        </w:rPr>
        <w:t>Following the NALC announcement of the national agreement on Clerk’s pay for 2024/25 the committee agrees that the Clerk’ pay should remain at £19.20 per hour. The Assistant Clerk should receive back pay covering the period 1/4/24-30/9/24 to take account of the increase to spine point 22. The previous Clerk should also receive back pay covering the period 1/4/24-30/9/24 to take account of the increase to spine point 33</w:t>
      </w:r>
      <w:r w:rsidRPr="00DB4F18">
        <w:rPr>
          <w:rFonts w:ascii="Calibri" w:eastAsia="Calibri" w:hAnsi="Calibri" w:cs="Calibri"/>
        </w:rPr>
        <w:t>:</w:t>
      </w:r>
    </w:p>
    <w:p w14:paraId="1EC22EC6" w14:textId="4F5E0452" w:rsidR="007A0391" w:rsidRPr="00DB4F18" w:rsidRDefault="00DB4F18" w:rsidP="007A0391">
      <w:pPr>
        <w:ind w:left="720"/>
        <w:rPr>
          <w:rFonts w:ascii="Calibri" w:eastAsia="Calibri" w:hAnsi="Calibri" w:cs="Calibri"/>
        </w:rPr>
      </w:pPr>
      <w:r w:rsidRPr="00DB4F18">
        <w:rPr>
          <w:rFonts w:ascii="Calibri" w:eastAsia="Calibri" w:hAnsi="Calibri" w:cs="Calibri"/>
        </w:rPr>
        <w:t xml:space="preserve">Councillors unanimously agreed to submit a resolution to Full Council. Proposed by Councillor Webb, seconded by Councillor Hadley. </w:t>
      </w:r>
      <w:r w:rsidR="007A0391" w:rsidRPr="00DB4F18">
        <w:rPr>
          <w:rFonts w:ascii="Calibri" w:eastAsia="Calibri" w:hAnsi="Calibri" w:cs="Calibri"/>
          <w:b/>
          <w:bCs/>
        </w:rPr>
        <w:t>Action point 6</w:t>
      </w:r>
      <w:r w:rsidRPr="00DB4F18">
        <w:rPr>
          <w:rFonts w:ascii="Calibri" w:eastAsia="Calibri" w:hAnsi="Calibri" w:cs="Calibri"/>
          <w:b/>
          <w:bCs/>
        </w:rPr>
        <w:t>.</w:t>
      </w:r>
    </w:p>
    <w:p w14:paraId="099724C8" w14:textId="77777777" w:rsidR="003D730B" w:rsidRPr="003D730B" w:rsidRDefault="003D730B" w:rsidP="00764CA2">
      <w:pPr>
        <w:rPr>
          <w:rFonts w:asciiTheme="minorHAnsi" w:eastAsia="Calibri" w:hAnsiTheme="minorHAnsi" w:cstheme="minorHAnsi"/>
        </w:rPr>
      </w:pPr>
    </w:p>
    <w:p w14:paraId="019A1044" w14:textId="32A7FD9F" w:rsidR="003D730B" w:rsidRDefault="00764CA2" w:rsidP="00764CA2">
      <w:pPr>
        <w:pStyle w:val="Heading2"/>
        <w:rPr>
          <w:rFonts w:eastAsia="Calibri"/>
        </w:rPr>
      </w:pPr>
      <w:r>
        <w:rPr>
          <w:rFonts w:eastAsia="Calibri"/>
        </w:rPr>
        <w:t>Consideration of staff salaries for 2025-2026:</w:t>
      </w:r>
    </w:p>
    <w:p w14:paraId="77A565AF" w14:textId="04769992" w:rsidR="00764CA2" w:rsidRPr="007A0391" w:rsidRDefault="00764CA2" w:rsidP="00764CA2">
      <w:pPr>
        <w:ind w:left="720"/>
        <w:rPr>
          <w:rFonts w:ascii="Calibri" w:hAnsi="Calibri" w:cs="Calibri"/>
          <w:b/>
        </w:rPr>
      </w:pPr>
      <w:r>
        <w:rPr>
          <w:rFonts w:ascii="Calibri" w:hAnsi="Calibri" w:cs="Calibri"/>
          <w:bCs/>
        </w:rPr>
        <w:t xml:space="preserve">See appendix </w:t>
      </w:r>
      <w:r w:rsidR="0095076F">
        <w:rPr>
          <w:rFonts w:ascii="Calibri" w:hAnsi="Calibri" w:cs="Calibri"/>
          <w:bCs/>
        </w:rPr>
        <w:t>2</w:t>
      </w:r>
      <w:r>
        <w:rPr>
          <w:rFonts w:ascii="Calibri" w:hAnsi="Calibri" w:cs="Calibri"/>
          <w:bCs/>
        </w:rPr>
        <w:t>. Councillors were content that this should be submitted to full council for approval.</w:t>
      </w:r>
      <w:r w:rsidR="007A0391">
        <w:rPr>
          <w:rFonts w:ascii="Calibri" w:hAnsi="Calibri" w:cs="Calibri"/>
          <w:bCs/>
        </w:rPr>
        <w:t xml:space="preserve"> </w:t>
      </w:r>
      <w:r w:rsidR="007A0391">
        <w:rPr>
          <w:rFonts w:ascii="Calibri" w:hAnsi="Calibri" w:cs="Calibri"/>
          <w:b/>
        </w:rPr>
        <w:t>Action point 7</w:t>
      </w:r>
      <w:r w:rsidR="009B121D">
        <w:rPr>
          <w:rFonts w:ascii="Calibri" w:hAnsi="Calibri" w:cs="Calibri"/>
          <w:b/>
        </w:rPr>
        <w:t>.</w:t>
      </w:r>
    </w:p>
    <w:p w14:paraId="1899334B" w14:textId="77777777" w:rsidR="00764CA2" w:rsidRPr="00764CA2" w:rsidRDefault="00764CA2" w:rsidP="00764CA2">
      <w:pPr>
        <w:ind w:left="720"/>
        <w:rPr>
          <w:rFonts w:asciiTheme="minorHAnsi" w:eastAsia="Calibri" w:hAnsiTheme="minorHAnsi" w:cstheme="minorHAnsi"/>
        </w:rPr>
      </w:pPr>
    </w:p>
    <w:p w14:paraId="12BFE3BA" w14:textId="305FFBC4" w:rsidR="003D730B" w:rsidRDefault="00764CA2" w:rsidP="00764CA2">
      <w:pPr>
        <w:pStyle w:val="Heading2"/>
        <w:rPr>
          <w:rFonts w:eastAsia="Calibri"/>
        </w:rPr>
      </w:pPr>
      <w:r>
        <w:rPr>
          <w:rFonts w:eastAsia="Calibri"/>
        </w:rPr>
        <w:t xml:space="preserve">Review of room </w:t>
      </w:r>
      <w:proofErr w:type="gramStart"/>
      <w:r>
        <w:rPr>
          <w:rFonts w:eastAsia="Calibri"/>
        </w:rPr>
        <w:t>hire,</w:t>
      </w:r>
      <w:proofErr w:type="gramEnd"/>
      <w:r>
        <w:rPr>
          <w:rFonts w:eastAsia="Calibri"/>
        </w:rPr>
        <w:t xml:space="preserve"> allotment and cemetery charges for 2025-2026: </w:t>
      </w:r>
    </w:p>
    <w:p w14:paraId="1998CC13" w14:textId="53522692" w:rsidR="0026787D" w:rsidRPr="0026787D" w:rsidRDefault="0026787D" w:rsidP="005732C7">
      <w:pPr>
        <w:ind w:left="720"/>
        <w:rPr>
          <w:rFonts w:ascii="Calibri" w:hAnsi="Calibri" w:cs="Calibri"/>
          <w:b/>
        </w:rPr>
      </w:pPr>
      <w:r>
        <w:rPr>
          <w:rFonts w:ascii="Calibri" w:hAnsi="Calibri" w:cs="Calibri"/>
          <w:bCs/>
        </w:rPr>
        <w:t xml:space="preserve">See appendix </w:t>
      </w:r>
      <w:r w:rsidR="00810AD9">
        <w:rPr>
          <w:rFonts w:ascii="Calibri" w:hAnsi="Calibri" w:cs="Calibri"/>
          <w:bCs/>
        </w:rPr>
        <w:t>3</w:t>
      </w:r>
      <w:r>
        <w:rPr>
          <w:rFonts w:ascii="Calibri" w:hAnsi="Calibri" w:cs="Calibri"/>
          <w:bCs/>
        </w:rPr>
        <w:t xml:space="preserve">. It was agreed to recommend to full council that room hire charges be increased by </w:t>
      </w:r>
      <w:proofErr w:type="spellStart"/>
      <w:r>
        <w:rPr>
          <w:rFonts w:ascii="Calibri" w:hAnsi="Calibri" w:cs="Calibri"/>
          <w:bCs/>
        </w:rPr>
        <w:t>by</w:t>
      </w:r>
      <w:proofErr w:type="spellEnd"/>
      <w:r>
        <w:rPr>
          <w:rFonts w:ascii="Calibri" w:hAnsi="Calibri" w:cs="Calibri"/>
          <w:bCs/>
        </w:rPr>
        <w:t xml:space="preserve"> a minimum 5% across the board from 1/4/</w:t>
      </w:r>
      <w:proofErr w:type="gramStart"/>
      <w:r>
        <w:rPr>
          <w:rFonts w:ascii="Calibri" w:hAnsi="Calibri" w:cs="Calibri"/>
          <w:bCs/>
        </w:rPr>
        <w:t>25 .</w:t>
      </w:r>
      <w:proofErr w:type="gramEnd"/>
      <w:r>
        <w:rPr>
          <w:rFonts w:ascii="Calibri" w:hAnsi="Calibri" w:cs="Calibri"/>
          <w:bCs/>
        </w:rPr>
        <w:t xml:space="preserve"> </w:t>
      </w:r>
      <w:r>
        <w:rPr>
          <w:rFonts w:ascii="Calibri" w:hAnsi="Calibri" w:cs="Calibri"/>
          <w:b/>
        </w:rPr>
        <w:t xml:space="preserve">Action point </w:t>
      </w:r>
      <w:r w:rsidR="009B121D">
        <w:rPr>
          <w:rFonts w:ascii="Calibri" w:hAnsi="Calibri" w:cs="Calibri"/>
          <w:b/>
        </w:rPr>
        <w:t>8</w:t>
      </w:r>
      <w:r>
        <w:rPr>
          <w:rFonts w:ascii="Calibri" w:hAnsi="Calibri" w:cs="Calibri"/>
          <w:b/>
        </w:rPr>
        <w:t>.</w:t>
      </w:r>
      <w:r>
        <w:rPr>
          <w:rFonts w:ascii="Calibri" w:hAnsi="Calibri" w:cs="Calibri"/>
          <w:b/>
          <w:u w:val="single"/>
        </w:rPr>
        <w:t xml:space="preserve"> </w:t>
      </w:r>
      <w:r>
        <w:rPr>
          <w:rFonts w:ascii="Calibri" w:hAnsi="Calibri" w:cs="Calibri"/>
          <w:bCs/>
        </w:rPr>
        <w:t xml:space="preserve">It was agreed that allotment charges would be increased by the customary £1 per plot from October 2025. </w:t>
      </w:r>
      <w:r>
        <w:rPr>
          <w:rFonts w:ascii="Calibri" w:hAnsi="Calibri" w:cs="Calibri"/>
          <w:b/>
        </w:rPr>
        <w:t xml:space="preserve">Action point </w:t>
      </w:r>
      <w:r w:rsidR="009B121D">
        <w:rPr>
          <w:rFonts w:ascii="Calibri" w:hAnsi="Calibri" w:cs="Calibri"/>
          <w:b/>
        </w:rPr>
        <w:t>9.</w:t>
      </w:r>
      <w:r>
        <w:rPr>
          <w:rFonts w:ascii="Calibri" w:hAnsi="Calibri" w:cs="Calibri"/>
          <w:bCs/>
        </w:rPr>
        <w:t xml:space="preserve"> Councillors had received details of other cemetery charges in Teignbridge and agreed to make to following changes. Earthen graves £600 to £1000. Cremation plots £250 to £262. Interment single depth £450 to £500. Interment double depth £550 to £600. Green Burial purchase (adult) £695 to £720. Green burial interment £385 to £400.</w:t>
      </w:r>
      <w:r>
        <w:rPr>
          <w:rFonts w:ascii="Calibri" w:hAnsi="Calibri" w:cs="Calibri"/>
          <w:b/>
        </w:rPr>
        <w:t xml:space="preserve"> Action point </w:t>
      </w:r>
      <w:r w:rsidR="009B121D">
        <w:rPr>
          <w:rFonts w:ascii="Calibri" w:hAnsi="Calibri" w:cs="Calibri"/>
          <w:b/>
        </w:rPr>
        <w:t>10.</w:t>
      </w:r>
    </w:p>
    <w:p w14:paraId="598C2AEB" w14:textId="4C920A0F" w:rsidR="00764CA2" w:rsidRPr="00764CA2" w:rsidRDefault="0026787D" w:rsidP="0026787D">
      <w:pPr>
        <w:ind w:left="360"/>
        <w:rPr>
          <w:rFonts w:eastAsia="Calibri"/>
        </w:rPr>
      </w:pPr>
      <w:r>
        <w:rPr>
          <w:rFonts w:ascii="Calibri" w:hAnsi="Calibri" w:cs="Calibri"/>
          <w:bCs/>
        </w:rPr>
        <w:t xml:space="preserve">  </w:t>
      </w:r>
    </w:p>
    <w:p w14:paraId="68499874" w14:textId="66E1F7CF" w:rsidR="000D5D34" w:rsidRDefault="000D5D34" w:rsidP="003D730B">
      <w:pPr>
        <w:pStyle w:val="Heading2"/>
        <w:rPr>
          <w:rFonts w:eastAsia="Calibri"/>
        </w:rPr>
      </w:pPr>
      <w:r>
        <w:rPr>
          <w:rFonts w:eastAsia="Calibri"/>
        </w:rPr>
        <w:t>Consideration of draft budget for 2025-2026:</w:t>
      </w:r>
    </w:p>
    <w:p w14:paraId="61B8B979" w14:textId="58D1AA7A" w:rsidR="000D5D34" w:rsidRPr="000D5D34" w:rsidRDefault="000D5D34" w:rsidP="000D5D34">
      <w:pPr>
        <w:ind w:left="720"/>
        <w:rPr>
          <w:rFonts w:asciiTheme="minorHAnsi" w:eastAsia="Calibri" w:hAnsiTheme="minorHAnsi" w:cstheme="minorHAnsi"/>
          <w:b/>
        </w:rPr>
      </w:pPr>
      <w:r>
        <w:rPr>
          <w:rFonts w:ascii="Calibri" w:hAnsi="Calibri" w:cs="Calibri"/>
          <w:bCs/>
        </w:rPr>
        <w:t xml:space="preserve">The budget was approved having been proposed by Councillor McCormick and seconded by Councillor Sherwood. </w:t>
      </w:r>
      <w:r w:rsidR="008F1E7A">
        <w:rPr>
          <w:rFonts w:ascii="Calibri" w:hAnsi="Calibri" w:cs="Calibri"/>
          <w:bCs/>
        </w:rPr>
        <w:t xml:space="preserve">With 6 councillors in favour and 1 against. </w:t>
      </w:r>
      <w:r>
        <w:rPr>
          <w:rFonts w:ascii="Calibri" w:hAnsi="Calibri" w:cs="Calibri"/>
          <w:b/>
        </w:rPr>
        <w:t xml:space="preserve">Action point </w:t>
      </w:r>
      <w:r w:rsidR="009B121D">
        <w:rPr>
          <w:rFonts w:ascii="Calibri" w:hAnsi="Calibri" w:cs="Calibri"/>
          <w:b/>
        </w:rPr>
        <w:t>11</w:t>
      </w:r>
      <w:r>
        <w:rPr>
          <w:rFonts w:ascii="Calibri" w:hAnsi="Calibri" w:cs="Calibri"/>
          <w:b/>
        </w:rPr>
        <w:t>.</w:t>
      </w:r>
    </w:p>
    <w:p w14:paraId="3509DD35" w14:textId="77777777" w:rsidR="000D5D34" w:rsidRPr="000D5D34" w:rsidRDefault="000D5D34" w:rsidP="000D5D34">
      <w:pPr>
        <w:rPr>
          <w:rFonts w:eastAsia="Calibri"/>
        </w:rPr>
      </w:pPr>
    </w:p>
    <w:p w14:paraId="5526E05C" w14:textId="14B1C473" w:rsidR="000D5D34" w:rsidRDefault="000D5D34" w:rsidP="003D730B">
      <w:pPr>
        <w:pStyle w:val="Heading2"/>
        <w:rPr>
          <w:rFonts w:eastAsia="Calibri"/>
        </w:rPr>
      </w:pPr>
      <w:r>
        <w:rPr>
          <w:rFonts w:eastAsia="Calibri"/>
        </w:rPr>
        <w:t>Consideration of Precept for 2025-2026:</w:t>
      </w:r>
    </w:p>
    <w:p w14:paraId="1EBA51AB" w14:textId="42C4BAA6" w:rsidR="000D5D34" w:rsidRPr="000D5D34" w:rsidRDefault="000D5D34" w:rsidP="000D5D34">
      <w:pPr>
        <w:ind w:left="720"/>
        <w:rPr>
          <w:rFonts w:asciiTheme="minorHAnsi" w:eastAsia="Calibri" w:hAnsiTheme="minorHAnsi" w:cstheme="minorHAnsi"/>
          <w:b/>
        </w:rPr>
      </w:pPr>
      <w:r>
        <w:rPr>
          <w:rFonts w:ascii="Calibri" w:hAnsi="Calibri" w:cs="Calibri"/>
          <w:bCs/>
        </w:rPr>
        <w:t xml:space="preserve">After discussion councillors unanimously agreed to recommend that full council increase the precept by 5% on the council tax paid by Band D households, making a total of £197,548.45. Proposed by Councillor McCormick and seconded by Councillor Sherwood. </w:t>
      </w:r>
      <w:r>
        <w:rPr>
          <w:rFonts w:ascii="Calibri" w:hAnsi="Calibri" w:cs="Calibri"/>
          <w:b/>
        </w:rPr>
        <w:t>Action point 1</w:t>
      </w:r>
      <w:r w:rsidR="009B121D">
        <w:rPr>
          <w:rFonts w:ascii="Calibri" w:hAnsi="Calibri" w:cs="Calibri"/>
          <w:b/>
        </w:rPr>
        <w:t>2</w:t>
      </w:r>
      <w:r>
        <w:rPr>
          <w:rFonts w:ascii="Calibri" w:hAnsi="Calibri" w:cs="Calibri"/>
          <w:b/>
        </w:rPr>
        <w:t>.</w:t>
      </w:r>
    </w:p>
    <w:p w14:paraId="48023907" w14:textId="77777777" w:rsidR="000D5D34" w:rsidRPr="000D5D34" w:rsidRDefault="000D5D34" w:rsidP="000D5D34">
      <w:pPr>
        <w:rPr>
          <w:rFonts w:eastAsia="Calibri"/>
        </w:rPr>
      </w:pPr>
    </w:p>
    <w:p w14:paraId="1D07F418" w14:textId="2B5774C1" w:rsidR="00C838FB" w:rsidRPr="003D730B" w:rsidRDefault="004918F9" w:rsidP="003D730B">
      <w:pPr>
        <w:pStyle w:val="Heading2"/>
        <w:rPr>
          <w:rFonts w:eastAsia="Calibri"/>
        </w:rPr>
      </w:pPr>
      <w:r w:rsidRPr="003D730B">
        <w:rPr>
          <w:rFonts w:eastAsia="Calibri"/>
        </w:rPr>
        <w:lastRenderedPageBreak/>
        <w:t>Correspo</w:t>
      </w:r>
      <w:r w:rsidR="00C05415" w:rsidRPr="003D730B">
        <w:rPr>
          <w:rFonts w:eastAsia="Calibri"/>
        </w:rPr>
        <w:t>n</w:t>
      </w:r>
      <w:r w:rsidRPr="003D730B">
        <w:rPr>
          <w:rFonts w:eastAsia="Calibri"/>
        </w:rPr>
        <w:t>de</w:t>
      </w:r>
      <w:r w:rsidR="00C05415" w:rsidRPr="003D730B">
        <w:rPr>
          <w:rFonts w:eastAsia="Calibri"/>
        </w:rPr>
        <w:t>n</w:t>
      </w:r>
      <w:r w:rsidRPr="003D730B">
        <w:rPr>
          <w:rFonts w:eastAsia="Calibri"/>
        </w:rPr>
        <w:t xml:space="preserve">ce: </w:t>
      </w:r>
    </w:p>
    <w:p w14:paraId="63794C74" w14:textId="15D7EE9E" w:rsidR="004918F9" w:rsidRPr="00CE238E" w:rsidRDefault="004918F9" w:rsidP="00C838FB">
      <w:pPr>
        <w:spacing w:after="200" w:line="276" w:lineRule="auto"/>
        <w:ind w:left="720"/>
        <w:contextualSpacing/>
        <w:rPr>
          <w:rFonts w:asciiTheme="minorHAnsi" w:eastAsia="Calibri" w:hAnsiTheme="minorHAnsi" w:cstheme="minorHAnsi"/>
        </w:rPr>
      </w:pPr>
      <w:r w:rsidRPr="00CE238E">
        <w:rPr>
          <w:rFonts w:asciiTheme="minorHAnsi" w:eastAsia="Calibri" w:hAnsiTheme="minorHAnsi" w:cstheme="minorHAnsi"/>
        </w:rPr>
        <w:t>None</w:t>
      </w:r>
    </w:p>
    <w:p w14:paraId="14200384" w14:textId="77777777" w:rsidR="00C838FB" w:rsidRPr="00CE238E" w:rsidRDefault="004918F9" w:rsidP="00C838FB">
      <w:pPr>
        <w:pStyle w:val="Heading2"/>
        <w:rPr>
          <w:rFonts w:eastAsia="Calibri"/>
        </w:rPr>
      </w:pPr>
      <w:r w:rsidRPr="00CE238E">
        <w:rPr>
          <w:rFonts w:eastAsia="Calibri"/>
        </w:rPr>
        <w:t xml:space="preserve">Date and time of next meeting: </w:t>
      </w:r>
    </w:p>
    <w:p w14:paraId="3F76E3E5" w14:textId="139189B7" w:rsidR="004918F9" w:rsidRPr="00CE238E" w:rsidRDefault="00300EA9" w:rsidP="00C838FB">
      <w:pPr>
        <w:spacing w:after="200" w:line="276" w:lineRule="auto"/>
        <w:ind w:left="720"/>
        <w:contextualSpacing/>
        <w:rPr>
          <w:rFonts w:asciiTheme="minorHAnsi" w:eastAsia="Calibri" w:hAnsiTheme="minorHAnsi" w:cstheme="minorHAnsi"/>
        </w:rPr>
      </w:pPr>
      <w:r>
        <w:rPr>
          <w:rFonts w:asciiTheme="minorHAnsi" w:eastAsia="Calibri" w:hAnsiTheme="minorHAnsi" w:cstheme="minorHAnsi"/>
        </w:rPr>
        <w:t>25</w:t>
      </w:r>
      <w:r w:rsidRPr="00300EA9">
        <w:rPr>
          <w:rFonts w:asciiTheme="minorHAnsi" w:eastAsia="Calibri" w:hAnsiTheme="minorHAnsi" w:cstheme="minorHAnsi"/>
          <w:vertAlign w:val="superscript"/>
        </w:rPr>
        <w:t>th</w:t>
      </w:r>
      <w:r>
        <w:rPr>
          <w:rFonts w:asciiTheme="minorHAnsi" w:eastAsia="Calibri" w:hAnsiTheme="minorHAnsi" w:cstheme="minorHAnsi"/>
        </w:rPr>
        <w:t xml:space="preserve"> March 2025 at</w:t>
      </w:r>
      <w:r w:rsidR="004A45EE">
        <w:rPr>
          <w:rFonts w:asciiTheme="minorHAnsi" w:eastAsia="Calibri" w:hAnsiTheme="minorHAnsi" w:cstheme="minorHAnsi"/>
        </w:rPr>
        <w:t xml:space="preserve"> 7pm.</w:t>
      </w:r>
    </w:p>
    <w:p w14:paraId="4F11954B" w14:textId="77777777" w:rsidR="004918F9" w:rsidRPr="00CE238E" w:rsidRDefault="004918F9" w:rsidP="004918F9">
      <w:pPr>
        <w:pStyle w:val="ListParagraph"/>
        <w:rPr>
          <w:rFonts w:asciiTheme="minorHAnsi" w:eastAsia="Calibri" w:hAnsiTheme="minorHAnsi" w:cstheme="minorHAnsi"/>
        </w:rPr>
      </w:pPr>
    </w:p>
    <w:p w14:paraId="70993490" w14:textId="5408BB85" w:rsidR="004918F9" w:rsidRPr="00CE238E" w:rsidRDefault="004918F9" w:rsidP="004918F9">
      <w:pPr>
        <w:spacing w:after="200" w:line="276" w:lineRule="auto"/>
        <w:ind w:left="360"/>
        <w:contextualSpacing/>
        <w:rPr>
          <w:rFonts w:asciiTheme="minorHAnsi" w:eastAsia="Calibri" w:hAnsiTheme="minorHAnsi" w:cstheme="minorHAnsi"/>
        </w:rPr>
      </w:pPr>
      <w:r w:rsidRPr="00CE238E">
        <w:rPr>
          <w:rFonts w:asciiTheme="minorHAnsi" w:eastAsia="Calibri" w:hAnsiTheme="minorHAnsi" w:cstheme="minorHAnsi"/>
        </w:rPr>
        <w:t xml:space="preserve">The meeting closed at </w:t>
      </w:r>
      <w:r w:rsidR="00671465">
        <w:rPr>
          <w:rFonts w:asciiTheme="minorHAnsi" w:eastAsia="Calibri" w:hAnsiTheme="minorHAnsi" w:cstheme="minorHAnsi"/>
        </w:rPr>
        <w:t>9.00</w:t>
      </w:r>
      <w:r w:rsidR="003A7C65">
        <w:rPr>
          <w:rFonts w:asciiTheme="minorHAnsi" w:eastAsia="Calibri" w:hAnsiTheme="minorHAnsi" w:cstheme="minorHAnsi"/>
        </w:rPr>
        <w:t>pm</w:t>
      </w:r>
    </w:p>
    <w:p w14:paraId="40825BBE" w14:textId="77777777" w:rsidR="005D0787" w:rsidRPr="00402D71" w:rsidRDefault="005D0787">
      <w:pPr>
        <w:rPr>
          <w:rFonts w:ascii="Calibri" w:hAnsi="Calibri"/>
        </w:rPr>
      </w:pPr>
    </w:p>
    <w:p w14:paraId="3EBFB089" w14:textId="77777777" w:rsidR="000A33FA" w:rsidRDefault="000A33FA" w:rsidP="0089230C">
      <w:pPr>
        <w:rPr>
          <w:rFonts w:ascii="Verdana" w:hAnsi="Verdana"/>
        </w:rPr>
      </w:pPr>
    </w:p>
    <w:p w14:paraId="7E144785" w14:textId="72711443" w:rsidR="00736E27" w:rsidRPr="00C838FB" w:rsidRDefault="00BF4740" w:rsidP="0089230C">
      <w:pPr>
        <w:rPr>
          <w:rFonts w:asciiTheme="minorHAnsi" w:hAnsiTheme="minorHAnsi" w:cstheme="minorHAnsi"/>
        </w:rPr>
      </w:pPr>
      <w:r w:rsidRPr="00C838FB">
        <w:rPr>
          <w:rFonts w:asciiTheme="minorHAnsi" w:hAnsiTheme="minorHAnsi" w:cstheme="minorHAnsi"/>
        </w:rPr>
        <w:t>Signed:</w:t>
      </w:r>
    </w:p>
    <w:p w14:paraId="49321018" w14:textId="77777777" w:rsidR="00BF4740" w:rsidRPr="00C838FB" w:rsidRDefault="00BF4740" w:rsidP="0089230C">
      <w:pPr>
        <w:rPr>
          <w:rFonts w:asciiTheme="minorHAnsi" w:hAnsiTheme="minorHAnsi" w:cstheme="minorHAnsi"/>
        </w:rPr>
      </w:pPr>
    </w:p>
    <w:p w14:paraId="20A048DB" w14:textId="77777777" w:rsidR="00BF4740" w:rsidRPr="00C838FB" w:rsidRDefault="00257779" w:rsidP="0089230C">
      <w:pPr>
        <w:rPr>
          <w:rFonts w:asciiTheme="minorHAnsi" w:hAnsiTheme="minorHAnsi" w:cstheme="minorHAnsi"/>
        </w:rPr>
      </w:pPr>
      <w:r w:rsidRPr="00C838FB">
        <w:rPr>
          <w:rFonts w:asciiTheme="minorHAnsi" w:hAnsiTheme="minorHAnsi" w:cstheme="minorHAnsi"/>
        </w:rPr>
        <w:t>Clare Lillington</w:t>
      </w:r>
      <w:r w:rsidR="00BF4740" w:rsidRPr="00C838FB">
        <w:rPr>
          <w:rFonts w:asciiTheme="minorHAnsi" w:hAnsiTheme="minorHAnsi" w:cstheme="minorHAnsi"/>
        </w:rPr>
        <w:t xml:space="preserve">: </w:t>
      </w:r>
      <w:r w:rsidR="00FC23A7" w:rsidRPr="00C838FB">
        <w:rPr>
          <w:rFonts w:asciiTheme="minorHAnsi" w:hAnsiTheme="minorHAnsi" w:cstheme="minorHAnsi"/>
        </w:rPr>
        <w:t>C</w:t>
      </w:r>
      <w:r w:rsidR="00BF4740" w:rsidRPr="00C838FB">
        <w:rPr>
          <w:rFonts w:asciiTheme="minorHAnsi" w:hAnsiTheme="minorHAnsi" w:cstheme="minorHAnsi"/>
        </w:rPr>
        <w:t>hair: Town Hall</w:t>
      </w:r>
      <w:r w:rsidR="00EC036B" w:rsidRPr="00C838FB">
        <w:rPr>
          <w:rFonts w:asciiTheme="minorHAnsi" w:hAnsiTheme="minorHAnsi" w:cstheme="minorHAnsi"/>
        </w:rPr>
        <w:t xml:space="preserve"> &amp; Finance</w:t>
      </w:r>
      <w:r w:rsidR="00BF4740" w:rsidRPr="00C838FB">
        <w:rPr>
          <w:rFonts w:asciiTheme="minorHAnsi" w:hAnsiTheme="minorHAnsi" w:cstheme="minorHAnsi"/>
        </w:rPr>
        <w:t xml:space="preserve"> Committee</w:t>
      </w:r>
    </w:p>
    <w:p w14:paraId="679820F7" w14:textId="77777777" w:rsidR="00BF4740" w:rsidRPr="00C838FB" w:rsidRDefault="00BF4740" w:rsidP="0089230C">
      <w:pPr>
        <w:rPr>
          <w:rFonts w:asciiTheme="minorHAnsi" w:hAnsiTheme="minorHAnsi" w:cstheme="minorHAnsi"/>
        </w:rPr>
      </w:pPr>
    </w:p>
    <w:p w14:paraId="5235916D" w14:textId="7E963B86" w:rsidR="00D920C0" w:rsidRPr="00C838FB" w:rsidRDefault="00BF4740" w:rsidP="0089230C">
      <w:pPr>
        <w:rPr>
          <w:rFonts w:asciiTheme="minorHAnsi" w:hAnsiTheme="minorHAnsi" w:cstheme="minorHAnsi"/>
        </w:rPr>
      </w:pPr>
      <w:r w:rsidRPr="00C838FB">
        <w:rPr>
          <w:rFonts w:asciiTheme="minorHAnsi" w:hAnsiTheme="minorHAnsi" w:cstheme="minorHAnsi"/>
        </w:rPr>
        <w:t>Date:</w:t>
      </w:r>
      <w:r w:rsidR="0089230C" w:rsidRPr="00C838FB">
        <w:rPr>
          <w:rFonts w:asciiTheme="minorHAnsi" w:hAnsiTheme="minorHAnsi" w:cstheme="minorHAnsi"/>
        </w:rPr>
        <w:t xml:space="preserve"> </w:t>
      </w:r>
    </w:p>
    <w:p w14:paraId="56645C83" w14:textId="77777777" w:rsidR="00CE238E" w:rsidRDefault="00CE238E" w:rsidP="00CE238E"/>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6051"/>
        <w:gridCol w:w="2876"/>
      </w:tblGrid>
      <w:tr w:rsidR="00E34F36" w:rsidRPr="00402D71" w14:paraId="46C20734" w14:textId="77777777" w:rsidTr="00F53FA5">
        <w:tc>
          <w:tcPr>
            <w:tcW w:w="498" w:type="dxa"/>
          </w:tcPr>
          <w:p w14:paraId="2F3A96C8" w14:textId="77777777" w:rsidR="00E34F36" w:rsidRPr="00402D71" w:rsidRDefault="00E34F36" w:rsidP="00F53FA5">
            <w:pPr>
              <w:rPr>
                <w:rFonts w:ascii="Calibri" w:hAnsi="Calibri"/>
              </w:rPr>
            </w:pPr>
            <w:r w:rsidRPr="00402D71">
              <w:rPr>
                <w:rFonts w:ascii="Calibri" w:hAnsi="Calibri"/>
              </w:rPr>
              <w:t>No</w:t>
            </w:r>
          </w:p>
        </w:tc>
        <w:tc>
          <w:tcPr>
            <w:tcW w:w="6051" w:type="dxa"/>
          </w:tcPr>
          <w:p w14:paraId="75B741BB" w14:textId="77777777" w:rsidR="00E34F36" w:rsidRPr="00402D71" w:rsidRDefault="00E34F36" w:rsidP="00F53FA5">
            <w:pPr>
              <w:rPr>
                <w:rFonts w:ascii="Calibri" w:hAnsi="Calibri"/>
              </w:rPr>
            </w:pPr>
            <w:r w:rsidRPr="00402D71">
              <w:rPr>
                <w:rFonts w:ascii="Calibri" w:hAnsi="Calibri"/>
              </w:rPr>
              <w:t>Action Point</w:t>
            </w:r>
          </w:p>
        </w:tc>
        <w:tc>
          <w:tcPr>
            <w:tcW w:w="2876" w:type="dxa"/>
          </w:tcPr>
          <w:p w14:paraId="1261A34A" w14:textId="25824ABA" w:rsidR="00E34F36" w:rsidRPr="00402D71" w:rsidRDefault="00E34F36" w:rsidP="00F53FA5">
            <w:pPr>
              <w:rPr>
                <w:rFonts w:ascii="Calibri" w:hAnsi="Calibri"/>
              </w:rPr>
            </w:pPr>
            <w:r>
              <w:rPr>
                <w:rFonts w:ascii="Calibri" w:hAnsi="Calibri"/>
              </w:rPr>
              <w:t>Responsibility</w:t>
            </w:r>
          </w:p>
        </w:tc>
      </w:tr>
      <w:tr w:rsidR="007A0391" w:rsidRPr="003B4321" w14:paraId="287D4384" w14:textId="77777777" w:rsidTr="00F53FA5">
        <w:tc>
          <w:tcPr>
            <w:tcW w:w="498" w:type="dxa"/>
          </w:tcPr>
          <w:p w14:paraId="2FA729E1" w14:textId="21328D95" w:rsidR="007A0391" w:rsidRPr="00402D71" w:rsidRDefault="007A0391" w:rsidP="007A0391">
            <w:pPr>
              <w:rPr>
                <w:rFonts w:ascii="Calibri" w:hAnsi="Calibri"/>
              </w:rPr>
            </w:pPr>
            <w:r>
              <w:rPr>
                <w:rFonts w:ascii="Calibri" w:hAnsi="Calibri"/>
              </w:rPr>
              <w:t>1</w:t>
            </w:r>
          </w:p>
        </w:tc>
        <w:tc>
          <w:tcPr>
            <w:tcW w:w="6051" w:type="dxa"/>
          </w:tcPr>
          <w:p w14:paraId="3AFE7647" w14:textId="07B35BE4" w:rsidR="007A0391" w:rsidRPr="00402D71" w:rsidRDefault="007A0391" w:rsidP="007A0391">
            <w:pPr>
              <w:rPr>
                <w:rFonts w:ascii="Calibri" w:hAnsi="Calibri"/>
              </w:rPr>
            </w:pPr>
            <w:r>
              <w:rPr>
                <w:rFonts w:ascii="Calibri" w:hAnsi="Calibri"/>
              </w:rPr>
              <w:t>Write a Tendering Policy for the Council</w:t>
            </w:r>
          </w:p>
        </w:tc>
        <w:tc>
          <w:tcPr>
            <w:tcW w:w="2876" w:type="dxa"/>
          </w:tcPr>
          <w:p w14:paraId="4F0C5DF4" w14:textId="4ADB44D9" w:rsidR="007A0391" w:rsidRPr="00E34F36" w:rsidRDefault="007A0391" w:rsidP="007A0391">
            <w:pPr>
              <w:rPr>
                <w:rFonts w:ascii="Calibri" w:hAnsi="Calibri"/>
              </w:rPr>
            </w:pPr>
            <w:r>
              <w:rPr>
                <w:rFonts w:ascii="Calibri" w:hAnsi="Calibri"/>
              </w:rPr>
              <w:t>Town Clerk</w:t>
            </w:r>
          </w:p>
        </w:tc>
      </w:tr>
      <w:tr w:rsidR="007A0391" w:rsidRPr="00402D71" w14:paraId="4D95DC15" w14:textId="77777777" w:rsidTr="00F53FA5">
        <w:tc>
          <w:tcPr>
            <w:tcW w:w="498" w:type="dxa"/>
          </w:tcPr>
          <w:p w14:paraId="6893EBAD" w14:textId="2B6E4148" w:rsidR="007A0391" w:rsidRPr="00402D71" w:rsidRDefault="007A0391" w:rsidP="007A0391">
            <w:pPr>
              <w:rPr>
                <w:rFonts w:ascii="Calibri" w:hAnsi="Calibri"/>
              </w:rPr>
            </w:pPr>
            <w:r>
              <w:rPr>
                <w:rFonts w:ascii="Calibri" w:hAnsi="Calibri"/>
              </w:rPr>
              <w:t>2</w:t>
            </w:r>
          </w:p>
        </w:tc>
        <w:tc>
          <w:tcPr>
            <w:tcW w:w="6051" w:type="dxa"/>
          </w:tcPr>
          <w:p w14:paraId="0DC54C0E" w14:textId="71802966" w:rsidR="007A0391" w:rsidRPr="00402D71" w:rsidRDefault="007A0391" w:rsidP="007A0391">
            <w:pPr>
              <w:rPr>
                <w:rFonts w:ascii="Calibri" w:hAnsi="Calibri"/>
              </w:rPr>
            </w:pPr>
            <w:r>
              <w:rPr>
                <w:rFonts w:ascii="Calibri" w:hAnsi="Calibri"/>
              </w:rPr>
              <w:t>Send Councillors terms and conditions for room hire for reviewing payment terms, and current processes to chase late payments.</w:t>
            </w:r>
          </w:p>
        </w:tc>
        <w:tc>
          <w:tcPr>
            <w:tcW w:w="2876" w:type="dxa"/>
          </w:tcPr>
          <w:p w14:paraId="65036064" w14:textId="18C5A60E" w:rsidR="007A0391" w:rsidRPr="00402D71" w:rsidRDefault="007A0391" w:rsidP="007A0391">
            <w:pPr>
              <w:rPr>
                <w:rFonts w:ascii="Calibri" w:hAnsi="Calibri"/>
              </w:rPr>
            </w:pPr>
            <w:r>
              <w:rPr>
                <w:rFonts w:ascii="Calibri" w:hAnsi="Calibri"/>
              </w:rPr>
              <w:t>Town Clerk</w:t>
            </w:r>
          </w:p>
        </w:tc>
      </w:tr>
      <w:tr w:rsidR="007A0391" w14:paraId="3341A5AE" w14:textId="77777777" w:rsidTr="00F53FA5">
        <w:tc>
          <w:tcPr>
            <w:tcW w:w="498" w:type="dxa"/>
          </w:tcPr>
          <w:p w14:paraId="5B2F5672" w14:textId="153F5321" w:rsidR="007A0391" w:rsidRDefault="007A0391" w:rsidP="007A0391">
            <w:pPr>
              <w:rPr>
                <w:rFonts w:ascii="Calibri" w:hAnsi="Calibri"/>
              </w:rPr>
            </w:pPr>
            <w:r>
              <w:rPr>
                <w:rFonts w:ascii="Calibri" w:hAnsi="Calibri"/>
              </w:rPr>
              <w:t>3</w:t>
            </w:r>
          </w:p>
        </w:tc>
        <w:tc>
          <w:tcPr>
            <w:tcW w:w="6051" w:type="dxa"/>
          </w:tcPr>
          <w:p w14:paraId="42143186" w14:textId="2BB741E0" w:rsidR="007A0391" w:rsidRDefault="007A0391" w:rsidP="007A0391">
            <w:pPr>
              <w:rPr>
                <w:rFonts w:ascii="Calibri" w:hAnsi="Calibri"/>
              </w:rPr>
            </w:pPr>
            <w:r>
              <w:rPr>
                <w:rFonts w:ascii="Calibri" w:hAnsi="Calibri"/>
              </w:rPr>
              <w:t>Monitor the guttering on the Woodway Room and subsequent runoff, during wet weather.</w:t>
            </w:r>
          </w:p>
        </w:tc>
        <w:tc>
          <w:tcPr>
            <w:tcW w:w="2876" w:type="dxa"/>
          </w:tcPr>
          <w:p w14:paraId="1BBCC0EB" w14:textId="65D4B1D6" w:rsidR="007A0391" w:rsidRDefault="007A0391" w:rsidP="007A0391">
            <w:pPr>
              <w:rPr>
                <w:rFonts w:ascii="Calibri" w:hAnsi="Calibri"/>
              </w:rPr>
            </w:pPr>
            <w:r>
              <w:rPr>
                <w:rFonts w:ascii="Calibri" w:hAnsi="Calibri"/>
              </w:rPr>
              <w:t>Town Clerk</w:t>
            </w:r>
          </w:p>
        </w:tc>
      </w:tr>
      <w:tr w:rsidR="007A0391" w14:paraId="3AF40C66" w14:textId="77777777" w:rsidTr="00F53FA5">
        <w:tc>
          <w:tcPr>
            <w:tcW w:w="498" w:type="dxa"/>
          </w:tcPr>
          <w:p w14:paraId="787DC16D" w14:textId="6DA564A3" w:rsidR="007A0391" w:rsidRDefault="007A0391" w:rsidP="007A0391">
            <w:pPr>
              <w:rPr>
                <w:rFonts w:ascii="Calibri" w:hAnsi="Calibri"/>
              </w:rPr>
            </w:pPr>
            <w:r>
              <w:rPr>
                <w:rFonts w:ascii="Calibri" w:hAnsi="Calibri"/>
              </w:rPr>
              <w:t>4</w:t>
            </w:r>
          </w:p>
        </w:tc>
        <w:tc>
          <w:tcPr>
            <w:tcW w:w="6051" w:type="dxa"/>
          </w:tcPr>
          <w:p w14:paraId="0B725BCD" w14:textId="38ADD0D1" w:rsidR="007A0391" w:rsidRDefault="007A0391" w:rsidP="007A0391">
            <w:pPr>
              <w:rPr>
                <w:rFonts w:ascii="Calibri" w:hAnsi="Calibri"/>
              </w:rPr>
            </w:pPr>
            <w:r>
              <w:rPr>
                <w:rFonts w:ascii="Calibri" w:hAnsi="Calibri"/>
              </w:rPr>
              <w:t>Create a planned maintenance schedule</w:t>
            </w:r>
          </w:p>
        </w:tc>
        <w:tc>
          <w:tcPr>
            <w:tcW w:w="2876" w:type="dxa"/>
          </w:tcPr>
          <w:p w14:paraId="3D387BD9" w14:textId="1B0857F6" w:rsidR="007A0391" w:rsidRDefault="007A0391" w:rsidP="007A0391">
            <w:pPr>
              <w:rPr>
                <w:rFonts w:ascii="Calibri" w:hAnsi="Calibri"/>
              </w:rPr>
            </w:pPr>
            <w:r>
              <w:rPr>
                <w:rFonts w:ascii="Calibri" w:hAnsi="Calibri"/>
              </w:rPr>
              <w:t>Town Clerk</w:t>
            </w:r>
          </w:p>
        </w:tc>
      </w:tr>
      <w:tr w:rsidR="007A0391" w14:paraId="1115247C" w14:textId="77777777" w:rsidTr="00F53FA5">
        <w:tc>
          <w:tcPr>
            <w:tcW w:w="498" w:type="dxa"/>
          </w:tcPr>
          <w:p w14:paraId="199A2253" w14:textId="732574A6" w:rsidR="007A0391" w:rsidRDefault="007A0391" w:rsidP="007A0391">
            <w:pPr>
              <w:rPr>
                <w:rFonts w:ascii="Calibri" w:hAnsi="Calibri"/>
              </w:rPr>
            </w:pPr>
            <w:r>
              <w:rPr>
                <w:rFonts w:ascii="Calibri" w:hAnsi="Calibri"/>
              </w:rPr>
              <w:t>5</w:t>
            </w:r>
          </w:p>
        </w:tc>
        <w:tc>
          <w:tcPr>
            <w:tcW w:w="6051" w:type="dxa"/>
          </w:tcPr>
          <w:p w14:paraId="4923941B" w14:textId="4226263D" w:rsidR="007A0391" w:rsidRDefault="007A0391" w:rsidP="007A0391">
            <w:pPr>
              <w:rPr>
                <w:rFonts w:ascii="Calibri" w:hAnsi="Calibri"/>
              </w:rPr>
            </w:pPr>
            <w:r>
              <w:rPr>
                <w:rFonts w:ascii="Calibri" w:hAnsi="Calibri"/>
              </w:rPr>
              <w:t>Review individual staff needs (</w:t>
            </w:r>
            <w:proofErr w:type="spellStart"/>
            <w:r>
              <w:rPr>
                <w:rFonts w:ascii="Calibri" w:hAnsi="Calibri"/>
              </w:rPr>
              <w:t>i.e</w:t>
            </w:r>
            <w:proofErr w:type="spellEnd"/>
            <w:r>
              <w:rPr>
                <w:rFonts w:ascii="Calibri" w:hAnsi="Calibri"/>
              </w:rPr>
              <w:t xml:space="preserve"> lone working/working at heights/</w:t>
            </w:r>
            <w:proofErr w:type="gramStart"/>
            <w:r>
              <w:rPr>
                <w:rFonts w:ascii="Calibri" w:hAnsi="Calibri"/>
              </w:rPr>
              <w:t>Individuals</w:t>
            </w:r>
            <w:proofErr w:type="gramEnd"/>
            <w:r>
              <w:rPr>
                <w:rFonts w:ascii="Calibri" w:hAnsi="Calibri"/>
              </w:rPr>
              <w:t xml:space="preserve"> restrictions)</w:t>
            </w:r>
          </w:p>
        </w:tc>
        <w:tc>
          <w:tcPr>
            <w:tcW w:w="2876" w:type="dxa"/>
          </w:tcPr>
          <w:p w14:paraId="74F5B45C" w14:textId="424F6E34" w:rsidR="007A0391" w:rsidRDefault="007A0391" w:rsidP="007A0391">
            <w:pPr>
              <w:rPr>
                <w:rFonts w:ascii="Calibri" w:hAnsi="Calibri"/>
              </w:rPr>
            </w:pPr>
            <w:r>
              <w:rPr>
                <w:rFonts w:ascii="Calibri" w:hAnsi="Calibri"/>
              </w:rPr>
              <w:t>Town Clerk</w:t>
            </w:r>
          </w:p>
        </w:tc>
      </w:tr>
      <w:tr w:rsidR="007A0391" w14:paraId="26A95320" w14:textId="77777777" w:rsidTr="00F53FA5">
        <w:tc>
          <w:tcPr>
            <w:tcW w:w="498" w:type="dxa"/>
          </w:tcPr>
          <w:p w14:paraId="195F1D46" w14:textId="48E6BC81" w:rsidR="007A0391" w:rsidRDefault="007A0391" w:rsidP="007A0391">
            <w:pPr>
              <w:rPr>
                <w:rFonts w:ascii="Calibri" w:hAnsi="Calibri"/>
              </w:rPr>
            </w:pPr>
            <w:r>
              <w:rPr>
                <w:rFonts w:ascii="Calibri" w:hAnsi="Calibri"/>
              </w:rPr>
              <w:t>6</w:t>
            </w:r>
          </w:p>
        </w:tc>
        <w:tc>
          <w:tcPr>
            <w:tcW w:w="6051" w:type="dxa"/>
          </w:tcPr>
          <w:p w14:paraId="70F2C597" w14:textId="2207811C" w:rsidR="007A0391" w:rsidRDefault="007A0391" w:rsidP="007A0391">
            <w:pPr>
              <w:rPr>
                <w:rFonts w:ascii="Calibri" w:hAnsi="Calibri"/>
              </w:rPr>
            </w:pPr>
            <w:r>
              <w:rPr>
                <w:rFonts w:ascii="Calibri" w:hAnsi="Calibri"/>
              </w:rPr>
              <w:t>Submit resolution to full council regarding the Clerk’s and Assistant Clerk’s salaries from 1/4/24</w:t>
            </w:r>
          </w:p>
        </w:tc>
        <w:tc>
          <w:tcPr>
            <w:tcW w:w="2876" w:type="dxa"/>
          </w:tcPr>
          <w:p w14:paraId="2C9336C8" w14:textId="59D7E436" w:rsidR="007A0391" w:rsidRDefault="007A0391" w:rsidP="007A0391">
            <w:pPr>
              <w:rPr>
                <w:rFonts w:ascii="Calibri" w:hAnsi="Calibri"/>
              </w:rPr>
            </w:pPr>
            <w:r>
              <w:rPr>
                <w:rFonts w:ascii="Calibri" w:hAnsi="Calibri"/>
              </w:rPr>
              <w:t>Town Clerk</w:t>
            </w:r>
          </w:p>
        </w:tc>
      </w:tr>
      <w:tr w:rsidR="007A0391" w14:paraId="31A89AC6" w14:textId="77777777" w:rsidTr="00F53FA5">
        <w:tc>
          <w:tcPr>
            <w:tcW w:w="498" w:type="dxa"/>
          </w:tcPr>
          <w:p w14:paraId="4BFAF840" w14:textId="2C467034" w:rsidR="007A0391" w:rsidRDefault="007A0391" w:rsidP="007A0391">
            <w:pPr>
              <w:rPr>
                <w:rFonts w:ascii="Calibri" w:hAnsi="Calibri"/>
              </w:rPr>
            </w:pPr>
            <w:r>
              <w:rPr>
                <w:rFonts w:ascii="Calibri" w:hAnsi="Calibri"/>
              </w:rPr>
              <w:t>7</w:t>
            </w:r>
          </w:p>
        </w:tc>
        <w:tc>
          <w:tcPr>
            <w:tcW w:w="6051" w:type="dxa"/>
          </w:tcPr>
          <w:p w14:paraId="76128EC8" w14:textId="52C84098" w:rsidR="007A0391" w:rsidRDefault="007A0391" w:rsidP="007A0391">
            <w:pPr>
              <w:rPr>
                <w:rFonts w:ascii="Calibri" w:hAnsi="Calibri"/>
              </w:rPr>
            </w:pPr>
            <w:r>
              <w:rPr>
                <w:rFonts w:ascii="Calibri" w:hAnsi="Calibri"/>
              </w:rPr>
              <w:t>Submit staff salaries to January full council for approval</w:t>
            </w:r>
          </w:p>
        </w:tc>
        <w:tc>
          <w:tcPr>
            <w:tcW w:w="2876" w:type="dxa"/>
          </w:tcPr>
          <w:p w14:paraId="40FC7F33" w14:textId="500B6214" w:rsidR="007A0391" w:rsidRDefault="007A0391" w:rsidP="007A0391">
            <w:pPr>
              <w:rPr>
                <w:rFonts w:ascii="Calibri" w:hAnsi="Calibri"/>
              </w:rPr>
            </w:pPr>
            <w:r>
              <w:rPr>
                <w:rFonts w:ascii="Calibri" w:hAnsi="Calibri"/>
              </w:rPr>
              <w:t>Town Clerk</w:t>
            </w:r>
          </w:p>
        </w:tc>
      </w:tr>
      <w:tr w:rsidR="008A24FE" w14:paraId="3A845F06" w14:textId="77777777" w:rsidTr="00F53FA5">
        <w:tc>
          <w:tcPr>
            <w:tcW w:w="498" w:type="dxa"/>
          </w:tcPr>
          <w:p w14:paraId="66F1779B" w14:textId="033E3DED" w:rsidR="008A24FE" w:rsidRDefault="008A24FE" w:rsidP="007A0391">
            <w:pPr>
              <w:rPr>
                <w:rFonts w:ascii="Calibri" w:hAnsi="Calibri"/>
              </w:rPr>
            </w:pPr>
            <w:r>
              <w:rPr>
                <w:rFonts w:ascii="Calibri" w:hAnsi="Calibri"/>
              </w:rPr>
              <w:t>8</w:t>
            </w:r>
          </w:p>
        </w:tc>
        <w:tc>
          <w:tcPr>
            <w:tcW w:w="6051" w:type="dxa"/>
          </w:tcPr>
          <w:p w14:paraId="58866F24" w14:textId="560CB081" w:rsidR="008A24FE" w:rsidRDefault="008A24FE" w:rsidP="007A0391">
            <w:pPr>
              <w:rPr>
                <w:rFonts w:ascii="Calibri" w:hAnsi="Calibri"/>
              </w:rPr>
            </w:pPr>
            <w:r>
              <w:rPr>
                <w:rFonts w:ascii="Calibri" w:hAnsi="Calibri"/>
              </w:rPr>
              <w:t>Recommend to Full Council that room hire charges be increased as is shown in appendix 4 (min 5%) from 1/4/25</w:t>
            </w:r>
          </w:p>
        </w:tc>
        <w:tc>
          <w:tcPr>
            <w:tcW w:w="2876" w:type="dxa"/>
          </w:tcPr>
          <w:p w14:paraId="38629F41" w14:textId="6EA2DEEC" w:rsidR="008A24FE" w:rsidRDefault="008A24FE" w:rsidP="007A0391">
            <w:pPr>
              <w:rPr>
                <w:rFonts w:ascii="Calibri" w:hAnsi="Calibri"/>
              </w:rPr>
            </w:pPr>
            <w:r>
              <w:rPr>
                <w:rFonts w:ascii="Calibri" w:hAnsi="Calibri"/>
              </w:rPr>
              <w:t>Town Clerk</w:t>
            </w:r>
          </w:p>
        </w:tc>
      </w:tr>
      <w:tr w:rsidR="008A24FE" w14:paraId="3414E5C2" w14:textId="77777777" w:rsidTr="00F53FA5">
        <w:tc>
          <w:tcPr>
            <w:tcW w:w="498" w:type="dxa"/>
          </w:tcPr>
          <w:p w14:paraId="42ADD017" w14:textId="20BF20B1" w:rsidR="008A24FE" w:rsidRDefault="008A24FE" w:rsidP="007A0391">
            <w:pPr>
              <w:rPr>
                <w:rFonts w:ascii="Calibri" w:hAnsi="Calibri"/>
              </w:rPr>
            </w:pPr>
            <w:r>
              <w:rPr>
                <w:rFonts w:ascii="Calibri" w:hAnsi="Calibri"/>
              </w:rPr>
              <w:t>9</w:t>
            </w:r>
          </w:p>
        </w:tc>
        <w:tc>
          <w:tcPr>
            <w:tcW w:w="6051" w:type="dxa"/>
          </w:tcPr>
          <w:p w14:paraId="2114DF32" w14:textId="4F04C853" w:rsidR="008A24FE" w:rsidRDefault="00547A34" w:rsidP="007A0391">
            <w:pPr>
              <w:rPr>
                <w:rFonts w:ascii="Calibri" w:hAnsi="Calibri"/>
              </w:rPr>
            </w:pPr>
            <w:r>
              <w:rPr>
                <w:rFonts w:ascii="Calibri" w:hAnsi="Calibri"/>
              </w:rPr>
              <w:t xml:space="preserve">Recommend to Full Council that allotment charges be increased by £1 per plot in October 2025 </w:t>
            </w:r>
          </w:p>
        </w:tc>
        <w:tc>
          <w:tcPr>
            <w:tcW w:w="2876" w:type="dxa"/>
          </w:tcPr>
          <w:p w14:paraId="38C336AA" w14:textId="2F882B87" w:rsidR="008A24FE" w:rsidRDefault="00547A34" w:rsidP="007A0391">
            <w:pPr>
              <w:rPr>
                <w:rFonts w:ascii="Calibri" w:hAnsi="Calibri"/>
              </w:rPr>
            </w:pPr>
            <w:r>
              <w:rPr>
                <w:rFonts w:ascii="Calibri" w:hAnsi="Calibri"/>
              </w:rPr>
              <w:t>Town Clerk</w:t>
            </w:r>
          </w:p>
        </w:tc>
      </w:tr>
      <w:tr w:rsidR="00547A34" w14:paraId="369DC843" w14:textId="77777777" w:rsidTr="00F53FA5">
        <w:tc>
          <w:tcPr>
            <w:tcW w:w="498" w:type="dxa"/>
          </w:tcPr>
          <w:p w14:paraId="270E1C8F" w14:textId="6CEF3E98" w:rsidR="00547A34" w:rsidRDefault="00547A34" w:rsidP="007A0391">
            <w:pPr>
              <w:rPr>
                <w:rFonts w:ascii="Calibri" w:hAnsi="Calibri"/>
              </w:rPr>
            </w:pPr>
            <w:r>
              <w:rPr>
                <w:rFonts w:ascii="Calibri" w:hAnsi="Calibri"/>
              </w:rPr>
              <w:t>10</w:t>
            </w:r>
          </w:p>
        </w:tc>
        <w:tc>
          <w:tcPr>
            <w:tcW w:w="6051" w:type="dxa"/>
          </w:tcPr>
          <w:p w14:paraId="636A5CA2" w14:textId="17100750" w:rsidR="00547A34" w:rsidRDefault="00547A34" w:rsidP="007A0391">
            <w:pPr>
              <w:rPr>
                <w:rFonts w:ascii="Calibri" w:hAnsi="Calibri"/>
              </w:rPr>
            </w:pPr>
            <w:r>
              <w:rPr>
                <w:rFonts w:ascii="Calibri" w:hAnsi="Calibri"/>
              </w:rPr>
              <w:t>Recommend to full council that cemetery charges be increased by the amounts specified at item 15.</w:t>
            </w:r>
          </w:p>
        </w:tc>
        <w:tc>
          <w:tcPr>
            <w:tcW w:w="2876" w:type="dxa"/>
          </w:tcPr>
          <w:p w14:paraId="0270A605" w14:textId="2E371D97" w:rsidR="00547A34" w:rsidRDefault="00547A34" w:rsidP="007A0391">
            <w:pPr>
              <w:rPr>
                <w:rFonts w:ascii="Calibri" w:hAnsi="Calibri"/>
              </w:rPr>
            </w:pPr>
            <w:r>
              <w:rPr>
                <w:rFonts w:ascii="Calibri" w:hAnsi="Calibri"/>
              </w:rPr>
              <w:t>Town Clerk</w:t>
            </w:r>
          </w:p>
        </w:tc>
      </w:tr>
      <w:tr w:rsidR="00547A34" w14:paraId="4FA56DB3" w14:textId="77777777" w:rsidTr="00F53FA5">
        <w:tc>
          <w:tcPr>
            <w:tcW w:w="498" w:type="dxa"/>
          </w:tcPr>
          <w:p w14:paraId="3378AAD8" w14:textId="5BF38ADE" w:rsidR="00547A34" w:rsidRDefault="00547A34" w:rsidP="007A0391">
            <w:pPr>
              <w:rPr>
                <w:rFonts w:ascii="Calibri" w:hAnsi="Calibri"/>
              </w:rPr>
            </w:pPr>
            <w:r>
              <w:rPr>
                <w:rFonts w:ascii="Calibri" w:hAnsi="Calibri"/>
              </w:rPr>
              <w:t>11</w:t>
            </w:r>
          </w:p>
        </w:tc>
        <w:tc>
          <w:tcPr>
            <w:tcW w:w="6051" w:type="dxa"/>
          </w:tcPr>
          <w:p w14:paraId="373EFFEE" w14:textId="0BFF3843" w:rsidR="00547A34" w:rsidRDefault="00547A34" w:rsidP="007A0391">
            <w:pPr>
              <w:rPr>
                <w:rFonts w:ascii="Calibri" w:hAnsi="Calibri"/>
              </w:rPr>
            </w:pPr>
            <w:r>
              <w:rPr>
                <w:rFonts w:ascii="Calibri" w:hAnsi="Calibri"/>
              </w:rPr>
              <w:t>Recommend the draft budget 2025-2026 to January Full Council for approval.</w:t>
            </w:r>
          </w:p>
        </w:tc>
        <w:tc>
          <w:tcPr>
            <w:tcW w:w="2876" w:type="dxa"/>
          </w:tcPr>
          <w:p w14:paraId="06ED10AD" w14:textId="67D3E39E" w:rsidR="00547A34" w:rsidRDefault="00547A34" w:rsidP="007A0391">
            <w:pPr>
              <w:rPr>
                <w:rFonts w:ascii="Calibri" w:hAnsi="Calibri"/>
              </w:rPr>
            </w:pPr>
            <w:r>
              <w:rPr>
                <w:rFonts w:ascii="Calibri" w:hAnsi="Calibri"/>
              </w:rPr>
              <w:t>Town Clerk</w:t>
            </w:r>
          </w:p>
        </w:tc>
      </w:tr>
      <w:tr w:rsidR="00547A34" w14:paraId="290727FB" w14:textId="77777777" w:rsidTr="00F53FA5">
        <w:tc>
          <w:tcPr>
            <w:tcW w:w="498" w:type="dxa"/>
          </w:tcPr>
          <w:p w14:paraId="725B8090" w14:textId="0C624C4F" w:rsidR="00547A34" w:rsidRDefault="00547A34" w:rsidP="007A0391">
            <w:pPr>
              <w:rPr>
                <w:rFonts w:ascii="Calibri" w:hAnsi="Calibri"/>
              </w:rPr>
            </w:pPr>
            <w:r>
              <w:rPr>
                <w:rFonts w:ascii="Calibri" w:hAnsi="Calibri"/>
              </w:rPr>
              <w:t>12</w:t>
            </w:r>
          </w:p>
        </w:tc>
        <w:tc>
          <w:tcPr>
            <w:tcW w:w="6051" w:type="dxa"/>
          </w:tcPr>
          <w:p w14:paraId="3B5FFAAA" w14:textId="07F3E6F9" w:rsidR="00547A34" w:rsidRDefault="00547A34" w:rsidP="007A0391">
            <w:pPr>
              <w:rPr>
                <w:rFonts w:ascii="Calibri" w:hAnsi="Calibri"/>
              </w:rPr>
            </w:pPr>
            <w:r>
              <w:rPr>
                <w:rFonts w:ascii="Calibri" w:hAnsi="Calibri"/>
              </w:rPr>
              <w:t>Recommend to January full council that the precept be increased to £197,548.45</w:t>
            </w:r>
          </w:p>
        </w:tc>
        <w:tc>
          <w:tcPr>
            <w:tcW w:w="2876" w:type="dxa"/>
          </w:tcPr>
          <w:p w14:paraId="6C202A64" w14:textId="210EA3EF" w:rsidR="00547A34" w:rsidRDefault="00547A34" w:rsidP="007A0391">
            <w:pPr>
              <w:rPr>
                <w:rFonts w:ascii="Calibri" w:hAnsi="Calibri"/>
              </w:rPr>
            </w:pPr>
            <w:r>
              <w:rPr>
                <w:rFonts w:ascii="Calibri" w:hAnsi="Calibri"/>
              </w:rPr>
              <w:t>Town Clerk</w:t>
            </w:r>
          </w:p>
        </w:tc>
      </w:tr>
    </w:tbl>
    <w:p w14:paraId="58C1BA2F" w14:textId="77777777" w:rsidR="00CE238E" w:rsidRDefault="00CE238E" w:rsidP="00CE238E"/>
    <w:p w14:paraId="6346EE50" w14:textId="77777777" w:rsidR="00CE238E" w:rsidRDefault="00CE238E" w:rsidP="00CE238E"/>
    <w:p w14:paraId="0998DAF8" w14:textId="77777777" w:rsidR="00CE238E" w:rsidRDefault="00CE238E" w:rsidP="00CE238E"/>
    <w:p w14:paraId="68B3005A" w14:textId="77777777" w:rsidR="00CE238E" w:rsidRDefault="00CE238E" w:rsidP="00CE238E"/>
    <w:p w14:paraId="38AE0FAF" w14:textId="77777777" w:rsidR="00CE238E" w:rsidRDefault="00CE238E" w:rsidP="00CE238E"/>
    <w:p w14:paraId="0E09FAA6" w14:textId="77777777" w:rsidR="005B259A" w:rsidRPr="005B259A" w:rsidRDefault="005B259A" w:rsidP="005B259A"/>
    <w:p w14:paraId="70E1634E" w14:textId="77777777" w:rsidR="005B259A" w:rsidRDefault="005B259A" w:rsidP="00C838FB">
      <w:pPr>
        <w:pStyle w:val="Heading2"/>
        <w:numPr>
          <w:ilvl w:val="0"/>
          <w:numId w:val="0"/>
        </w:numPr>
      </w:pPr>
    </w:p>
    <w:p w14:paraId="5B074BA5" w14:textId="77777777" w:rsidR="00E81E84" w:rsidRDefault="00E81E84" w:rsidP="00E81E84"/>
    <w:p w14:paraId="5E96337A" w14:textId="77777777" w:rsidR="00E81E84" w:rsidRDefault="00E81E84" w:rsidP="00E81E84"/>
    <w:p w14:paraId="4D0E2D02" w14:textId="77777777" w:rsidR="00E81E84" w:rsidRDefault="00E81E84" w:rsidP="00E81E84"/>
    <w:p w14:paraId="6EB95A65" w14:textId="77777777" w:rsidR="00E81E84" w:rsidRDefault="00E81E84" w:rsidP="00E81E84"/>
    <w:p w14:paraId="0C0BC25C" w14:textId="77777777" w:rsidR="00E81E84" w:rsidRPr="00E81E84" w:rsidRDefault="00E81E84" w:rsidP="00E81E84"/>
    <w:p w14:paraId="03C16959" w14:textId="77777777" w:rsidR="005B259A" w:rsidRDefault="005B259A" w:rsidP="00C838FB">
      <w:pPr>
        <w:pStyle w:val="Heading2"/>
        <w:numPr>
          <w:ilvl w:val="0"/>
          <w:numId w:val="0"/>
        </w:numPr>
      </w:pPr>
    </w:p>
    <w:p w14:paraId="4B4A416B" w14:textId="3A876568" w:rsidR="00740208" w:rsidRDefault="00C668A1" w:rsidP="00C838FB">
      <w:pPr>
        <w:pStyle w:val="Heading2"/>
        <w:numPr>
          <w:ilvl w:val="0"/>
          <w:numId w:val="0"/>
        </w:numPr>
      </w:pPr>
      <w:r>
        <w:t>Appendix 1</w:t>
      </w:r>
      <w:r w:rsidR="00C838FB">
        <w:t xml:space="preserve"> - Finance Report to Town Hall &amp; Finance Committee:</w:t>
      </w:r>
    </w:p>
    <w:p w14:paraId="45E207E6" w14:textId="77777777" w:rsidR="0077547C" w:rsidRPr="0077547C" w:rsidRDefault="0077547C" w:rsidP="0077547C"/>
    <w:p w14:paraId="79BE1AEC" w14:textId="77777777" w:rsidR="0077547C" w:rsidRDefault="0077547C" w:rsidP="0077547C">
      <w:pPr>
        <w:ind w:firstLine="360"/>
        <w:rPr>
          <w:rFonts w:ascii="Verdana" w:hAnsi="Verdana"/>
          <w:b/>
          <w:sz w:val="28"/>
          <w:szCs w:val="28"/>
          <w:u w:val="single"/>
        </w:rPr>
      </w:pPr>
      <w:r>
        <w:rPr>
          <w:rFonts w:ascii="Verdana" w:hAnsi="Verdana"/>
          <w:b/>
          <w:sz w:val="28"/>
          <w:szCs w:val="28"/>
          <w:u w:val="single"/>
        </w:rPr>
        <w:t>Finance Report to Town Hall and Finance: December 2024</w:t>
      </w:r>
    </w:p>
    <w:p w14:paraId="0D1BD051" w14:textId="77777777" w:rsidR="0077547C" w:rsidRDefault="0077547C" w:rsidP="0077547C">
      <w:pPr>
        <w:ind w:firstLine="360"/>
        <w:rPr>
          <w:rFonts w:ascii="Verdana" w:hAnsi="Verdana"/>
          <w:b/>
          <w:sz w:val="28"/>
          <w:szCs w:val="28"/>
          <w:u w:val="single"/>
        </w:rPr>
      </w:pPr>
    </w:p>
    <w:p w14:paraId="7F135B36" w14:textId="77777777" w:rsidR="0077547C" w:rsidRDefault="0077547C" w:rsidP="0077547C">
      <w:pPr>
        <w:ind w:firstLine="360"/>
        <w:rPr>
          <w:rFonts w:ascii="Verdana" w:hAnsi="Verdana"/>
          <w:b/>
          <w:sz w:val="28"/>
          <w:szCs w:val="28"/>
          <w:u w:val="single"/>
        </w:rPr>
      </w:pPr>
      <w:r>
        <w:rPr>
          <w:rFonts w:ascii="Verdana" w:hAnsi="Verdana"/>
          <w:b/>
          <w:sz w:val="28"/>
          <w:szCs w:val="28"/>
          <w:u w:val="single"/>
        </w:rPr>
        <w:t xml:space="preserve">Balances </w:t>
      </w:r>
      <w:proofErr w:type="gramStart"/>
      <w:r>
        <w:rPr>
          <w:rFonts w:ascii="Verdana" w:hAnsi="Verdana"/>
          <w:b/>
          <w:sz w:val="28"/>
          <w:szCs w:val="28"/>
          <w:u w:val="single"/>
        </w:rPr>
        <w:t>at</w:t>
      </w:r>
      <w:proofErr w:type="gramEnd"/>
      <w:r>
        <w:rPr>
          <w:rFonts w:ascii="Verdana" w:hAnsi="Verdana"/>
          <w:b/>
          <w:sz w:val="28"/>
          <w:szCs w:val="28"/>
          <w:u w:val="single"/>
        </w:rPr>
        <w:t xml:space="preserve"> 16</w:t>
      </w:r>
      <w:r w:rsidRPr="000F7E02">
        <w:rPr>
          <w:rFonts w:ascii="Verdana" w:hAnsi="Verdana"/>
          <w:b/>
          <w:sz w:val="28"/>
          <w:szCs w:val="28"/>
          <w:u w:val="single"/>
          <w:vertAlign w:val="superscript"/>
        </w:rPr>
        <w:t>th</w:t>
      </w:r>
      <w:r>
        <w:rPr>
          <w:rFonts w:ascii="Verdana" w:hAnsi="Verdana"/>
          <w:b/>
          <w:sz w:val="28"/>
          <w:szCs w:val="28"/>
          <w:u w:val="single"/>
        </w:rPr>
        <w:t xml:space="preserve"> December 2024. </w:t>
      </w:r>
    </w:p>
    <w:p w14:paraId="249F11C4" w14:textId="77777777" w:rsidR="0077547C" w:rsidRDefault="0077547C" w:rsidP="0077547C">
      <w:pPr>
        <w:rPr>
          <w:rFonts w:ascii="Verdana" w:hAnsi="Verdana"/>
          <w:b/>
          <w:sz w:val="28"/>
          <w:szCs w:val="28"/>
          <w:u w:val="single"/>
        </w:rPr>
      </w:pPr>
    </w:p>
    <w:p w14:paraId="05795C75" w14:textId="77777777" w:rsidR="0077547C" w:rsidRDefault="0077547C" w:rsidP="0077547C">
      <w:pPr>
        <w:pStyle w:val="ListParagrap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3415"/>
        <w:gridCol w:w="3364"/>
      </w:tblGrid>
      <w:tr w:rsidR="0077547C" w:rsidRPr="00E274B3" w14:paraId="6EF35B72" w14:textId="77777777" w:rsidTr="00730C7C">
        <w:tc>
          <w:tcPr>
            <w:tcW w:w="3473" w:type="dxa"/>
            <w:shd w:val="clear" w:color="auto" w:fill="auto"/>
          </w:tcPr>
          <w:p w14:paraId="1BDC9639" w14:textId="77777777" w:rsidR="0077547C" w:rsidRPr="00E274B3" w:rsidRDefault="0077547C" w:rsidP="00730C7C">
            <w:pPr>
              <w:rPr>
                <w:rFonts w:ascii="Verdana" w:hAnsi="Verdana"/>
              </w:rPr>
            </w:pPr>
            <w:r>
              <w:rPr>
                <w:rFonts w:ascii="Verdana" w:hAnsi="Verdana"/>
              </w:rPr>
              <w:t>Current account</w:t>
            </w:r>
          </w:p>
        </w:tc>
        <w:tc>
          <w:tcPr>
            <w:tcW w:w="3473" w:type="dxa"/>
            <w:shd w:val="clear" w:color="auto" w:fill="auto"/>
          </w:tcPr>
          <w:p w14:paraId="787BD881" w14:textId="77777777" w:rsidR="0077547C" w:rsidRPr="00E274B3" w:rsidRDefault="0077547C" w:rsidP="00730C7C">
            <w:pPr>
              <w:rPr>
                <w:rFonts w:ascii="Verdana" w:hAnsi="Verdana"/>
              </w:rPr>
            </w:pPr>
            <w:r>
              <w:rPr>
                <w:rFonts w:ascii="Verdana" w:hAnsi="Verdana"/>
              </w:rPr>
              <w:t>£16,960.72</w:t>
            </w:r>
          </w:p>
        </w:tc>
        <w:tc>
          <w:tcPr>
            <w:tcW w:w="3474" w:type="dxa"/>
            <w:shd w:val="clear" w:color="auto" w:fill="auto"/>
          </w:tcPr>
          <w:p w14:paraId="422DB7DC" w14:textId="77777777" w:rsidR="0077547C" w:rsidRPr="00E274B3" w:rsidRDefault="0077547C" w:rsidP="00730C7C">
            <w:pPr>
              <w:rPr>
                <w:rFonts w:ascii="Verdana" w:hAnsi="Verdana"/>
              </w:rPr>
            </w:pPr>
          </w:p>
        </w:tc>
      </w:tr>
      <w:tr w:rsidR="0077547C" w:rsidRPr="00E274B3" w14:paraId="4A6A2700" w14:textId="77777777" w:rsidTr="00730C7C">
        <w:tc>
          <w:tcPr>
            <w:tcW w:w="3473" w:type="dxa"/>
            <w:shd w:val="clear" w:color="auto" w:fill="auto"/>
          </w:tcPr>
          <w:p w14:paraId="09080D2B" w14:textId="77777777" w:rsidR="0077547C" w:rsidRPr="00E274B3" w:rsidRDefault="0077547C" w:rsidP="00730C7C">
            <w:pPr>
              <w:rPr>
                <w:rFonts w:ascii="Verdana" w:hAnsi="Verdana"/>
              </w:rPr>
            </w:pPr>
            <w:r w:rsidRPr="00E274B3">
              <w:rPr>
                <w:rFonts w:ascii="Verdana" w:hAnsi="Verdana"/>
              </w:rPr>
              <w:t>Deposit Account</w:t>
            </w:r>
          </w:p>
        </w:tc>
        <w:tc>
          <w:tcPr>
            <w:tcW w:w="3473" w:type="dxa"/>
            <w:shd w:val="clear" w:color="auto" w:fill="auto"/>
          </w:tcPr>
          <w:p w14:paraId="14EDDBB4" w14:textId="77777777" w:rsidR="0077547C" w:rsidRPr="00E274B3" w:rsidRDefault="0077547C" w:rsidP="00730C7C">
            <w:pPr>
              <w:rPr>
                <w:rFonts w:ascii="Verdana" w:hAnsi="Verdana"/>
              </w:rPr>
            </w:pPr>
            <w:r>
              <w:rPr>
                <w:rFonts w:ascii="Verdana" w:hAnsi="Verdana"/>
              </w:rPr>
              <w:t>£319,212.38</w:t>
            </w:r>
          </w:p>
        </w:tc>
        <w:tc>
          <w:tcPr>
            <w:tcW w:w="3474" w:type="dxa"/>
            <w:shd w:val="clear" w:color="auto" w:fill="auto"/>
          </w:tcPr>
          <w:p w14:paraId="04123AE5" w14:textId="77777777" w:rsidR="0077547C" w:rsidRPr="00E274B3" w:rsidRDefault="0077547C" w:rsidP="00730C7C">
            <w:pPr>
              <w:rPr>
                <w:rFonts w:ascii="Verdana" w:hAnsi="Verdana"/>
              </w:rPr>
            </w:pPr>
          </w:p>
        </w:tc>
      </w:tr>
      <w:tr w:rsidR="0077547C" w:rsidRPr="00E274B3" w14:paraId="67E703BE" w14:textId="77777777" w:rsidTr="00730C7C">
        <w:tc>
          <w:tcPr>
            <w:tcW w:w="3473" w:type="dxa"/>
            <w:shd w:val="clear" w:color="auto" w:fill="auto"/>
          </w:tcPr>
          <w:p w14:paraId="65671399" w14:textId="77777777" w:rsidR="0077547C" w:rsidRPr="00E274B3" w:rsidRDefault="0077547C" w:rsidP="00730C7C">
            <w:pPr>
              <w:rPr>
                <w:rFonts w:ascii="Verdana" w:hAnsi="Verdana"/>
              </w:rPr>
            </w:pPr>
            <w:r>
              <w:rPr>
                <w:rFonts w:ascii="Verdana" w:hAnsi="Verdana"/>
              </w:rPr>
              <w:t>Building maintenance</w:t>
            </w:r>
            <w:r w:rsidRPr="00E274B3">
              <w:rPr>
                <w:rFonts w:ascii="Verdana" w:hAnsi="Verdana"/>
              </w:rPr>
              <w:t xml:space="preserve"> account</w:t>
            </w:r>
          </w:p>
        </w:tc>
        <w:tc>
          <w:tcPr>
            <w:tcW w:w="3473" w:type="dxa"/>
            <w:shd w:val="clear" w:color="auto" w:fill="auto"/>
          </w:tcPr>
          <w:p w14:paraId="3E67C44D" w14:textId="77777777" w:rsidR="0077547C" w:rsidRPr="00E274B3" w:rsidRDefault="0077547C" w:rsidP="00730C7C">
            <w:pPr>
              <w:rPr>
                <w:rFonts w:ascii="Verdana" w:hAnsi="Verdana"/>
              </w:rPr>
            </w:pPr>
            <w:r>
              <w:rPr>
                <w:rFonts w:ascii="Verdana" w:hAnsi="Verdana"/>
              </w:rPr>
              <w:t>£1513.03</w:t>
            </w:r>
          </w:p>
        </w:tc>
        <w:tc>
          <w:tcPr>
            <w:tcW w:w="3474" w:type="dxa"/>
            <w:shd w:val="clear" w:color="auto" w:fill="auto"/>
          </w:tcPr>
          <w:p w14:paraId="2DE29125" w14:textId="77777777" w:rsidR="0077547C" w:rsidRPr="00E274B3" w:rsidRDefault="0077547C" w:rsidP="00730C7C">
            <w:pPr>
              <w:rPr>
                <w:rFonts w:ascii="Verdana" w:hAnsi="Verdana"/>
              </w:rPr>
            </w:pPr>
          </w:p>
        </w:tc>
      </w:tr>
    </w:tbl>
    <w:p w14:paraId="24877EEB" w14:textId="77777777" w:rsidR="0077547C" w:rsidRDefault="0077547C" w:rsidP="0077547C">
      <w:pPr>
        <w:rPr>
          <w:rFonts w:ascii="Verdana" w:hAnsi="Verdana"/>
        </w:rPr>
      </w:pPr>
    </w:p>
    <w:p w14:paraId="7D1CD09D" w14:textId="77777777" w:rsidR="0077547C" w:rsidRDefault="0077547C" w:rsidP="0077547C">
      <w:pPr>
        <w:rPr>
          <w:rFonts w:ascii="Verdana" w:hAnsi="Verdana"/>
        </w:rPr>
      </w:pPr>
      <w:r>
        <w:rPr>
          <w:rFonts w:ascii="Verdana" w:hAnsi="Verdana"/>
        </w:rPr>
        <w:t xml:space="preserve">Ring-fenced funds included in the </w:t>
      </w:r>
      <w:r w:rsidRPr="003331C2">
        <w:rPr>
          <w:rFonts w:ascii="Verdana" w:hAnsi="Verdana"/>
          <w:u w:val="single"/>
        </w:rPr>
        <w:t>deposit account</w:t>
      </w:r>
      <w:r>
        <w:rPr>
          <w:rFonts w:ascii="Verdana" w:hAnsi="Verdana"/>
        </w:rPr>
        <w:t xml:space="preserve"> </w:t>
      </w:r>
      <w:proofErr w:type="gramStart"/>
      <w:r>
        <w:rPr>
          <w:rFonts w:ascii="Verdana" w:hAnsi="Verdana"/>
        </w:rPr>
        <w:t>above:-</w:t>
      </w:r>
      <w:proofErr w:type="gramEnd"/>
    </w:p>
    <w:p w14:paraId="557C0FAB" w14:textId="77777777" w:rsidR="0077547C" w:rsidRDefault="0077547C" w:rsidP="0077547C">
      <w:pPr>
        <w:rPr>
          <w:rFonts w:ascii="Verdana" w:hAnsi="Verdana"/>
        </w:rPr>
      </w:pPr>
    </w:p>
    <w:p w14:paraId="1371FE0C" w14:textId="77777777" w:rsidR="0077547C" w:rsidRDefault="0077547C" w:rsidP="0077547C">
      <w:pPr>
        <w:numPr>
          <w:ilvl w:val="0"/>
          <w:numId w:val="16"/>
        </w:numPr>
        <w:rPr>
          <w:rFonts w:ascii="Verdana" w:hAnsi="Verdana"/>
        </w:rPr>
      </w:pPr>
      <w:r>
        <w:rPr>
          <w:rFonts w:ascii="Verdana" w:hAnsi="Verdana"/>
        </w:rPr>
        <w:t>£149,426.29 CIL funds; This follows the receipt of £3,419.40 in CIL funds on 29/4/24.</w:t>
      </w:r>
    </w:p>
    <w:p w14:paraId="172BCD8E" w14:textId="77777777" w:rsidR="0077547C" w:rsidRDefault="0077547C" w:rsidP="0077547C">
      <w:pPr>
        <w:numPr>
          <w:ilvl w:val="0"/>
          <w:numId w:val="16"/>
        </w:numPr>
        <w:rPr>
          <w:rFonts w:ascii="Verdana" w:hAnsi="Verdana"/>
        </w:rPr>
      </w:pPr>
      <w:r w:rsidRPr="00E721C6">
        <w:rPr>
          <w:rFonts w:ascii="Verdana" w:hAnsi="Verdana"/>
        </w:rPr>
        <w:t>£1000.00 from the locality budget towards the Millstream Meadow Bridge repairs.</w:t>
      </w:r>
    </w:p>
    <w:p w14:paraId="06798719" w14:textId="77777777" w:rsidR="0077547C" w:rsidRDefault="0077547C" w:rsidP="0077547C">
      <w:pPr>
        <w:numPr>
          <w:ilvl w:val="0"/>
          <w:numId w:val="16"/>
        </w:numPr>
        <w:rPr>
          <w:rFonts w:ascii="Verdana" w:hAnsi="Verdana"/>
        </w:rPr>
      </w:pPr>
      <w:r w:rsidRPr="00E721C6">
        <w:rPr>
          <w:rFonts w:ascii="Verdana" w:hAnsi="Verdana"/>
        </w:rPr>
        <w:t xml:space="preserve">£328 for the Underwood Meadow memorial </w:t>
      </w:r>
    </w:p>
    <w:p w14:paraId="7F407AA2" w14:textId="77777777" w:rsidR="0077547C" w:rsidRPr="006605FE" w:rsidRDefault="0077547C" w:rsidP="0077547C">
      <w:pPr>
        <w:numPr>
          <w:ilvl w:val="0"/>
          <w:numId w:val="16"/>
        </w:numPr>
        <w:rPr>
          <w:rFonts w:ascii="Verdana" w:hAnsi="Verdana"/>
        </w:rPr>
      </w:pPr>
      <w:r>
        <w:rPr>
          <w:rFonts w:ascii="Verdana" w:hAnsi="Verdana"/>
        </w:rPr>
        <w:t>£403 P3 Grant (footpaths)</w:t>
      </w:r>
    </w:p>
    <w:p w14:paraId="67AD8DAA" w14:textId="77777777" w:rsidR="0077547C" w:rsidRDefault="0077547C" w:rsidP="0077547C">
      <w:pPr>
        <w:rPr>
          <w:rFonts w:ascii="Verdana" w:hAnsi="Verdana"/>
        </w:rPr>
      </w:pPr>
    </w:p>
    <w:p w14:paraId="0820937E" w14:textId="77777777" w:rsidR="0077547C" w:rsidRDefault="0077547C" w:rsidP="0077547C">
      <w:pPr>
        <w:rPr>
          <w:rFonts w:ascii="Verdana" w:hAnsi="Verdana"/>
        </w:rPr>
      </w:pPr>
    </w:p>
    <w:p w14:paraId="64C70F5B" w14:textId="77777777" w:rsidR="0077547C" w:rsidRDefault="0077547C" w:rsidP="0077547C">
      <w:pPr>
        <w:rPr>
          <w:rFonts w:ascii="Verdana" w:hAnsi="Verdana"/>
        </w:rPr>
      </w:pPr>
      <w:r>
        <w:rPr>
          <w:rFonts w:ascii="Verdana" w:hAnsi="Verdana"/>
        </w:rPr>
        <w:t>Items funded by CIL in 2024/25 –</w:t>
      </w:r>
    </w:p>
    <w:p w14:paraId="43A4F3F2" w14:textId="77777777" w:rsidR="0077547C" w:rsidRDefault="0077547C" w:rsidP="0077547C">
      <w:pPr>
        <w:numPr>
          <w:ilvl w:val="0"/>
          <w:numId w:val="17"/>
        </w:numPr>
        <w:rPr>
          <w:rFonts w:ascii="Verdana" w:hAnsi="Verdana"/>
        </w:rPr>
      </w:pPr>
      <w:r>
        <w:rPr>
          <w:rFonts w:ascii="Verdana" w:hAnsi="Verdana"/>
        </w:rPr>
        <w:t>Fitting of Station Hill VAS £960.</w:t>
      </w:r>
    </w:p>
    <w:p w14:paraId="2A2F553F" w14:textId="77777777" w:rsidR="0077547C" w:rsidRDefault="0077547C" w:rsidP="0077547C">
      <w:pPr>
        <w:numPr>
          <w:ilvl w:val="0"/>
          <w:numId w:val="17"/>
        </w:numPr>
        <w:rPr>
          <w:rFonts w:ascii="Verdana" w:hAnsi="Verdana"/>
        </w:rPr>
      </w:pPr>
      <w:r>
        <w:rPr>
          <w:rFonts w:ascii="Verdana" w:hAnsi="Verdana"/>
        </w:rPr>
        <w:t>Purchase and fitting of Station Hill bus shelter £6,295.</w:t>
      </w:r>
    </w:p>
    <w:p w14:paraId="74E60C8D" w14:textId="77777777" w:rsidR="0077547C" w:rsidRDefault="0077547C" w:rsidP="0077547C">
      <w:pPr>
        <w:numPr>
          <w:ilvl w:val="0"/>
          <w:numId w:val="17"/>
        </w:numPr>
        <w:rPr>
          <w:rFonts w:ascii="Verdana" w:hAnsi="Verdana"/>
        </w:rPr>
      </w:pPr>
      <w:r>
        <w:rPr>
          <w:rFonts w:ascii="Verdana" w:hAnsi="Verdana"/>
        </w:rPr>
        <w:t>Fitting of the concrete pads for the bus shelter at Station Hill and the bench at Millstream Meadow £3300.</w:t>
      </w:r>
    </w:p>
    <w:p w14:paraId="387C860B" w14:textId="77777777" w:rsidR="0077547C" w:rsidRDefault="0077547C" w:rsidP="0077547C">
      <w:pPr>
        <w:numPr>
          <w:ilvl w:val="0"/>
          <w:numId w:val="17"/>
        </w:numPr>
        <w:rPr>
          <w:rFonts w:ascii="Verdana" w:hAnsi="Verdana"/>
        </w:rPr>
      </w:pPr>
      <w:r>
        <w:rPr>
          <w:rFonts w:ascii="Verdana" w:hAnsi="Verdana"/>
        </w:rPr>
        <w:t xml:space="preserve">Initial deposit and final balance for playpark project management £6000.  </w:t>
      </w:r>
    </w:p>
    <w:p w14:paraId="1C2F218D" w14:textId="77777777" w:rsidR="0077547C" w:rsidRDefault="0077547C" w:rsidP="0077547C">
      <w:pPr>
        <w:rPr>
          <w:rFonts w:ascii="Verdana" w:hAnsi="Verdana"/>
        </w:rPr>
      </w:pPr>
    </w:p>
    <w:p w14:paraId="5726D19F" w14:textId="77777777" w:rsidR="0077547C" w:rsidRDefault="0077547C" w:rsidP="0077547C">
      <w:pPr>
        <w:rPr>
          <w:rFonts w:ascii="Verdana" w:hAnsi="Verdana"/>
        </w:rPr>
      </w:pPr>
      <w:r w:rsidRPr="000C6889">
        <w:rPr>
          <w:rFonts w:ascii="Verdana" w:hAnsi="Verdana"/>
        </w:rPr>
        <w:t>Total: £</w:t>
      </w:r>
      <w:r>
        <w:rPr>
          <w:rFonts w:ascii="Verdana" w:hAnsi="Verdana"/>
        </w:rPr>
        <w:t>151,157.29</w:t>
      </w:r>
    </w:p>
    <w:p w14:paraId="0744B1D5" w14:textId="77777777" w:rsidR="0077547C" w:rsidRDefault="0077547C" w:rsidP="0077547C">
      <w:pPr>
        <w:rPr>
          <w:rFonts w:ascii="Verdana" w:hAnsi="Verdana"/>
        </w:rPr>
      </w:pPr>
    </w:p>
    <w:p w14:paraId="7166EF86" w14:textId="77777777" w:rsidR="0077547C" w:rsidRDefault="0077547C" w:rsidP="0077547C">
      <w:pPr>
        <w:rPr>
          <w:rFonts w:ascii="Verdana" w:hAnsi="Verdana"/>
        </w:rPr>
      </w:pPr>
    </w:p>
    <w:p w14:paraId="14FFDBE5" w14:textId="77777777" w:rsidR="0077547C" w:rsidRDefault="0077547C" w:rsidP="0077547C">
      <w:pPr>
        <w:rPr>
          <w:rFonts w:ascii="Verdana" w:hAnsi="Verdana"/>
        </w:rPr>
      </w:pPr>
      <w:r>
        <w:rPr>
          <w:rFonts w:ascii="Verdana" w:hAnsi="Verdana"/>
        </w:rPr>
        <w:t>The building maintenance account has reduced significantly due to the completion of the extension and rendering works.</w:t>
      </w:r>
    </w:p>
    <w:p w14:paraId="36A3AF8B" w14:textId="77777777" w:rsidR="0077547C" w:rsidRDefault="0077547C" w:rsidP="0077547C">
      <w:pPr>
        <w:rPr>
          <w:rFonts w:ascii="Verdana" w:hAnsi="Verdana"/>
        </w:rPr>
      </w:pPr>
    </w:p>
    <w:p w14:paraId="409228AF" w14:textId="77777777" w:rsidR="0077547C" w:rsidRDefault="0077547C" w:rsidP="0077547C">
      <w:pPr>
        <w:rPr>
          <w:rFonts w:ascii="Verdana" w:hAnsi="Verdana"/>
        </w:rPr>
      </w:pPr>
    </w:p>
    <w:p w14:paraId="422F9C76" w14:textId="77777777" w:rsidR="0077547C" w:rsidRDefault="0077547C" w:rsidP="0077547C">
      <w:pPr>
        <w:rPr>
          <w:rFonts w:ascii="Verdana" w:hAnsi="Verdana"/>
        </w:rPr>
      </w:pPr>
    </w:p>
    <w:p w14:paraId="3792415F" w14:textId="77777777" w:rsidR="0077547C" w:rsidRDefault="0077547C" w:rsidP="0077547C">
      <w:pPr>
        <w:rPr>
          <w:rFonts w:ascii="Verdana" w:hAnsi="Verdana"/>
        </w:rPr>
      </w:pPr>
    </w:p>
    <w:p w14:paraId="00E29F93" w14:textId="77777777" w:rsidR="0077547C" w:rsidRDefault="0077547C" w:rsidP="0077547C">
      <w:pPr>
        <w:rPr>
          <w:rFonts w:ascii="Verdana" w:hAnsi="Verdana"/>
        </w:rPr>
      </w:pPr>
      <w:r>
        <w:rPr>
          <w:rFonts w:ascii="Verdana" w:hAnsi="Verdana"/>
        </w:rPr>
        <w:t>Amii Shelley</w:t>
      </w:r>
    </w:p>
    <w:p w14:paraId="11107783" w14:textId="77777777" w:rsidR="0077547C" w:rsidRDefault="0077547C" w:rsidP="0077547C">
      <w:pPr>
        <w:rPr>
          <w:rFonts w:ascii="Verdana" w:hAnsi="Verdana"/>
        </w:rPr>
      </w:pPr>
      <w:r>
        <w:rPr>
          <w:rFonts w:ascii="Verdana" w:hAnsi="Verdana"/>
        </w:rPr>
        <w:t>Town Clerk</w:t>
      </w:r>
    </w:p>
    <w:p w14:paraId="3FC59D68" w14:textId="77777777" w:rsidR="0077547C" w:rsidRPr="00C401A5" w:rsidRDefault="0077547C" w:rsidP="0077547C">
      <w:pPr>
        <w:rPr>
          <w:rFonts w:ascii="Verdana" w:hAnsi="Verdana"/>
        </w:rPr>
      </w:pPr>
      <w:r>
        <w:rPr>
          <w:rFonts w:ascii="Verdana" w:hAnsi="Verdana"/>
        </w:rPr>
        <w:t xml:space="preserve"> </w:t>
      </w:r>
    </w:p>
    <w:p w14:paraId="5219434C" w14:textId="77777777" w:rsidR="00EF0E1E" w:rsidRDefault="00EF0E1E" w:rsidP="00EF0E1E">
      <w:pPr>
        <w:rPr>
          <w:rFonts w:ascii="Verdana" w:hAnsi="Verdana"/>
          <w:b/>
          <w:sz w:val="28"/>
          <w:szCs w:val="28"/>
          <w:u w:val="single"/>
        </w:rPr>
      </w:pPr>
    </w:p>
    <w:p w14:paraId="24D6B67F" w14:textId="77777777" w:rsidR="00EF0E1E" w:rsidRDefault="00EF0E1E" w:rsidP="00EF0E1E">
      <w:pPr>
        <w:rPr>
          <w:rFonts w:ascii="Verdana" w:hAnsi="Verdana"/>
          <w:b/>
          <w:sz w:val="28"/>
          <w:szCs w:val="28"/>
          <w:u w:val="single"/>
        </w:rPr>
      </w:pPr>
    </w:p>
    <w:p w14:paraId="6765C1F0" w14:textId="77777777" w:rsidR="00EF0E1E" w:rsidRDefault="00EF0E1E" w:rsidP="00EF0E1E">
      <w:pPr>
        <w:rPr>
          <w:rFonts w:ascii="Verdana" w:hAnsi="Verdana"/>
          <w:b/>
          <w:sz w:val="28"/>
          <w:szCs w:val="28"/>
          <w:u w:val="single"/>
        </w:rPr>
      </w:pPr>
    </w:p>
    <w:p w14:paraId="096AA61F" w14:textId="77777777" w:rsidR="00EF0E1E" w:rsidRDefault="00EF0E1E" w:rsidP="00EF0E1E">
      <w:pPr>
        <w:rPr>
          <w:rFonts w:ascii="Verdana" w:hAnsi="Verdana"/>
          <w:b/>
          <w:sz w:val="28"/>
          <w:szCs w:val="28"/>
          <w:u w:val="single"/>
        </w:rPr>
      </w:pPr>
    </w:p>
    <w:p w14:paraId="006B7FD8" w14:textId="77777777" w:rsidR="00EF0E1E" w:rsidRDefault="00EF0E1E" w:rsidP="00EF0E1E">
      <w:pPr>
        <w:rPr>
          <w:rFonts w:ascii="Verdana" w:hAnsi="Verdana"/>
          <w:b/>
          <w:sz w:val="28"/>
          <w:szCs w:val="28"/>
          <w:u w:val="single"/>
        </w:rPr>
      </w:pPr>
    </w:p>
    <w:p w14:paraId="1B1AF24A" w14:textId="77777777" w:rsidR="00EF0E1E" w:rsidRDefault="00EF0E1E" w:rsidP="00EF0E1E">
      <w:pPr>
        <w:rPr>
          <w:rFonts w:ascii="Verdana" w:hAnsi="Verdana"/>
          <w:b/>
          <w:sz w:val="28"/>
          <w:szCs w:val="28"/>
          <w:u w:val="single"/>
        </w:rPr>
      </w:pPr>
    </w:p>
    <w:p w14:paraId="3A2D49D0" w14:textId="77777777" w:rsidR="00EF0E1E" w:rsidRDefault="00EF0E1E" w:rsidP="00EF0E1E">
      <w:pPr>
        <w:rPr>
          <w:rFonts w:ascii="Verdana" w:hAnsi="Verdana"/>
          <w:b/>
          <w:sz w:val="28"/>
          <w:szCs w:val="28"/>
          <w:u w:val="single"/>
        </w:rPr>
      </w:pPr>
    </w:p>
    <w:p w14:paraId="14C474AE" w14:textId="77777777" w:rsidR="00EF0E1E" w:rsidRDefault="00EF0E1E" w:rsidP="00EF0E1E">
      <w:pPr>
        <w:rPr>
          <w:rFonts w:ascii="Verdana" w:hAnsi="Verdana"/>
          <w:b/>
          <w:sz w:val="28"/>
          <w:szCs w:val="28"/>
          <w:u w:val="single"/>
        </w:rPr>
      </w:pPr>
    </w:p>
    <w:p w14:paraId="20F98BC7" w14:textId="77777777" w:rsidR="00EF0E1E" w:rsidRDefault="00EF0E1E" w:rsidP="00EF0E1E">
      <w:pPr>
        <w:rPr>
          <w:rFonts w:ascii="Verdana" w:hAnsi="Verdana"/>
          <w:b/>
          <w:sz w:val="28"/>
          <w:szCs w:val="28"/>
          <w:u w:val="single"/>
        </w:rPr>
      </w:pPr>
    </w:p>
    <w:p w14:paraId="2317CF7E" w14:textId="77777777" w:rsidR="00EF0E1E" w:rsidRDefault="00EF0E1E" w:rsidP="00EF0E1E">
      <w:pPr>
        <w:rPr>
          <w:rFonts w:ascii="Verdana" w:hAnsi="Verdana"/>
          <w:b/>
          <w:sz w:val="28"/>
          <w:szCs w:val="28"/>
          <w:u w:val="single"/>
        </w:rPr>
      </w:pPr>
    </w:p>
    <w:p w14:paraId="3A42F920" w14:textId="5C0BF70D" w:rsidR="00EF0E1E" w:rsidRDefault="00EF0E1E" w:rsidP="00EF0E1E">
      <w:pPr>
        <w:rPr>
          <w:rFonts w:ascii="Verdana" w:hAnsi="Verdana"/>
          <w:bCs/>
          <w:sz w:val="28"/>
          <w:szCs w:val="28"/>
          <w:u w:val="single"/>
        </w:rPr>
      </w:pPr>
      <w:r>
        <w:rPr>
          <w:rFonts w:ascii="Verdana" w:hAnsi="Verdana"/>
          <w:bCs/>
          <w:sz w:val="28"/>
          <w:szCs w:val="28"/>
          <w:u w:val="single"/>
        </w:rPr>
        <w:t>Appendix 2</w:t>
      </w:r>
    </w:p>
    <w:p w14:paraId="1581AA43" w14:textId="77777777" w:rsidR="00EF0E1E" w:rsidRDefault="00EF0E1E" w:rsidP="00EF0E1E">
      <w:pPr>
        <w:rPr>
          <w:rFonts w:ascii="Verdana" w:hAnsi="Verdana"/>
          <w:bCs/>
          <w:sz w:val="28"/>
          <w:szCs w:val="28"/>
          <w:u w:val="single"/>
        </w:rPr>
      </w:pPr>
    </w:p>
    <w:p w14:paraId="45714ABC" w14:textId="1823ED5C" w:rsidR="00EF0E1E" w:rsidRPr="00EF0E1E" w:rsidRDefault="00EF0E1E" w:rsidP="00EF0E1E">
      <w:pPr>
        <w:rPr>
          <w:rFonts w:asciiTheme="minorHAnsi" w:hAnsiTheme="minorHAnsi" w:cstheme="minorHAnsi"/>
          <w:b/>
          <w:bCs/>
        </w:rPr>
      </w:pPr>
      <w:r w:rsidRPr="00C838FB">
        <w:rPr>
          <w:rFonts w:asciiTheme="minorHAnsi" w:hAnsiTheme="minorHAnsi" w:cstheme="minorHAnsi"/>
          <w:b/>
          <w:bCs/>
        </w:rPr>
        <w:t>Staff salaries schedule 202</w:t>
      </w:r>
      <w:r>
        <w:rPr>
          <w:rFonts w:asciiTheme="minorHAnsi" w:hAnsiTheme="minorHAnsi" w:cstheme="minorHAnsi"/>
          <w:b/>
          <w:bCs/>
        </w:rPr>
        <w:t>5</w:t>
      </w:r>
      <w:r w:rsidRPr="00C838FB">
        <w:rPr>
          <w:rFonts w:asciiTheme="minorHAnsi" w:hAnsiTheme="minorHAnsi" w:cstheme="minorHAnsi"/>
          <w:b/>
          <w:bCs/>
        </w:rPr>
        <w:t>/2</w:t>
      </w:r>
      <w:r>
        <w:rPr>
          <w:rFonts w:asciiTheme="minorHAnsi" w:hAnsiTheme="minorHAnsi" w:cstheme="minorHAnsi"/>
          <w:b/>
          <w:bCs/>
        </w:rPr>
        <w:t>6</w:t>
      </w:r>
    </w:p>
    <w:p w14:paraId="08C92B9D" w14:textId="77777777" w:rsidR="00EF0E1E" w:rsidRDefault="00EF0E1E" w:rsidP="00EF0E1E">
      <w:pPr>
        <w:rPr>
          <w:rFonts w:ascii="Verdana" w:hAnsi="Verdana"/>
          <w:bCs/>
          <w:sz w:val="28"/>
          <w:szCs w:val="28"/>
          <w:u w:val="single"/>
        </w:rPr>
      </w:pPr>
    </w:p>
    <w:tbl>
      <w:tblPr>
        <w:tblStyle w:val="TableGrid"/>
        <w:tblW w:w="0" w:type="auto"/>
        <w:tblLook w:val="04A0" w:firstRow="1" w:lastRow="0" w:firstColumn="1" w:lastColumn="0" w:noHBand="0" w:noVBand="1"/>
      </w:tblPr>
      <w:tblGrid>
        <w:gridCol w:w="2394"/>
        <w:gridCol w:w="2394"/>
        <w:gridCol w:w="2394"/>
        <w:gridCol w:w="2394"/>
      </w:tblGrid>
      <w:tr w:rsidR="00EF0E1E" w14:paraId="6761F18F" w14:textId="77777777" w:rsidTr="00730C7C">
        <w:tc>
          <w:tcPr>
            <w:tcW w:w="2394" w:type="dxa"/>
          </w:tcPr>
          <w:p w14:paraId="63C20CE6" w14:textId="77777777" w:rsidR="00EF0E1E" w:rsidRDefault="00EF0E1E" w:rsidP="00730C7C">
            <w:r>
              <w:t>Employee</w:t>
            </w:r>
          </w:p>
        </w:tc>
        <w:tc>
          <w:tcPr>
            <w:tcW w:w="2394" w:type="dxa"/>
          </w:tcPr>
          <w:p w14:paraId="2675BD48" w14:textId="77777777" w:rsidR="00EF0E1E" w:rsidRDefault="00EF0E1E" w:rsidP="00730C7C">
            <w:r>
              <w:t>Hourly rate from 1/4/23</w:t>
            </w:r>
          </w:p>
        </w:tc>
        <w:tc>
          <w:tcPr>
            <w:tcW w:w="2394" w:type="dxa"/>
          </w:tcPr>
          <w:p w14:paraId="0DEB31F3" w14:textId="77777777" w:rsidR="00EF0E1E" w:rsidRDefault="00EF0E1E" w:rsidP="00730C7C">
            <w:r>
              <w:t>Hourly rate from 1/4/24</w:t>
            </w:r>
          </w:p>
        </w:tc>
        <w:tc>
          <w:tcPr>
            <w:tcW w:w="2394" w:type="dxa"/>
          </w:tcPr>
          <w:p w14:paraId="12E7F300" w14:textId="77777777" w:rsidR="00EF0E1E" w:rsidRDefault="00EF0E1E" w:rsidP="00730C7C">
            <w:r>
              <w:t>Hourly rate from 1/4/25</w:t>
            </w:r>
          </w:p>
        </w:tc>
      </w:tr>
      <w:tr w:rsidR="00EF0E1E" w14:paraId="18655616" w14:textId="77777777" w:rsidTr="00730C7C">
        <w:tc>
          <w:tcPr>
            <w:tcW w:w="2394" w:type="dxa"/>
          </w:tcPr>
          <w:p w14:paraId="337CDB62" w14:textId="77777777" w:rsidR="00EF0E1E" w:rsidRDefault="00EF0E1E" w:rsidP="00730C7C">
            <w:r>
              <w:t>Adrian Martin</w:t>
            </w:r>
          </w:p>
        </w:tc>
        <w:tc>
          <w:tcPr>
            <w:tcW w:w="2394" w:type="dxa"/>
          </w:tcPr>
          <w:p w14:paraId="57F90FAC" w14:textId="77777777" w:rsidR="00EF0E1E" w:rsidRDefault="00EF0E1E" w:rsidP="00730C7C">
            <w:r>
              <w:t>11.05</w:t>
            </w:r>
          </w:p>
        </w:tc>
        <w:tc>
          <w:tcPr>
            <w:tcW w:w="2394" w:type="dxa"/>
          </w:tcPr>
          <w:p w14:paraId="08DB27DC" w14:textId="77777777" w:rsidR="00EF0E1E" w:rsidRDefault="00EF0E1E" w:rsidP="00730C7C">
            <w:r>
              <w:t>12.30</w:t>
            </w:r>
          </w:p>
        </w:tc>
        <w:tc>
          <w:tcPr>
            <w:tcW w:w="2394" w:type="dxa"/>
          </w:tcPr>
          <w:p w14:paraId="5A94C563" w14:textId="77777777" w:rsidR="00EF0E1E" w:rsidRDefault="00EF0E1E" w:rsidP="00730C7C">
            <w:r>
              <w:t xml:space="preserve">12.90 </w:t>
            </w:r>
          </w:p>
        </w:tc>
      </w:tr>
      <w:tr w:rsidR="00EF0E1E" w14:paraId="7D9BCD4F" w14:textId="77777777" w:rsidTr="00730C7C">
        <w:tc>
          <w:tcPr>
            <w:tcW w:w="2394" w:type="dxa"/>
          </w:tcPr>
          <w:p w14:paraId="02A44BC9" w14:textId="77777777" w:rsidR="00EF0E1E" w:rsidRDefault="00EF0E1E" w:rsidP="00730C7C">
            <w:r>
              <w:t>Diane Hopkins</w:t>
            </w:r>
          </w:p>
        </w:tc>
        <w:tc>
          <w:tcPr>
            <w:tcW w:w="2394" w:type="dxa"/>
          </w:tcPr>
          <w:p w14:paraId="73FBFD90" w14:textId="77777777" w:rsidR="00EF0E1E" w:rsidRDefault="00EF0E1E" w:rsidP="00730C7C">
            <w:r>
              <w:t>10.90</w:t>
            </w:r>
          </w:p>
        </w:tc>
        <w:tc>
          <w:tcPr>
            <w:tcW w:w="2394" w:type="dxa"/>
          </w:tcPr>
          <w:p w14:paraId="253B6937" w14:textId="77777777" w:rsidR="00EF0E1E" w:rsidRDefault="00EF0E1E" w:rsidP="00730C7C">
            <w:r>
              <w:t>12.00</w:t>
            </w:r>
          </w:p>
        </w:tc>
        <w:tc>
          <w:tcPr>
            <w:tcW w:w="2394" w:type="dxa"/>
          </w:tcPr>
          <w:p w14:paraId="73401CBF" w14:textId="77777777" w:rsidR="00EF0E1E" w:rsidRDefault="00EF0E1E" w:rsidP="00730C7C">
            <w:r>
              <w:t>(New role) £13.00</w:t>
            </w:r>
          </w:p>
        </w:tc>
      </w:tr>
      <w:tr w:rsidR="00EF0E1E" w14:paraId="597A5596" w14:textId="77777777" w:rsidTr="00730C7C">
        <w:tc>
          <w:tcPr>
            <w:tcW w:w="2394" w:type="dxa"/>
          </w:tcPr>
          <w:p w14:paraId="5D204EB4" w14:textId="77777777" w:rsidR="00EF0E1E" w:rsidRDefault="00EF0E1E" w:rsidP="00730C7C">
            <w:r>
              <w:t>Joanne Smith</w:t>
            </w:r>
          </w:p>
        </w:tc>
        <w:tc>
          <w:tcPr>
            <w:tcW w:w="2394" w:type="dxa"/>
          </w:tcPr>
          <w:p w14:paraId="3B7824BC" w14:textId="77777777" w:rsidR="00EF0E1E" w:rsidRDefault="00EF0E1E" w:rsidP="00730C7C"/>
        </w:tc>
        <w:tc>
          <w:tcPr>
            <w:tcW w:w="2394" w:type="dxa"/>
          </w:tcPr>
          <w:p w14:paraId="0B2615DE" w14:textId="77777777" w:rsidR="00EF0E1E" w:rsidRDefault="00EF0E1E" w:rsidP="00730C7C"/>
        </w:tc>
        <w:tc>
          <w:tcPr>
            <w:tcW w:w="2394" w:type="dxa"/>
          </w:tcPr>
          <w:p w14:paraId="4F21A9C2" w14:textId="77777777" w:rsidR="00EF0E1E" w:rsidRDefault="00EF0E1E" w:rsidP="00730C7C">
            <w:r>
              <w:t>(New Role) £13.00</w:t>
            </w:r>
          </w:p>
        </w:tc>
      </w:tr>
      <w:tr w:rsidR="00EF0E1E" w14:paraId="7C239EA8" w14:textId="77777777" w:rsidTr="00730C7C">
        <w:tc>
          <w:tcPr>
            <w:tcW w:w="2394" w:type="dxa"/>
          </w:tcPr>
          <w:p w14:paraId="45323ABA" w14:textId="77777777" w:rsidR="00EF0E1E" w:rsidRDefault="00EF0E1E" w:rsidP="00730C7C">
            <w:r>
              <w:t>Amii Shelley (Now spine point 27)</w:t>
            </w:r>
          </w:p>
        </w:tc>
        <w:tc>
          <w:tcPr>
            <w:tcW w:w="2394" w:type="dxa"/>
          </w:tcPr>
          <w:p w14:paraId="3303C63E" w14:textId="77777777" w:rsidR="00EF0E1E" w:rsidRDefault="00EF0E1E" w:rsidP="00730C7C"/>
        </w:tc>
        <w:tc>
          <w:tcPr>
            <w:tcW w:w="2394" w:type="dxa"/>
          </w:tcPr>
          <w:p w14:paraId="32D8F5BE" w14:textId="77777777" w:rsidR="00EF0E1E" w:rsidRDefault="00EF0E1E" w:rsidP="00730C7C">
            <w:r>
              <w:t xml:space="preserve">(New Role </w:t>
            </w:r>
            <w:proofErr w:type="gramStart"/>
            <w:r>
              <w:t>From</w:t>
            </w:r>
            <w:proofErr w:type="gramEnd"/>
            <w:r>
              <w:t xml:space="preserve"> October 24) £19.20</w:t>
            </w:r>
          </w:p>
        </w:tc>
        <w:tc>
          <w:tcPr>
            <w:tcW w:w="2394" w:type="dxa"/>
          </w:tcPr>
          <w:p w14:paraId="48583CDC" w14:textId="77777777" w:rsidR="00EF0E1E" w:rsidRDefault="00EF0E1E" w:rsidP="00730C7C">
            <w:r>
              <w:t>**£19.20</w:t>
            </w:r>
          </w:p>
        </w:tc>
      </w:tr>
    </w:tbl>
    <w:p w14:paraId="5743EC03" w14:textId="77777777" w:rsidR="00EF0E1E" w:rsidRDefault="00EF0E1E" w:rsidP="00EF0E1E">
      <w:pPr>
        <w:rPr>
          <w:rFonts w:ascii="Verdana" w:hAnsi="Verdana"/>
          <w:bCs/>
          <w:sz w:val="28"/>
          <w:szCs w:val="28"/>
          <w:u w:val="single"/>
        </w:rPr>
      </w:pPr>
    </w:p>
    <w:p w14:paraId="3A2CC092" w14:textId="25133AD8" w:rsidR="005110BC" w:rsidRDefault="005110BC" w:rsidP="00EF0E1E">
      <w:pPr>
        <w:rPr>
          <w:rFonts w:ascii="Verdana" w:hAnsi="Verdana"/>
          <w:bCs/>
          <w:sz w:val="28"/>
          <w:szCs w:val="28"/>
          <w:u w:val="single"/>
        </w:rPr>
      </w:pPr>
      <w:r>
        <w:rPr>
          <w:rFonts w:ascii="Verdana" w:hAnsi="Verdana"/>
          <w:bCs/>
          <w:sz w:val="28"/>
          <w:szCs w:val="28"/>
          <w:u w:val="single"/>
        </w:rPr>
        <w:t>Notes</w:t>
      </w:r>
    </w:p>
    <w:p w14:paraId="40F4F615" w14:textId="77777777" w:rsidR="005110BC" w:rsidRDefault="005110BC" w:rsidP="00EF0E1E">
      <w:pPr>
        <w:rPr>
          <w:rFonts w:ascii="Verdana" w:hAnsi="Verdana"/>
          <w:bCs/>
          <w:sz w:val="28"/>
          <w:szCs w:val="28"/>
          <w:u w:val="single"/>
        </w:rPr>
      </w:pPr>
    </w:p>
    <w:p w14:paraId="384F6779" w14:textId="55F56F55" w:rsidR="005110BC" w:rsidRPr="00C838FB" w:rsidRDefault="005110BC" w:rsidP="005110BC">
      <w:pPr>
        <w:numPr>
          <w:ilvl w:val="0"/>
          <w:numId w:val="10"/>
        </w:numPr>
        <w:rPr>
          <w:rFonts w:asciiTheme="minorHAnsi" w:hAnsiTheme="minorHAnsi" w:cstheme="minorHAnsi"/>
        </w:rPr>
      </w:pPr>
      <w:r>
        <w:rPr>
          <w:rFonts w:asciiTheme="minorHAnsi" w:hAnsiTheme="minorHAnsi" w:cstheme="minorHAnsi"/>
        </w:rPr>
        <w:t>The</w:t>
      </w:r>
      <w:r w:rsidRPr="00C838FB">
        <w:rPr>
          <w:rFonts w:asciiTheme="minorHAnsi" w:hAnsiTheme="minorHAnsi" w:cstheme="minorHAnsi"/>
        </w:rPr>
        <w:t xml:space="preserve"> Council</w:t>
      </w:r>
      <w:r>
        <w:rPr>
          <w:rFonts w:asciiTheme="minorHAnsi" w:hAnsiTheme="minorHAnsi" w:cstheme="minorHAnsi"/>
        </w:rPr>
        <w:t xml:space="preserve"> previously</w:t>
      </w:r>
      <w:r w:rsidRPr="00C838FB">
        <w:rPr>
          <w:rFonts w:asciiTheme="minorHAnsi" w:hAnsiTheme="minorHAnsi" w:cstheme="minorHAnsi"/>
        </w:rPr>
        <w:t xml:space="preserve"> decided that that rates of pay for the caretaker roles would be tied to that of the Living Wage Foundation. This decision is not set in stone and can be reconsidered if councillors desire.</w:t>
      </w:r>
    </w:p>
    <w:p w14:paraId="59416DC3" w14:textId="4B2777D5" w:rsidR="005110BC" w:rsidRPr="00C838FB" w:rsidRDefault="005110BC" w:rsidP="005110BC">
      <w:pPr>
        <w:numPr>
          <w:ilvl w:val="0"/>
          <w:numId w:val="10"/>
        </w:numPr>
        <w:rPr>
          <w:rFonts w:asciiTheme="minorHAnsi" w:hAnsiTheme="minorHAnsi" w:cstheme="minorHAnsi"/>
        </w:rPr>
      </w:pPr>
      <w:r w:rsidRPr="00C838FB">
        <w:rPr>
          <w:rFonts w:asciiTheme="minorHAnsi" w:hAnsiTheme="minorHAnsi" w:cstheme="minorHAnsi"/>
        </w:rPr>
        <w:t xml:space="preserve">The Living Wage Foundation announced on </w:t>
      </w:r>
      <w:r>
        <w:rPr>
          <w:rFonts w:asciiTheme="minorHAnsi" w:hAnsiTheme="minorHAnsi" w:cstheme="minorHAnsi"/>
        </w:rPr>
        <w:t>23/10/2024</w:t>
      </w:r>
      <w:r w:rsidRPr="00C838FB">
        <w:rPr>
          <w:rFonts w:asciiTheme="minorHAnsi" w:hAnsiTheme="minorHAnsi" w:cstheme="minorHAnsi"/>
        </w:rPr>
        <w:t xml:space="preserve"> that their rates would increase from £1</w:t>
      </w:r>
      <w:r>
        <w:rPr>
          <w:rFonts w:asciiTheme="minorHAnsi" w:hAnsiTheme="minorHAnsi" w:cstheme="minorHAnsi"/>
        </w:rPr>
        <w:t>2.00</w:t>
      </w:r>
      <w:r w:rsidRPr="00C838FB">
        <w:rPr>
          <w:rFonts w:asciiTheme="minorHAnsi" w:hAnsiTheme="minorHAnsi" w:cstheme="minorHAnsi"/>
        </w:rPr>
        <w:t xml:space="preserve"> to £12.</w:t>
      </w:r>
      <w:r>
        <w:rPr>
          <w:rFonts w:asciiTheme="minorHAnsi" w:hAnsiTheme="minorHAnsi" w:cstheme="minorHAnsi"/>
        </w:rPr>
        <w:t>6</w:t>
      </w:r>
      <w:r w:rsidRPr="00C838FB">
        <w:rPr>
          <w:rFonts w:asciiTheme="minorHAnsi" w:hAnsiTheme="minorHAnsi" w:cstheme="minorHAnsi"/>
        </w:rPr>
        <w:t>0 per hour.</w:t>
      </w:r>
    </w:p>
    <w:p w14:paraId="29A0C072" w14:textId="0CAFD29B" w:rsidR="005110BC" w:rsidRDefault="005110BC" w:rsidP="005110BC">
      <w:pPr>
        <w:numPr>
          <w:ilvl w:val="0"/>
          <w:numId w:val="10"/>
        </w:numPr>
        <w:rPr>
          <w:rFonts w:asciiTheme="minorHAnsi" w:hAnsiTheme="minorHAnsi" w:cstheme="minorHAnsi"/>
        </w:rPr>
      </w:pPr>
      <w:r>
        <w:rPr>
          <w:rFonts w:asciiTheme="minorHAnsi" w:hAnsiTheme="minorHAnsi" w:cstheme="minorHAnsi"/>
        </w:rPr>
        <w:t xml:space="preserve">** </w:t>
      </w:r>
      <w:r w:rsidRPr="00C838FB">
        <w:rPr>
          <w:rFonts w:asciiTheme="minorHAnsi" w:hAnsiTheme="minorHAnsi" w:cstheme="minorHAnsi"/>
        </w:rPr>
        <w:t xml:space="preserve">The rate of pay for the Clerk is determined by the National pay scales. </w:t>
      </w:r>
    </w:p>
    <w:p w14:paraId="51A6BE09" w14:textId="77777777" w:rsidR="00AB18C0" w:rsidRDefault="00AB18C0" w:rsidP="00AB18C0">
      <w:pPr>
        <w:rPr>
          <w:rFonts w:asciiTheme="minorHAnsi" w:hAnsiTheme="minorHAnsi" w:cstheme="minorHAnsi"/>
        </w:rPr>
      </w:pPr>
    </w:p>
    <w:p w14:paraId="05443E98" w14:textId="77777777" w:rsidR="00AB18C0" w:rsidRDefault="00AB18C0" w:rsidP="00AB18C0">
      <w:pPr>
        <w:rPr>
          <w:rFonts w:asciiTheme="minorHAnsi" w:hAnsiTheme="minorHAnsi" w:cstheme="minorHAnsi"/>
        </w:rPr>
      </w:pPr>
    </w:p>
    <w:p w14:paraId="028CD250" w14:textId="26E5EAD7" w:rsidR="00AB18C0" w:rsidRDefault="00AB18C0" w:rsidP="00AB18C0">
      <w:pPr>
        <w:rPr>
          <w:rFonts w:asciiTheme="minorHAnsi" w:hAnsiTheme="minorHAnsi" w:cstheme="minorHAnsi"/>
          <w:b/>
          <w:bCs/>
        </w:rPr>
      </w:pPr>
      <w:r>
        <w:rPr>
          <w:rFonts w:asciiTheme="minorHAnsi" w:hAnsiTheme="minorHAnsi" w:cstheme="minorHAnsi"/>
          <w:b/>
          <w:bCs/>
        </w:rPr>
        <w:t>Appendix 3:</w:t>
      </w:r>
    </w:p>
    <w:p w14:paraId="05214D58" w14:textId="77777777" w:rsidR="00AB18C0" w:rsidRDefault="00AB18C0" w:rsidP="00AB18C0">
      <w:pPr>
        <w:rPr>
          <w:rFonts w:asciiTheme="minorHAnsi" w:hAnsiTheme="minorHAnsi" w:cstheme="minorHAnsi"/>
          <w:b/>
          <w:bCs/>
        </w:rPr>
      </w:pPr>
    </w:p>
    <w:p w14:paraId="4E7C4248" w14:textId="63C9E9CA" w:rsidR="00AB18C0" w:rsidRDefault="00AB18C0" w:rsidP="00AB18C0">
      <w:pPr>
        <w:rPr>
          <w:rFonts w:asciiTheme="minorHAnsi" w:hAnsiTheme="minorHAnsi" w:cstheme="minorHAnsi"/>
          <w:b/>
          <w:bCs/>
        </w:rPr>
      </w:pPr>
      <w:r>
        <w:rPr>
          <w:rFonts w:asciiTheme="minorHAnsi" w:hAnsiTheme="minorHAnsi" w:cstheme="minorHAnsi"/>
          <w:b/>
          <w:bCs/>
        </w:rPr>
        <w:t>Town Hall Hire Charges 2025-2026:</w:t>
      </w:r>
    </w:p>
    <w:p w14:paraId="1E15F544" w14:textId="77777777" w:rsidR="00AB18C0" w:rsidRDefault="00AB18C0" w:rsidP="00AB18C0">
      <w:pPr>
        <w:rPr>
          <w:rFonts w:asciiTheme="minorHAnsi" w:hAnsiTheme="minorHAnsi" w:cstheme="minorHAnsi"/>
          <w:b/>
          <w:bCs/>
        </w:rPr>
      </w:pPr>
    </w:p>
    <w:p w14:paraId="131786CB" w14:textId="77777777" w:rsidR="00AB18C0" w:rsidRDefault="00AB18C0" w:rsidP="00AB18C0">
      <w:pPr>
        <w:rPr>
          <w:b/>
          <w:sz w:val="40"/>
          <w:szCs w:val="40"/>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3119"/>
        <w:gridCol w:w="2977"/>
        <w:gridCol w:w="2977"/>
      </w:tblGrid>
      <w:tr w:rsidR="00AB18C0" w14:paraId="428B9ADE" w14:textId="7E11887D" w:rsidTr="002B24F3">
        <w:trPr>
          <w:trHeight w:val="276"/>
        </w:trPr>
        <w:tc>
          <w:tcPr>
            <w:tcW w:w="3119" w:type="dxa"/>
          </w:tcPr>
          <w:p w14:paraId="089AD757" w14:textId="77777777" w:rsidR="00AB18C0" w:rsidRPr="001F69D5" w:rsidRDefault="00AB18C0" w:rsidP="002B24F3">
            <w:pPr>
              <w:jc w:val="center"/>
              <w:rPr>
                <w:b/>
              </w:rPr>
            </w:pPr>
            <w:r>
              <w:rPr>
                <w:b/>
              </w:rPr>
              <w:t>LARGE HALL</w:t>
            </w:r>
          </w:p>
        </w:tc>
        <w:tc>
          <w:tcPr>
            <w:tcW w:w="2977" w:type="dxa"/>
          </w:tcPr>
          <w:p w14:paraId="3743E3EC" w14:textId="60A8E2F3" w:rsidR="00AB18C0" w:rsidRPr="00AB18C0" w:rsidRDefault="00AB18C0" w:rsidP="002B24F3">
            <w:pPr>
              <w:jc w:val="center"/>
              <w:rPr>
                <w:b/>
                <w:bCs/>
              </w:rPr>
            </w:pPr>
            <w:r w:rsidRPr="00AB18C0">
              <w:rPr>
                <w:b/>
                <w:bCs/>
              </w:rPr>
              <w:t>2024-2025</w:t>
            </w:r>
          </w:p>
        </w:tc>
        <w:tc>
          <w:tcPr>
            <w:tcW w:w="2977" w:type="dxa"/>
          </w:tcPr>
          <w:p w14:paraId="01AE226B" w14:textId="3AA03360" w:rsidR="00AB18C0" w:rsidRPr="00AB18C0" w:rsidRDefault="00AB18C0" w:rsidP="002B24F3">
            <w:pPr>
              <w:jc w:val="center"/>
              <w:rPr>
                <w:b/>
                <w:bCs/>
              </w:rPr>
            </w:pPr>
            <w:r w:rsidRPr="00AB18C0">
              <w:rPr>
                <w:b/>
                <w:bCs/>
              </w:rPr>
              <w:t>2025-2026</w:t>
            </w:r>
          </w:p>
        </w:tc>
      </w:tr>
      <w:tr w:rsidR="00AB18C0" w14:paraId="270D1726" w14:textId="106B11DB" w:rsidTr="002B24F3">
        <w:trPr>
          <w:trHeight w:val="276"/>
        </w:trPr>
        <w:tc>
          <w:tcPr>
            <w:tcW w:w="3119" w:type="dxa"/>
          </w:tcPr>
          <w:p w14:paraId="00C11117" w14:textId="77777777" w:rsidR="00AB18C0" w:rsidRDefault="00AB18C0" w:rsidP="002B24F3">
            <w:pPr>
              <w:jc w:val="center"/>
            </w:pPr>
          </w:p>
        </w:tc>
        <w:tc>
          <w:tcPr>
            <w:tcW w:w="2977" w:type="dxa"/>
          </w:tcPr>
          <w:p w14:paraId="09B95C0D" w14:textId="77777777" w:rsidR="00AB18C0" w:rsidRDefault="00AB18C0" w:rsidP="002B24F3">
            <w:pPr>
              <w:jc w:val="center"/>
            </w:pPr>
          </w:p>
        </w:tc>
        <w:tc>
          <w:tcPr>
            <w:tcW w:w="2977" w:type="dxa"/>
          </w:tcPr>
          <w:p w14:paraId="7698ADC3" w14:textId="77777777" w:rsidR="00AB18C0" w:rsidRDefault="00AB18C0" w:rsidP="002B24F3">
            <w:pPr>
              <w:jc w:val="center"/>
            </w:pPr>
          </w:p>
        </w:tc>
      </w:tr>
      <w:tr w:rsidR="00AB18C0" w14:paraId="2C949A3C" w14:textId="5A4F1351" w:rsidTr="002B24F3">
        <w:trPr>
          <w:trHeight w:val="264"/>
        </w:trPr>
        <w:tc>
          <w:tcPr>
            <w:tcW w:w="3119" w:type="dxa"/>
          </w:tcPr>
          <w:p w14:paraId="3C3DC32A" w14:textId="77777777" w:rsidR="00AB18C0" w:rsidRDefault="00AB18C0" w:rsidP="002B24F3">
            <w:pPr>
              <w:jc w:val="center"/>
            </w:pPr>
            <w:r>
              <w:t>Normal rate</w:t>
            </w:r>
          </w:p>
        </w:tc>
        <w:tc>
          <w:tcPr>
            <w:tcW w:w="2977" w:type="dxa"/>
          </w:tcPr>
          <w:p w14:paraId="287506DA" w14:textId="77777777" w:rsidR="00AB18C0" w:rsidRDefault="00AB18C0" w:rsidP="002B24F3">
            <w:pPr>
              <w:jc w:val="center"/>
            </w:pPr>
            <w:r>
              <w:t>£15.00 per hour</w:t>
            </w:r>
          </w:p>
        </w:tc>
        <w:tc>
          <w:tcPr>
            <w:tcW w:w="2977" w:type="dxa"/>
          </w:tcPr>
          <w:p w14:paraId="26A4DF79" w14:textId="279693B8" w:rsidR="00AB18C0" w:rsidRDefault="00AB18C0" w:rsidP="002B24F3">
            <w:pPr>
              <w:jc w:val="center"/>
            </w:pPr>
            <w:r>
              <w:t>£16.00 per hour</w:t>
            </w:r>
          </w:p>
        </w:tc>
      </w:tr>
      <w:tr w:rsidR="00AB18C0" w14:paraId="19B30FAA" w14:textId="1E1DDEA7" w:rsidTr="002B24F3">
        <w:trPr>
          <w:trHeight w:val="276"/>
        </w:trPr>
        <w:tc>
          <w:tcPr>
            <w:tcW w:w="3119" w:type="dxa"/>
          </w:tcPr>
          <w:p w14:paraId="5BEDBCBF" w14:textId="77777777" w:rsidR="00AB18C0" w:rsidRDefault="00AB18C0" w:rsidP="002B24F3">
            <w:pPr>
              <w:jc w:val="center"/>
            </w:pPr>
            <w:r>
              <w:t>Regular users</w:t>
            </w:r>
          </w:p>
        </w:tc>
        <w:tc>
          <w:tcPr>
            <w:tcW w:w="2977" w:type="dxa"/>
          </w:tcPr>
          <w:p w14:paraId="4A6EDA21" w14:textId="77777777" w:rsidR="00AB18C0" w:rsidRDefault="00AB18C0" w:rsidP="002B24F3">
            <w:pPr>
              <w:jc w:val="center"/>
            </w:pPr>
            <w:r>
              <w:t>£12.50 per hour</w:t>
            </w:r>
          </w:p>
        </w:tc>
        <w:tc>
          <w:tcPr>
            <w:tcW w:w="2977" w:type="dxa"/>
          </w:tcPr>
          <w:p w14:paraId="7AF38142" w14:textId="61F21049" w:rsidR="00AB18C0" w:rsidRDefault="00AB18C0" w:rsidP="002B24F3">
            <w:pPr>
              <w:jc w:val="center"/>
            </w:pPr>
            <w:r>
              <w:t>£13.00 per hour</w:t>
            </w:r>
          </w:p>
        </w:tc>
      </w:tr>
      <w:tr w:rsidR="00AB18C0" w14:paraId="63A860FF" w14:textId="6AB2C3F3" w:rsidTr="002B24F3">
        <w:trPr>
          <w:trHeight w:val="276"/>
        </w:trPr>
        <w:tc>
          <w:tcPr>
            <w:tcW w:w="3119" w:type="dxa"/>
          </w:tcPr>
          <w:p w14:paraId="056CA0E9" w14:textId="77777777" w:rsidR="00AB18C0" w:rsidRDefault="00AB18C0" w:rsidP="002B24F3">
            <w:pPr>
              <w:jc w:val="center"/>
            </w:pPr>
          </w:p>
        </w:tc>
        <w:tc>
          <w:tcPr>
            <w:tcW w:w="2977" w:type="dxa"/>
          </w:tcPr>
          <w:p w14:paraId="3365CE4E" w14:textId="77777777" w:rsidR="00AB18C0" w:rsidRDefault="00AB18C0" w:rsidP="002B24F3">
            <w:pPr>
              <w:jc w:val="center"/>
            </w:pPr>
          </w:p>
        </w:tc>
        <w:tc>
          <w:tcPr>
            <w:tcW w:w="2977" w:type="dxa"/>
          </w:tcPr>
          <w:p w14:paraId="67142E98" w14:textId="77777777" w:rsidR="00AB18C0" w:rsidRDefault="00AB18C0" w:rsidP="002B24F3">
            <w:pPr>
              <w:jc w:val="center"/>
            </w:pPr>
          </w:p>
        </w:tc>
      </w:tr>
      <w:tr w:rsidR="00AB18C0" w14:paraId="58F8B6B5" w14:textId="0C4C7DF3" w:rsidTr="002B24F3">
        <w:trPr>
          <w:trHeight w:val="276"/>
        </w:trPr>
        <w:tc>
          <w:tcPr>
            <w:tcW w:w="3119" w:type="dxa"/>
          </w:tcPr>
          <w:p w14:paraId="4D9E0E99" w14:textId="77777777" w:rsidR="00AB18C0" w:rsidRDefault="00AB18C0" w:rsidP="002B24F3">
            <w:pPr>
              <w:jc w:val="center"/>
            </w:pPr>
          </w:p>
        </w:tc>
        <w:tc>
          <w:tcPr>
            <w:tcW w:w="2977" w:type="dxa"/>
          </w:tcPr>
          <w:p w14:paraId="43A2D601" w14:textId="77777777" w:rsidR="00AB18C0" w:rsidRDefault="00AB18C0" w:rsidP="002B24F3">
            <w:pPr>
              <w:jc w:val="center"/>
            </w:pPr>
          </w:p>
        </w:tc>
        <w:tc>
          <w:tcPr>
            <w:tcW w:w="2977" w:type="dxa"/>
          </w:tcPr>
          <w:p w14:paraId="6D888900" w14:textId="77777777" w:rsidR="00AB18C0" w:rsidRDefault="00AB18C0" w:rsidP="002B24F3">
            <w:pPr>
              <w:jc w:val="center"/>
            </w:pPr>
          </w:p>
        </w:tc>
      </w:tr>
      <w:tr w:rsidR="00AB18C0" w14:paraId="52AE3E57" w14:textId="29FCA7E8" w:rsidTr="002B24F3">
        <w:trPr>
          <w:trHeight w:val="276"/>
        </w:trPr>
        <w:tc>
          <w:tcPr>
            <w:tcW w:w="3119" w:type="dxa"/>
          </w:tcPr>
          <w:p w14:paraId="58862F7E" w14:textId="77777777" w:rsidR="00AB18C0" w:rsidRPr="001F69D5" w:rsidRDefault="00AB18C0" w:rsidP="002B24F3">
            <w:pPr>
              <w:jc w:val="center"/>
              <w:rPr>
                <w:b/>
              </w:rPr>
            </w:pPr>
            <w:r>
              <w:rPr>
                <w:b/>
              </w:rPr>
              <w:t>REST CENTRE</w:t>
            </w:r>
          </w:p>
        </w:tc>
        <w:tc>
          <w:tcPr>
            <w:tcW w:w="2977" w:type="dxa"/>
          </w:tcPr>
          <w:p w14:paraId="2ED8EAA3" w14:textId="77777777" w:rsidR="00AB18C0" w:rsidRDefault="00AB18C0" w:rsidP="002B24F3">
            <w:pPr>
              <w:jc w:val="center"/>
            </w:pPr>
          </w:p>
        </w:tc>
        <w:tc>
          <w:tcPr>
            <w:tcW w:w="2977" w:type="dxa"/>
          </w:tcPr>
          <w:p w14:paraId="5CC24021" w14:textId="77777777" w:rsidR="00AB18C0" w:rsidRDefault="00AB18C0" w:rsidP="002B24F3">
            <w:pPr>
              <w:jc w:val="center"/>
            </w:pPr>
          </w:p>
        </w:tc>
      </w:tr>
      <w:tr w:rsidR="00AB18C0" w14:paraId="2390CBE2" w14:textId="23230B74" w:rsidTr="002B24F3">
        <w:trPr>
          <w:trHeight w:val="276"/>
        </w:trPr>
        <w:tc>
          <w:tcPr>
            <w:tcW w:w="3119" w:type="dxa"/>
          </w:tcPr>
          <w:p w14:paraId="019A6241" w14:textId="77777777" w:rsidR="00AB18C0" w:rsidRDefault="00AB18C0" w:rsidP="002B24F3">
            <w:pPr>
              <w:jc w:val="center"/>
            </w:pPr>
          </w:p>
        </w:tc>
        <w:tc>
          <w:tcPr>
            <w:tcW w:w="2977" w:type="dxa"/>
          </w:tcPr>
          <w:p w14:paraId="1AB81881" w14:textId="77777777" w:rsidR="00AB18C0" w:rsidRDefault="00AB18C0" w:rsidP="002B24F3">
            <w:pPr>
              <w:jc w:val="center"/>
            </w:pPr>
          </w:p>
        </w:tc>
        <w:tc>
          <w:tcPr>
            <w:tcW w:w="2977" w:type="dxa"/>
          </w:tcPr>
          <w:p w14:paraId="127B3656" w14:textId="77777777" w:rsidR="00AB18C0" w:rsidRDefault="00AB18C0" w:rsidP="002B24F3">
            <w:pPr>
              <w:jc w:val="center"/>
            </w:pPr>
          </w:p>
        </w:tc>
      </w:tr>
      <w:tr w:rsidR="00AB18C0" w14:paraId="551AB2BE" w14:textId="1BE048E0" w:rsidTr="002B24F3">
        <w:trPr>
          <w:trHeight w:val="264"/>
        </w:trPr>
        <w:tc>
          <w:tcPr>
            <w:tcW w:w="3119" w:type="dxa"/>
          </w:tcPr>
          <w:p w14:paraId="04EA52DE" w14:textId="77777777" w:rsidR="00AB18C0" w:rsidRDefault="00AB18C0" w:rsidP="002B24F3">
            <w:pPr>
              <w:jc w:val="center"/>
            </w:pPr>
            <w:r>
              <w:t>Normal rate</w:t>
            </w:r>
          </w:p>
        </w:tc>
        <w:tc>
          <w:tcPr>
            <w:tcW w:w="2977" w:type="dxa"/>
          </w:tcPr>
          <w:p w14:paraId="2C79BB7F" w14:textId="77777777" w:rsidR="00AB18C0" w:rsidRDefault="00AB18C0" w:rsidP="002B24F3">
            <w:pPr>
              <w:jc w:val="center"/>
            </w:pPr>
            <w:r>
              <w:t>£11.50 per hour</w:t>
            </w:r>
          </w:p>
        </w:tc>
        <w:tc>
          <w:tcPr>
            <w:tcW w:w="2977" w:type="dxa"/>
          </w:tcPr>
          <w:p w14:paraId="065885BB" w14:textId="2A4C6E0A" w:rsidR="00AB18C0" w:rsidRDefault="00AB18C0" w:rsidP="002B24F3">
            <w:pPr>
              <w:jc w:val="center"/>
            </w:pPr>
            <w:r>
              <w:t>£12.00 per hour</w:t>
            </w:r>
          </w:p>
        </w:tc>
      </w:tr>
      <w:tr w:rsidR="00AB18C0" w14:paraId="763DA6C0" w14:textId="0D0F0DEF" w:rsidTr="002B24F3">
        <w:trPr>
          <w:trHeight w:val="276"/>
        </w:trPr>
        <w:tc>
          <w:tcPr>
            <w:tcW w:w="3119" w:type="dxa"/>
          </w:tcPr>
          <w:p w14:paraId="7C47FCAC" w14:textId="77777777" w:rsidR="00AB18C0" w:rsidRDefault="00AB18C0" w:rsidP="002B24F3">
            <w:pPr>
              <w:jc w:val="center"/>
            </w:pPr>
            <w:r>
              <w:t>Regular users</w:t>
            </w:r>
          </w:p>
        </w:tc>
        <w:tc>
          <w:tcPr>
            <w:tcW w:w="2977" w:type="dxa"/>
          </w:tcPr>
          <w:p w14:paraId="70B54C51" w14:textId="77777777" w:rsidR="00AB18C0" w:rsidRDefault="00AB18C0" w:rsidP="002B24F3">
            <w:pPr>
              <w:jc w:val="center"/>
            </w:pPr>
            <w:r>
              <w:t>£10.00 per hour</w:t>
            </w:r>
          </w:p>
        </w:tc>
        <w:tc>
          <w:tcPr>
            <w:tcW w:w="2977" w:type="dxa"/>
          </w:tcPr>
          <w:p w14:paraId="159649BE" w14:textId="0444DEE0" w:rsidR="00AB18C0" w:rsidRDefault="00AB18C0" w:rsidP="002B24F3">
            <w:pPr>
              <w:jc w:val="center"/>
            </w:pPr>
            <w:r>
              <w:t>£10.50 per hour</w:t>
            </w:r>
          </w:p>
        </w:tc>
      </w:tr>
      <w:tr w:rsidR="00AB18C0" w14:paraId="081C0831" w14:textId="4197AF2D" w:rsidTr="002B24F3">
        <w:trPr>
          <w:trHeight w:val="276"/>
        </w:trPr>
        <w:tc>
          <w:tcPr>
            <w:tcW w:w="3119" w:type="dxa"/>
          </w:tcPr>
          <w:p w14:paraId="3633002C" w14:textId="77777777" w:rsidR="00AB18C0" w:rsidRDefault="00AB18C0" w:rsidP="002B24F3">
            <w:pPr>
              <w:jc w:val="center"/>
            </w:pPr>
          </w:p>
        </w:tc>
        <w:tc>
          <w:tcPr>
            <w:tcW w:w="2977" w:type="dxa"/>
          </w:tcPr>
          <w:p w14:paraId="5D9A6B87" w14:textId="77777777" w:rsidR="00AB18C0" w:rsidRDefault="00AB18C0" w:rsidP="002B24F3">
            <w:pPr>
              <w:jc w:val="center"/>
            </w:pPr>
          </w:p>
        </w:tc>
        <w:tc>
          <w:tcPr>
            <w:tcW w:w="2977" w:type="dxa"/>
          </w:tcPr>
          <w:p w14:paraId="7328312E" w14:textId="77777777" w:rsidR="00AB18C0" w:rsidRDefault="00AB18C0" w:rsidP="002B24F3">
            <w:pPr>
              <w:jc w:val="center"/>
            </w:pPr>
          </w:p>
        </w:tc>
      </w:tr>
      <w:tr w:rsidR="00AB18C0" w14:paraId="6E5075F6" w14:textId="67F397C3" w:rsidTr="002B24F3">
        <w:trPr>
          <w:trHeight w:val="276"/>
        </w:trPr>
        <w:tc>
          <w:tcPr>
            <w:tcW w:w="3119" w:type="dxa"/>
          </w:tcPr>
          <w:p w14:paraId="3672F3BA" w14:textId="77777777" w:rsidR="00AB18C0" w:rsidRPr="001F69D5" w:rsidRDefault="00AB18C0" w:rsidP="002B24F3">
            <w:pPr>
              <w:jc w:val="center"/>
              <w:rPr>
                <w:b/>
              </w:rPr>
            </w:pPr>
            <w:r>
              <w:rPr>
                <w:b/>
              </w:rPr>
              <w:t>WOODWAY ROOM</w:t>
            </w:r>
          </w:p>
        </w:tc>
        <w:tc>
          <w:tcPr>
            <w:tcW w:w="2977" w:type="dxa"/>
          </w:tcPr>
          <w:p w14:paraId="72FCFBB0" w14:textId="77777777" w:rsidR="00AB18C0" w:rsidRDefault="00AB18C0" w:rsidP="002B24F3">
            <w:pPr>
              <w:jc w:val="center"/>
            </w:pPr>
          </w:p>
        </w:tc>
        <w:tc>
          <w:tcPr>
            <w:tcW w:w="2977" w:type="dxa"/>
          </w:tcPr>
          <w:p w14:paraId="0711FCF8" w14:textId="77777777" w:rsidR="00AB18C0" w:rsidRDefault="00AB18C0" w:rsidP="002B24F3">
            <w:pPr>
              <w:jc w:val="center"/>
            </w:pPr>
          </w:p>
        </w:tc>
      </w:tr>
      <w:tr w:rsidR="00AB18C0" w14:paraId="32602CF0" w14:textId="58226380" w:rsidTr="002B24F3">
        <w:trPr>
          <w:trHeight w:val="276"/>
        </w:trPr>
        <w:tc>
          <w:tcPr>
            <w:tcW w:w="3119" w:type="dxa"/>
          </w:tcPr>
          <w:p w14:paraId="1FCA5548" w14:textId="77777777" w:rsidR="00AB18C0" w:rsidRDefault="00AB18C0" w:rsidP="002B24F3">
            <w:pPr>
              <w:jc w:val="center"/>
              <w:rPr>
                <w:b/>
              </w:rPr>
            </w:pPr>
          </w:p>
        </w:tc>
        <w:tc>
          <w:tcPr>
            <w:tcW w:w="2977" w:type="dxa"/>
          </w:tcPr>
          <w:p w14:paraId="303668D3" w14:textId="77777777" w:rsidR="00AB18C0" w:rsidRDefault="00AB18C0" w:rsidP="002B24F3">
            <w:pPr>
              <w:jc w:val="center"/>
            </w:pPr>
          </w:p>
        </w:tc>
        <w:tc>
          <w:tcPr>
            <w:tcW w:w="2977" w:type="dxa"/>
          </w:tcPr>
          <w:p w14:paraId="3A500230" w14:textId="77777777" w:rsidR="00AB18C0" w:rsidRDefault="00AB18C0" w:rsidP="002B24F3">
            <w:pPr>
              <w:jc w:val="center"/>
            </w:pPr>
          </w:p>
        </w:tc>
      </w:tr>
      <w:tr w:rsidR="00AB18C0" w14:paraId="377D2924" w14:textId="2A70B95D" w:rsidTr="002B24F3">
        <w:trPr>
          <w:trHeight w:val="276"/>
        </w:trPr>
        <w:tc>
          <w:tcPr>
            <w:tcW w:w="3119" w:type="dxa"/>
          </w:tcPr>
          <w:p w14:paraId="2EA8B533" w14:textId="77777777" w:rsidR="00AB18C0" w:rsidRPr="001F69D5" w:rsidRDefault="00AB18C0" w:rsidP="002B24F3">
            <w:pPr>
              <w:jc w:val="center"/>
            </w:pPr>
            <w:r>
              <w:t>Normal rate</w:t>
            </w:r>
          </w:p>
        </w:tc>
        <w:tc>
          <w:tcPr>
            <w:tcW w:w="2977" w:type="dxa"/>
          </w:tcPr>
          <w:p w14:paraId="193C4058" w14:textId="77777777" w:rsidR="00AB18C0" w:rsidRDefault="00AB18C0" w:rsidP="002B24F3">
            <w:pPr>
              <w:jc w:val="center"/>
            </w:pPr>
            <w:r>
              <w:t>£15.00 per hour</w:t>
            </w:r>
          </w:p>
        </w:tc>
        <w:tc>
          <w:tcPr>
            <w:tcW w:w="2977" w:type="dxa"/>
          </w:tcPr>
          <w:p w14:paraId="4183FB07" w14:textId="7A1DBDE0" w:rsidR="00AB18C0" w:rsidRDefault="00AB18C0" w:rsidP="002B24F3">
            <w:pPr>
              <w:jc w:val="center"/>
            </w:pPr>
            <w:r>
              <w:t>£16.00 per hour</w:t>
            </w:r>
          </w:p>
        </w:tc>
      </w:tr>
      <w:tr w:rsidR="00AB18C0" w14:paraId="38EDCC3D" w14:textId="7F421800" w:rsidTr="002B24F3">
        <w:trPr>
          <w:trHeight w:val="264"/>
        </w:trPr>
        <w:tc>
          <w:tcPr>
            <w:tcW w:w="3119" w:type="dxa"/>
          </w:tcPr>
          <w:p w14:paraId="57A01442" w14:textId="77777777" w:rsidR="00AB18C0" w:rsidRDefault="00AB18C0" w:rsidP="002B24F3">
            <w:pPr>
              <w:jc w:val="center"/>
            </w:pPr>
            <w:r>
              <w:t>Regular users</w:t>
            </w:r>
          </w:p>
        </w:tc>
        <w:tc>
          <w:tcPr>
            <w:tcW w:w="2977" w:type="dxa"/>
          </w:tcPr>
          <w:p w14:paraId="3335FB13" w14:textId="77777777" w:rsidR="00AB18C0" w:rsidRDefault="00AB18C0" w:rsidP="002B24F3">
            <w:pPr>
              <w:jc w:val="center"/>
            </w:pPr>
            <w:r>
              <w:t>£12.50 per hour</w:t>
            </w:r>
          </w:p>
        </w:tc>
        <w:tc>
          <w:tcPr>
            <w:tcW w:w="2977" w:type="dxa"/>
          </w:tcPr>
          <w:p w14:paraId="259FBDC0" w14:textId="620A455D" w:rsidR="00AB18C0" w:rsidRDefault="00AB18C0" w:rsidP="002B24F3">
            <w:pPr>
              <w:jc w:val="center"/>
            </w:pPr>
            <w:r>
              <w:t>£13.00 per hour</w:t>
            </w:r>
          </w:p>
        </w:tc>
      </w:tr>
      <w:tr w:rsidR="00AB18C0" w14:paraId="103B2A1F" w14:textId="7C3F2B10" w:rsidTr="002B24F3">
        <w:trPr>
          <w:trHeight w:val="276"/>
        </w:trPr>
        <w:tc>
          <w:tcPr>
            <w:tcW w:w="3119" w:type="dxa"/>
          </w:tcPr>
          <w:p w14:paraId="15C10CD1" w14:textId="77777777" w:rsidR="00AB18C0" w:rsidRDefault="00AB18C0" w:rsidP="002B24F3">
            <w:pPr>
              <w:jc w:val="center"/>
            </w:pPr>
          </w:p>
        </w:tc>
        <w:tc>
          <w:tcPr>
            <w:tcW w:w="2977" w:type="dxa"/>
          </w:tcPr>
          <w:p w14:paraId="2A155A6F" w14:textId="77777777" w:rsidR="00AB18C0" w:rsidRDefault="00AB18C0" w:rsidP="002B24F3">
            <w:pPr>
              <w:jc w:val="center"/>
            </w:pPr>
          </w:p>
        </w:tc>
        <w:tc>
          <w:tcPr>
            <w:tcW w:w="2977" w:type="dxa"/>
          </w:tcPr>
          <w:p w14:paraId="1E640D7C" w14:textId="77777777" w:rsidR="00AB18C0" w:rsidRDefault="00AB18C0" w:rsidP="002B24F3">
            <w:pPr>
              <w:jc w:val="center"/>
            </w:pPr>
          </w:p>
        </w:tc>
      </w:tr>
      <w:tr w:rsidR="00AB18C0" w14:paraId="35EB0779" w14:textId="7F660D82" w:rsidTr="002B24F3">
        <w:trPr>
          <w:trHeight w:val="276"/>
        </w:trPr>
        <w:tc>
          <w:tcPr>
            <w:tcW w:w="3119" w:type="dxa"/>
          </w:tcPr>
          <w:p w14:paraId="48CB99EA" w14:textId="77777777" w:rsidR="00AB18C0" w:rsidRPr="001F69D5" w:rsidRDefault="00AB18C0" w:rsidP="002B24F3">
            <w:pPr>
              <w:jc w:val="center"/>
              <w:rPr>
                <w:b/>
              </w:rPr>
            </w:pPr>
            <w:r>
              <w:rPr>
                <w:b/>
              </w:rPr>
              <w:t>SCHOOL ROOM</w:t>
            </w:r>
          </w:p>
        </w:tc>
        <w:tc>
          <w:tcPr>
            <w:tcW w:w="2977" w:type="dxa"/>
          </w:tcPr>
          <w:p w14:paraId="45DC77C1" w14:textId="77777777" w:rsidR="00AB18C0" w:rsidRDefault="00AB18C0" w:rsidP="002B24F3">
            <w:pPr>
              <w:jc w:val="center"/>
            </w:pPr>
          </w:p>
        </w:tc>
        <w:tc>
          <w:tcPr>
            <w:tcW w:w="2977" w:type="dxa"/>
          </w:tcPr>
          <w:p w14:paraId="09212EAA" w14:textId="77777777" w:rsidR="00AB18C0" w:rsidRDefault="00AB18C0" w:rsidP="002B24F3">
            <w:pPr>
              <w:jc w:val="center"/>
            </w:pPr>
          </w:p>
        </w:tc>
      </w:tr>
      <w:tr w:rsidR="00AB18C0" w14:paraId="548E2201" w14:textId="5907DBBD" w:rsidTr="002B24F3">
        <w:trPr>
          <w:trHeight w:val="276"/>
        </w:trPr>
        <w:tc>
          <w:tcPr>
            <w:tcW w:w="3119" w:type="dxa"/>
          </w:tcPr>
          <w:p w14:paraId="148A7710" w14:textId="77777777" w:rsidR="00AB18C0" w:rsidRDefault="00AB18C0" w:rsidP="002B24F3">
            <w:pPr>
              <w:jc w:val="center"/>
              <w:rPr>
                <w:b/>
              </w:rPr>
            </w:pPr>
          </w:p>
        </w:tc>
        <w:tc>
          <w:tcPr>
            <w:tcW w:w="2977" w:type="dxa"/>
          </w:tcPr>
          <w:p w14:paraId="1F066CF1" w14:textId="77777777" w:rsidR="00AB18C0" w:rsidRDefault="00AB18C0" w:rsidP="002B24F3">
            <w:pPr>
              <w:jc w:val="center"/>
            </w:pPr>
          </w:p>
        </w:tc>
        <w:tc>
          <w:tcPr>
            <w:tcW w:w="2977" w:type="dxa"/>
          </w:tcPr>
          <w:p w14:paraId="1D85D367" w14:textId="77777777" w:rsidR="00AB18C0" w:rsidRDefault="00AB18C0" w:rsidP="002B24F3">
            <w:pPr>
              <w:jc w:val="center"/>
            </w:pPr>
          </w:p>
        </w:tc>
      </w:tr>
      <w:tr w:rsidR="00AB18C0" w:rsidRPr="001F69D5" w14:paraId="235DAD97" w14:textId="320BE5EB" w:rsidTr="002B24F3">
        <w:trPr>
          <w:trHeight w:val="276"/>
        </w:trPr>
        <w:tc>
          <w:tcPr>
            <w:tcW w:w="3119" w:type="dxa"/>
          </w:tcPr>
          <w:p w14:paraId="6BBB7300" w14:textId="77777777" w:rsidR="00AB18C0" w:rsidRPr="001F69D5" w:rsidRDefault="00AB18C0" w:rsidP="002B24F3">
            <w:pPr>
              <w:jc w:val="center"/>
            </w:pPr>
            <w:r w:rsidRPr="001F69D5">
              <w:t>Normal rate</w:t>
            </w:r>
          </w:p>
        </w:tc>
        <w:tc>
          <w:tcPr>
            <w:tcW w:w="2977" w:type="dxa"/>
          </w:tcPr>
          <w:p w14:paraId="1137C3C2" w14:textId="77777777" w:rsidR="00AB18C0" w:rsidRPr="001F69D5" w:rsidRDefault="00AB18C0" w:rsidP="002B24F3">
            <w:pPr>
              <w:jc w:val="center"/>
            </w:pPr>
            <w:r w:rsidRPr="001F69D5">
              <w:t>£</w:t>
            </w:r>
            <w:r>
              <w:t>11.00</w:t>
            </w:r>
            <w:r w:rsidRPr="001F69D5">
              <w:t xml:space="preserve"> per hour</w:t>
            </w:r>
          </w:p>
        </w:tc>
        <w:tc>
          <w:tcPr>
            <w:tcW w:w="2977" w:type="dxa"/>
          </w:tcPr>
          <w:p w14:paraId="0D803780" w14:textId="5217F88A" w:rsidR="00AB18C0" w:rsidRPr="001F69D5" w:rsidRDefault="00AB18C0" w:rsidP="002B24F3">
            <w:pPr>
              <w:jc w:val="center"/>
            </w:pPr>
            <w:r>
              <w:t>£12.00 per hour</w:t>
            </w:r>
          </w:p>
        </w:tc>
      </w:tr>
      <w:tr w:rsidR="00AB18C0" w:rsidRPr="001F69D5" w14:paraId="52E97961" w14:textId="0ADDD5C9" w:rsidTr="002B24F3">
        <w:trPr>
          <w:trHeight w:val="276"/>
        </w:trPr>
        <w:tc>
          <w:tcPr>
            <w:tcW w:w="3119" w:type="dxa"/>
          </w:tcPr>
          <w:p w14:paraId="5BD9319A" w14:textId="77777777" w:rsidR="00AB18C0" w:rsidRPr="001F69D5" w:rsidRDefault="00AB18C0" w:rsidP="002B24F3">
            <w:pPr>
              <w:jc w:val="center"/>
            </w:pPr>
            <w:r>
              <w:t>Regular users</w:t>
            </w:r>
          </w:p>
        </w:tc>
        <w:tc>
          <w:tcPr>
            <w:tcW w:w="2977" w:type="dxa"/>
          </w:tcPr>
          <w:p w14:paraId="3650C02E" w14:textId="77777777" w:rsidR="00AB18C0" w:rsidRPr="001F69D5" w:rsidRDefault="00AB18C0" w:rsidP="002B24F3">
            <w:pPr>
              <w:jc w:val="center"/>
            </w:pPr>
            <w:r>
              <w:t>£9.50 per hour</w:t>
            </w:r>
          </w:p>
        </w:tc>
        <w:tc>
          <w:tcPr>
            <w:tcW w:w="2977" w:type="dxa"/>
          </w:tcPr>
          <w:p w14:paraId="7B5F40E7" w14:textId="312C341E" w:rsidR="00AB18C0" w:rsidRDefault="00AB18C0" w:rsidP="002B24F3">
            <w:pPr>
              <w:jc w:val="center"/>
            </w:pPr>
            <w:r>
              <w:t>£10.00 per hour</w:t>
            </w:r>
          </w:p>
        </w:tc>
      </w:tr>
      <w:tr w:rsidR="00AB18C0" w:rsidRPr="001F69D5" w14:paraId="66403E5C" w14:textId="1049E9AA" w:rsidTr="002B24F3">
        <w:trPr>
          <w:trHeight w:val="264"/>
        </w:trPr>
        <w:tc>
          <w:tcPr>
            <w:tcW w:w="3119" w:type="dxa"/>
          </w:tcPr>
          <w:p w14:paraId="61E261D1" w14:textId="77777777" w:rsidR="00AB18C0" w:rsidRDefault="00AB18C0" w:rsidP="002B24F3">
            <w:pPr>
              <w:jc w:val="center"/>
            </w:pPr>
          </w:p>
        </w:tc>
        <w:tc>
          <w:tcPr>
            <w:tcW w:w="2977" w:type="dxa"/>
          </w:tcPr>
          <w:p w14:paraId="44CF7820" w14:textId="77777777" w:rsidR="00AB18C0" w:rsidRDefault="00AB18C0" w:rsidP="002B24F3">
            <w:pPr>
              <w:jc w:val="center"/>
            </w:pPr>
          </w:p>
        </w:tc>
        <w:tc>
          <w:tcPr>
            <w:tcW w:w="2977" w:type="dxa"/>
          </w:tcPr>
          <w:p w14:paraId="7E95C917" w14:textId="77777777" w:rsidR="00AB18C0" w:rsidRDefault="00AB18C0" w:rsidP="002B24F3">
            <w:pPr>
              <w:jc w:val="center"/>
            </w:pPr>
          </w:p>
        </w:tc>
      </w:tr>
      <w:tr w:rsidR="00AB18C0" w:rsidRPr="001F69D5" w14:paraId="6A1C295B" w14:textId="5350693F" w:rsidTr="002B24F3">
        <w:trPr>
          <w:trHeight w:val="276"/>
        </w:trPr>
        <w:tc>
          <w:tcPr>
            <w:tcW w:w="3119" w:type="dxa"/>
          </w:tcPr>
          <w:p w14:paraId="49A54E5A" w14:textId="77777777" w:rsidR="00AB18C0" w:rsidRPr="001F69D5" w:rsidRDefault="00AB18C0" w:rsidP="002B24F3">
            <w:pPr>
              <w:jc w:val="center"/>
              <w:rPr>
                <w:b/>
              </w:rPr>
            </w:pPr>
            <w:r>
              <w:rPr>
                <w:b/>
              </w:rPr>
              <w:t>MUGA</w:t>
            </w:r>
          </w:p>
        </w:tc>
        <w:tc>
          <w:tcPr>
            <w:tcW w:w="2977" w:type="dxa"/>
          </w:tcPr>
          <w:p w14:paraId="65BBA0FE" w14:textId="77777777" w:rsidR="00AB18C0" w:rsidRDefault="00AB18C0" w:rsidP="002B24F3">
            <w:pPr>
              <w:jc w:val="center"/>
            </w:pPr>
            <w:r>
              <w:t>£17.00 per hour</w:t>
            </w:r>
          </w:p>
        </w:tc>
        <w:tc>
          <w:tcPr>
            <w:tcW w:w="2977" w:type="dxa"/>
          </w:tcPr>
          <w:p w14:paraId="4EE27352" w14:textId="31D01F51" w:rsidR="00AB18C0" w:rsidRDefault="00AB18C0" w:rsidP="002B24F3">
            <w:pPr>
              <w:jc w:val="center"/>
            </w:pPr>
            <w:r>
              <w:t>£18.00 per hour</w:t>
            </w:r>
          </w:p>
        </w:tc>
      </w:tr>
      <w:tr w:rsidR="00AB18C0" w:rsidRPr="001F69D5" w14:paraId="61D5BAB8" w14:textId="606EFE08" w:rsidTr="002B24F3">
        <w:trPr>
          <w:trHeight w:val="276"/>
        </w:trPr>
        <w:tc>
          <w:tcPr>
            <w:tcW w:w="3119" w:type="dxa"/>
          </w:tcPr>
          <w:p w14:paraId="556B7647" w14:textId="77777777" w:rsidR="00AB18C0" w:rsidRDefault="00AB18C0" w:rsidP="002B24F3">
            <w:pPr>
              <w:jc w:val="center"/>
              <w:rPr>
                <w:b/>
              </w:rPr>
            </w:pPr>
          </w:p>
        </w:tc>
        <w:tc>
          <w:tcPr>
            <w:tcW w:w="2977" w:type="dxa"/>
          </w:tcPr>
          <w:p w14:paraId="16A5630E" w14:textId="77777777" w:rsidR="00AB18C0" w:rsidRDefault="00AB18C0" w:rsidP="002B24F3">
            <w:pPr>
              <w:jc w:val="center"/>
            </w:pPr>
          </w:p>
        </w:tc>
        <w:tc>
          <w:tcPr>
            <w:tcW w:w="2977" w:type="dxa"/>
          </w:tcPr>
          <w:p w14:paraId="1D1472AB" w14:textId="77777777" w:rsidR="00AB18C0" w:rsidRDefault="00AB18C0" w:rsidP="002B24F3">
            <w:pPr>
              <w:jc w:val="center"/>
            </w:pPr>
          </w:p>
        </w:tc>
      </w:tr>
      <w:tr w:rsidR="00AB18C0" w:rsidRPr="001F69D5" w14:paraId="2AA5957D" w14:textId="347FC3F7" w:rsidTr="002B24F3">
        <w:trPr>
          <w:trHeight w:val="276"/>
        </w:trPr>
        <w:tc>
          <w:tcPr>
            <w:tcW w:w="3119" w:type="dxa"/>
          </w:tcPr>
          <w:p w14:paraId="5F690C3E" w14:textId="77777777" w:rsidR="00AB18C0" w:rsidRPr="001F69D5" w:rsidRDefault="00AB18C0" w:rsidP="002B24F3">
            <w:pPr>
              <w:jc w:val="center"/>
            </w:pPr>
          </w:p>
        </w:tc>
        <w:tc>
          <w:tcPr>
            <w:tcW w:w="2977" w:type="dxa"/>
          </w:tcPr>
          <w:p w14:paraId="5C0799D6" w14:textId="77777777" w:rsidR="00AB18C0" w:rsidRDefault="00AB18C0" w:rsidP="002B24F3">
            <w:pPr>
              <w:jc w:val="center"/>
            </w:pPr>
          </w:p>
        </w:tc>
        <w:tc>
          <w:tcPr>
            <w:tcW w:w="2977" w:type="dxa"/>
          </w:tcPr>
          <w:p w14:paraId="248DBD43" w14:textId="77777777" w:rsidR="00AB18C0" w:rsidRDefault="00AB18C0" w:rsidP="002B24F3">
            <w:pPr>
              <w:jc w:val="center"/>
            </w:pPr>
          </w:p>
        </w:tc>
      </w:tr>
      <w:tr w:rsidR="00AB18C0" w:rsidRPr="001F69D5" w14:paraId="06D78F16" w14:textId="6CA287B5" w:rsidTr="002B24F3">
        <w:trPr>
          <w:trHeight w:val="276"/>
        </w:trPr>
        <w:tc>
          <w:tcPr>
            <w:tcW w:w="3119" w:type="dxa"/>
          </w:tcPr>
          <w:p w14:paraId="2D64A1B8" w14:textId="77777777" w:rsidR="00AB18C0" w:rsidRDefault="00AB18C0" w:rsidP="002B24F3">
            <w:pPr>
              <w:jc w:val="center"/>
            </w:pPr>
          </w:p>
        </w:tc>
        <w:tc>
          <w:tcPr>
            <w:tcW w:w="2977" w:type="dxa"/>
          </w:tcPr>
          <w:p w14:paraId="089CEA5C" w14:textId="77777777" w:rsidR="00AB18C0" w:rsidRDefault="00AB18C0" w:rsidP="002B24F3">
            <w:pPr>
              <w:jc w:val="center"/>
            </w:pPr>
          </w:p>
        </w:tc>
        <w:tc>
          <w:tcPr>
            <w:tcW w:w="2977" w:type="dxa"/>
          </w:tcPr>
          <w:p w14:paraId="323D18D3" w14:textId="77777777" w:rsidR="00AB18C0" w:rsidRDefault="00AB18C0" w:rsidP="002B24F3">
            <w:pPr>
              <w:jc w:val="center"/>
            </w:pPr>
          </w:p>
        </w:tc>
      </w:tr>
      <w:tr w:rsidR="00AB18C0" w:rsidRPr="001F69D5" w14:paraId="7B7C11E3" w14:textId="6CEE2A0C" w:rsidTr="002B24F3">
        <w:trPr>
          <w:trHeight w:val="276"/>
        </w:trPr>
        <w:tc>
          <w:tcPr>
            <w:tcW w:w="3119" w:type="dxa"/>
          </w:tcPr>
          <w:p w14:paraId="1698F34C" w14:textId="77777777" w:rsidR="00AB18C0" w:rsidRDefault="00AB18C0" w:rsidP="002B24F3">
            <w:pPr>
              <w:jc w:val="center"/>
            </w:pPr>
          </w:p>
        </w:tc>
        <w:tc>
          <w:tcPr>
            <w:tcW w:w="2977" w:type="dxa"/>
          </w:tcPr>
          <w:p w14:paraId="04BA55D9" w14:textId="77777777" w:rsidR="00AB18C0" w:rsidRDefault="00AB18C0" w:rsidP="002B24F3">
            <w:pPr>
              <w:jc w:val="center"/>
            </w:pPr>
          </w:p>
        </w:tc>
        <w:tc>
          <w:tcPr>
            <w:tcW w:w="2977" w:type="dxa"/>
          </w:tcPr>
          <w:p w14:paraId="07CFEE92" w14:textId="77777777" w:rsidR="00AB18C0" w:rsidRDefault="00AB18C0" w:rsidP="002B24F3">
            <w:pPr>
              <w:jc w:val="center"/>
            </w:pPr>
          </w:p>
        </w:tc>
      </w:tr>
      <w:tr w:rsidR="00AB18C0" w:rsidRPr="001F69D5" w14:paraId="7CFC4DF0" w14:textId="4F001335" w:rsidTr="002B24F3">
        <w:trPr>
          <w:trHeight w:val="541"/>
        </w:trPr>
        <w:tc>
          <w:tcPr>
            <w:tcW w:w="3119" w:type="dxa"/>
          </w:tcPr>
          <w:p w14:paraId="61C72A2C" w14:textId="77777777" w:rsidR="00AB18C0" w:rsidRPr="001F69D5" w:rsidRDefault="00AB18C0" w:rsidP="002B24F3">
            <w:pPr>
              <w:jc w:val="center"/>
              <w:rPr>
                <w:b/>
              </w:rPr>
            </w:pPr>
            <w:r>
              <w:rPr>
                <w:b/>
              </w:rPr>
              <w:t>AUCTIONS/MARKET STALLHOLDERS</w:t>
            </w:r>
          </w:p>
        </w:tc>
        <w:tc>
          <w:tcPr>
            <w:tcW w:w="2977" w:type="dxa"/>
          </w:tcPr>
          <w:p w14:paraId="30A9CBCD" w14:textId="77777777" w:rsidR="00AB18C0" w:rsidRPr="001F69D5" w:rsidRDefault="00AB18C0" w:rsidP="002B24F3">
            <w:pPr>
              <w:jc w:val="center"/>
            </w:pPr>
          </w:p>
        </w:tc>
        <w:tc>
          <w:tcPr>
            <w:tcW w:w="2977" w:type="dxa"/>
          </w:tcPr>
          <w:p w14:paraId="50EDAC9F" w14:textId="77777777" w:rsidR="00AB18C0" w:rsidRPr="001F69D5" w:rsidRDefault="00AB18C0" w:rsidP="002B24F3">
            <w:pPr>
              <w:jc w:val="center"/>
            </w:pPr>
          </w:p>
        </w:tc>
      </w:tr>
      <w:tr w:rsidR="00AB18C0" w:rsidRPr="001F69D5" w14:paraId="172A18FD" w14:textId="49043DD5" w:rsidTr="002B24F3">
        <w:trPr>
          <w:trHeight w:val="276"/>
        </w:trPr>
        <w:tc>
          <w:tcPr>
            <w:tcW w:w="3119" w:type="dxa"/>
          </w:tcPr>
          <w:p w14:paraId="7646E18D" w14:textId="77777777" w:rsidR="00AB18C0" w:rsidRDefault="00AB18C0" w:rsidP="002B24F3">
            <w:pPr>
              <w:jc w:val="center"/>
              <w:rPr>
                <w:b/>
              </w:rPr>
            </w:pPr>
          </w:p>
        </w:tc>
        <w:tc>
          <w:tcPr>
            <w:tcW w:w="2977" w:type="dxa"/>
          </w:tcPr>
          <w:p w14:paraId="1847D7AF" w14:textId="77777777" w:rsidR="00AB18C0" w:rsidRDefault="00AB18C0" w:rsidP="002B24F3">
            <w:pPr>
              <w:jc w:val="center"/>
            </w:pPr>
          </w:p>
        </w:tc>
        <w:tc>
          <w:tcPr>
            <w:tcW w:w="2977" w:type="dxa"/>
          </w:tcPr>
          <w:p w14:paraId="42C4E7B3" w14:textId="77777777" w:rsidR="00AB18C0" w:rsidRDefault="00AB18C0" w:rsidP="002B24F3">
            <w:pPr>
              <w:jc w:val="center"/>
            </w:pPr>
          </w:p>
        </w:tc>
      </w:tr>
      <w:tr w:rsidR="00AB18C0" w:rsidRPr="001F69D5" w14:paraId="485F59AE" w14:textId="16F99745" w:rsidTr="002B24F3">
        <w:trPr>
          <w:trHeight w:val="276"/>
        </w:trPr>
        <w:tc>
          <w:tcPr>
            <w:tcW w:w="3119" w:type="dxa"/>
          </w:tcPr>
          <w:p w14:paraId="450D4F2B" w14:textId="77777777" w:rsidR="00AB18C0" w:rsidRPr="0038524B" w:rsidRDefault="00AB18C0" w:rsidP="002B24F3">
            <w:pPr>
              <w:jc w:val="center"/>
            </w:pPr>
          </w:p>
        </w:tc>
        <w:tc>
          <w:tcPr>
            <w:tcW w:w="2977" w:type="dxa"/>
          </w:tcPr>
          <w:p w14:paraId="2AA2F35F" w14:textId="77777777" w:rsidR="00AB18C0" w:rsidRDefault="00AB18C0" w:rsidP="002B24F3">
            <w:pPr>
              <w:jc w:val="center"/>
            </w:pPr>
          </w:p>
        </w:tc>
        <w:tc>
          <w:tcPr>
            <w:tcW w:w="2977" w:type="dxa"/>
          </w:tcPr>
          <w:p w14:paraId="002CF25C" w14:textId="77777777" w:rsidR="00AB18C0" w:rsidRDefault="00AB18C0" w:rsidP="002B24F3">
            <w:pPr>
              <w:jc w:val="center"/>
            </w:pPr>
          </w:p>
        </w:tc>
      </w:tr>
      <w:tr w:rsidR="00AB18C0" w:rsidRPr="001F69D5" w14:paraId="488B046C" w14:textId="575A610D" w:rsidTr="002B24F3">
        <w:trPr>
          <w:trHeight w:val="276"/>
        </w:trPr>
        <w:tc>
          <w:tcPr>
            <w:tcW w:w="3119" w:type="dxa"/>
          </w:tcPr>
          <w:p w14:paraId="0D003DB5" w14:textId="77777777" w:rsidR="00AB18C0" w:rsidRPr="0038524B" w:rsidRDefault="00AB18C0" w:rsidP="002B24F3">
            <w:pPr>
              <w:jc w:val="center"/>
            </w:pPr>
            <w:r>
              <w:t>Weekend booking</w:t>
            </w:r>
          </w:p>
        </w:tc>
        <w:tc>
          <w:tcPr>
            <w:tcW w:w="2977" w:type="dxa"/>
          </w:tcPr>
          <w:p w14:paraId="5D4C05E5" w14:textId="77777777" w:rsidR="00AB18C0" w:rsidRDefault="00AB18C0" w:rsidP="002B24F3">
            <w:pPr>
              <w:jc w:val="center"/>
            </w:pPr>
            <w:r>
              <w:t>£400.00 in total</w:t>
            </w:r>
          </w:p>
        </w:tc>
        <w:tc>
          <w:tcPr>
            <w:tcW w:w="2977" w:type="dxa"/>
          </w:tcPr>
          <w:p w14:paraId="414A2151" w14:textId="3FF41043" w:rsidR="00AB18C0" w:rsidRDefault="00AB18C0" w:rsidP="002B24F3">
            <w:pPr>
              <w:jc w:val="center"/>
            </w:pPr>
            <w:r>
              <w:t>£420.00 in total</w:t>
            </w:r>
          </w:p>
        </w:tc>
      </w:tr>
      <w:tr w:rsidR="00AB18C0" w:rsidRPr="001F69D5" w14:paraId="61C57E77" w14:textId="53ECF060" w:rsidTr="002B24F3">
        <w:trPr>
          <w:trHeight w:val="276"/>
        </w:trPr>
        <w:tc>
          <w:tcPr>
            <w:tcW w:w="3119" w:type="dxa"/>
          </w:tcPr>
          <w:p w14:paraId="18358219" w14:textId="77777777" w:rsidR="00AB18C0" w:rsidRDefault="00AB18C0" w:rsidP="002B24F3">
            <w:pPr>
              <w:jc w:val="center"/>
            </w:pPr>
          </w:p>
        </w:tc>
        <w:tc>
          <w:tcPr>
            <w:tcW w:w="2977" w:type="dxa"/>
          </w:tcPr>
          <w:p w14:paraId="57CCAAE9" w14:textId="77777777" w:rsidR="00AB18C0" w:rsidRDefault="00AB18C0" w:rsidP="002B24F3">
            <w:pPr>
              <w:jc w:val="center"/>
            </w:pPr>
          </w:p>
        </w:tc>
        <w:tc>
          <w:tcPr>
            <w:tcW w:w="2977" w:type="dxa"/>
          </w:tcPr>
          <w:p w14:paraId="43CE6572" w14:textId="77777777" w:rsidR="00AB18C0" w:rsidRDefault="00AB18C0" w:rsidP="002B24F3">
            <w:pPr>
              <w:jc w:val="center"/>
            </w:pPr>
          </w:p>
        </w:tc>
      </w:tr>
      <w:tr w:rsidR="00AB18C0" w:rsidRPr="001F69D5" w14:paraId="5768367A" w14:textId="6016A6B2" w:rsidTr="002B24F3">
        <w:trPr>
          <w:trHeight w:val="276"/>
        </w:trPr>
        <w:tc>
          <w:tcPr>
            <w:tcW w:w="3119" w:type="dxa"/>
          </w:tcPr>
          <w:p w14:paraId="7091828E" w14:textId="77777777" w:rsidR="00AB18C0" w:rsidRPr="0072386E" w:rsidRDefault="00AB18C0" w:rsidP="002B24F3">
            <w:pPr>
              <w:jc w:val="center"/>
              <w:rPr>
                <w:b/>
              </w:rPr>
            </w:pPr>
            <w:r>
              <w:rPr>
                <w:b/>
              </w:rPr>
              <w:t>HIRE OF FORECOURT SPACE</w:t>
            </w:r>
          </w:p>
        </w:tc>
        <w:tc>
          <w:tcPr>
            <w:tcW w:w="2977" w:type="dxa"/>
          </w:tcPr>
          <w:p w14:paraId="194A6DEF" w14:textId="77777777" w:rsidR="00AB18C0" w:rsidRDefault="00AB18C0" w:rsidP="002B24F3">
            <w:pPr>
              <w:jc w:val="center"/>
            </w:pPr>
          </w:p>
        </w:tc>
        <w:tc>
          <w:tcPr>
            <w:tcW w:w="2977" w:type="dxa"/>
          </w:tcPr>
          <w:p w14:paraId="6005E429" w14:textId="77777777" w:rsidR="00AB18C0" w:rsidRDefault="00AB18C0" w:rsidP="002B24F3">
            <w:pPr>
              <w:jc w:val="center"/>
            </w:pPr>
          </w:p>
        </w:tc>
      </w:tr>
      <w:tr w:rsidR="00AB18C0" w:rsidRPr="001F69D5" w14:paraId="78BA3A3B" w14:textId="5D0EEF81" w:rsidTr="002B24F3">
        <w:trPr>
          <w:trHeight w:val="264"/>
        </w:trPr>
        <w:tc>
          <w:tcPr>
            <w:tcW w:w="3119" w:type="dxa"/>
          </w:tcPr>
          <w:p w14:paraId="53FEB931" w14:textId="77777777" w:rsidR="00AB18C0" w:rsidRDefault="00AB18C0" w:rsidP="002B24F3">
            <w:pPr>
              <w:jc w:val="center"/>
              <w:rPr>
                <w:b/>
              </w:rPr>
            </w:pPr>
          </w:p>
        </w:tc>
        <w:tc>
          <w:tcPr>
            <w:tcW w:w="2977" w:type="dxa"/>
          </w:tcPr>
          <w:p w14:paraId="6E136297" w14:textId="77777777" w:rsidR="00AB18C0" w:rsidRDefault="00AB18C0" w:rsidP="002B24F3">
            <w:pPr>
              <w:jc w:val="center"/>
            </w:pPr>
          </w:p>
        </w:tc>
        <w:tc>
          <w:tcPr>
            <w:tcW w:w="2977" w:type="dxa"/>
          </w:tcPr>
          <w:p w14:paraId="2107164F" w14:textId="77777777" w:rsidR="00AB18C0" w:rsidRDefault="00AB18C0" w:rsidP="002B24F3">
            <w:pPr>
              <w:jc w:val="center"/>
            </w:pPr>
          </w:p>
        </w:tc>
      </w:tr>
      <w:tr w:rsidR="00AB18C0" w:rsidRPr="001F69D5" w14:paraId="6D0C8888" w14:textId="27EFA480" w:rsidTr="002B24F3">
        <w:trPr>
          <w:trHeight w:val="276"/>
        </w:trPr>
        <w:tc>
          <w:tcPr>
            <w:tcW w:w="3119" w:type="dxa"/>
          </w:tcPr>
          <w:p w14:paraId="1B58E18C" w14:textId="77777777" w:rsidR="00AB18C0" w:rsidRPr="0072386E" w:rsidRDefault="00AB18C0" w:rsidP="002B24F3">
            <w:pPr>
              <w:jc w:val="center"/>
            </w:pPr>
            <w:r>
              <w:t>Half day</w:t>
            </w:r>
          </w:p>
        </w:tc>
        <w:tc>
          <w:tcPr>
            <w:tcW w:w="2977" w:type="dxa"/>
          </w:tcPr>
          <w:p w14:paraId="3BD171EE" w14:textId="77777777" w:rsidR="00AB18C0" w:rsidRDefault="00AB18C0" w:rsidP="002B24F3">
            <w:pPr>
              <w:jc w:val="center"/>
            </w:pPr>
            <w:r>
              <w:t>£17-50</w:t>
            </w:r>
          </w:p>
        </w:tc>
        <w:tc>
          <w:tcPr>
            <w:tcW w:w="2977" w:type="dxa"/>
          </w:tcPr>
          <w:p w14:paraId="2F868723" w14:textId="55702EA9" w:rsidR="00AB18C0" w:rsidRDefault="00AB18C0" w:rsidP="002B24F3">
            <w:pPr>
              <w:jc w:val="center"/>
            </w:pPr>
            <w:r>
              <w:t>£18.50</w:t>
            </w:r>
          </w:p>
        </w:tc>
      </w:tr>
      <w:tr w:rsidR="00AB18C0" w:rsidRPr="001F69D5" w14:paraId="25897241" w14:textId="56FB0BE0" w:rsidTr="002B24F3">
        <w:trPr>
          <w:trHeight w:val="276"/>
        </w:trPr>
        <w:tc>
          <w:tcPr>
            <w:tcW w:w="3119" w:type="dxa"/>
          </w:tcPr>
          <w:p w14:paraId="14DEB7C7" w14:textId="77777777" w:rsidR="00AB18C0" w:rsidRDefault="00AB18C0" w:rsidP="002B24F3">
            <w:pPr>
              <w:jc w:val="center"/>
            </w:pPr>
            <w:r>
              <w:t>Full day</w:t>
            </w:r>
          </w:p>
        </w:tc>
        <w:tc>
          <w:tcPr>
            <w:tcW w:w="2977" w:type="dxa"/>
          </w:tcPr>
          <w:p w14:paraId="3F3D1633" w14:textId="77777777" w:rsidR="00AB18C0" w:rsidRDefault="00AB18C0" w:rsidP="002B24F3">
            <w:pPr>
              <w:jc w:val="center"/>
            </w:pPr>
            <w:r>
              <w:t>£31.50</w:t>
            </w:r>
          </w:p>
        </w:tc>
        <w:tc>
          <w:tcPr>
            <w:tcW w:w="2977" w:type="dxa"/>
          </w:tcPr>
          <w:p w14:paraId="7803791F" w14:textId="56B2DDDF" w:rsidR="00AB18C0" w:rsidRDefault="00AB18C0" w:rsidP="002B24F3">
            <w:pPr>
              <w:jc w:val="center"/>
            </w:pPr>
            <w:r>
              <w:t>£33.00</w:t>
            </w:r>
          </w:p>
        </w:tc>
      </w:tr>
    </w:tbl>
    <w:p w14:paraId="2FDD64C1" w14:textId="77777777" w:rsidR="002B24F3" w:rsidRDefault="002B24F3" w:rsidP="00AB18C0">
      <w:pPr>
        <w:rPr>
          <w:rFonts w:asciiTheme="minorHAnsi" w:hAnsiTheme="minorHAnsi" w:cstheme="minorHAnsi"/>
          <w:b/>
          <w:bCs/>
        </w:rPr>
      </w:pPr>
    </w:p>
    <w:p w14:paraId="4E8BAB19" w14:textId="77777777" w:rsidR="002B24F3" w:rsidRPr="002B24F3" w:rsidRDefault="002B24F3" w:rsidP="002B24F3">
      <w:pPr>
        <w:rPr>
          <w:rFonts w:asciiTheme="minorHAnsi" w:hAnsiTheme="minorHAnsi" w:cstheme="minorHAnsi"/>
        </w:rPr>
      </w:pPr>
    </w:p>
    <w:p w14:paraId="471F6E58" w14:textId="77777777" w:rsidR="002B24F3" w:rsidRPr="002B24F3" w:rsidRDefault="002B24F3" w:rsidP="002B24F3">
      <w:pPr>
        <w:rPr>
          <w:rFonts w:asciiTheme="minorHAnsi" w:hAnsiTheme="minorHAnsi" w:cstheme="minorHAnsi"/>
        </w:rPr>
      </w:pPr>
    </w:p>
    <w:p w14:paraId="6D002F35" w14:textId="77777777" w:rsidR="002B24F3" w:rsidRPr="002B24F3" w:rsidRDefault="002B24F3" w:rsidP="002B24F3">
      <w:pPr>
        <w:rPr>
          <w:rFonts w:asciiTheme="minorHAnsi" w:hAnsiTheme="minorHAnsi" w:cstheme="minorHAnsi"/>
        </w:rPr>
      </w:pPr>
    </w:p>
    <w:p w14:paraId="54B14130" w14:textId="77777777" w:rsidR="002B24F3" w:rsidRPr="002B24F3" w:rsidRDefault="002B24F3" w:rsidP="002B24F3">
      <w:pPr>
        <w:rPr>
          <w:rFonts w:asciiTheme="minorHAnsi" w:hAnsiTheme="minorHAnsi" w:cstheme="minorHAnsi"/>
        </w:rPr>
      </w:pPr>
    </w:p>
    <w:p w14:paraId="44E5AC14" w14:textId="77777777" w:rsidR="002B24F3" w:rsidRPr="002B24F3" w:rsidRDefault="002B24F3" w:rsidP="002B24F3">
      <w:pPr>
        <w:rPr>
          <w:rFonts w:asciiTheme="minorHAnsi" w:hAnsiTheme="minorHAnsi" w:cstheme="minorHAnsi"/>
        </w:rPr>
      </w:pPr>
    </w:p>
    <w:p w14:paraId="47139613" w14:textId="77777777" w:rsidR="002B24F3" w:rsidRPr="002B24F3" w:rsidRDefault="002B24F3" w:rsidP="002B24F3">
      <w:pPr>
        <w:rPr>
          <w:rFonts w:asciiTheme="minorHAnsi" w:hAnsiTheme="minorHAnsi" w:cstheme="minorHAnsi"/>
        </w:rPr>
      </w:pPr>
    </w:p>
    <w:p w14:paraId="72705A4E" w14:textId="77777777" w:rsidR="002B24F3" w:rsidRPr="002B24F3" w:rsidRDefault="002B24F3" w:rsidP="002B24F3">
      <w:pPr>
        <w:rPr>
          <w:rFonts w:asciiTheme="minorHAnsi" w:hAnsiTheme="minorHAnsi" w:cstheme="minorHAnsi"/>
        </w:rPr>
      </w:pPr>
    </w:p>
    <w:p w14:paraId="0DF68FEC" w14:textId="77777777" w:rsidR="002B24F3" w:rsidRPr="002B24F3" w:rsidRDefault="002B24F3" w:rsidP="002B24F3">
      <w:pPr>
        <w:rPr>
          <w:rFonts w:asciiTheme="minorHAnsi" w:hAnsiTheme="minorHAnsi" w:cstheme="minorHAnsi"/>
        </w:rPr>
      </w:pPr>
    </w:p>
    <w:p w14:paraId="4F48659F" w14:textId="77777777" w:rsidR="002B24F3" w:rsidRPr="002B24F3" w:rsidRDefault="002B24F3" w:rsidP="002B24F3">
      <w:pPr>
        <w:rPr>
          <w:rFonts w:asciiTheme="minorHAnsi" w:hAnsiTheme="minorHAnsi" w:cstheme="minorHAnsi"/>
        </w:rPr>
      </w:pPr>
    </w:p>
    <w:p w14:paraId="7872D5C2" w14:textId="77777777" w:rsidR="002B24F3" w:rsidRPr="002B24F3" w:rsidRDefault="002B24F3" w:rsidP="002B24F3">
      <w:pPr>
        <w:rPr>
          <w:rFonts w:asciiTheme="minorHAnsi" w:hAnsiTheme="minorHAnsi" w:cstheme="minorHAnsi"/>
        </w:rPr>
      </w:pPr>
    </w:p>
    <w:p w14:paraId="7B915706" w14:textId="77777777" w:rsidR="002B24F3" w:rsidRDefault="002B24F3" w:rsidP="00AB18C0">
      <w:pPr>
        <w:rPr>
          <w:rFonts w:asciiTheme="minorHAnsi" w:hAnsiTheme="minorHAnsi" w:cstheme="minorHAnsi"/>
          <w:b/>
          <w:bCs/>
        </w:rPr>
      </w:pPr>
    </w:p>
    <w:p w14:paraId="37AAA0B2" w14:textId="77777777" w:rsidR="002B24F3" w:rsidRDefault="002B24F3" w:rsidP="00AB18C0">
      <w:pPr>
        <w:rPr>
          <w:rFonts w:asciiTheme="minorHAnsi" w:hAnsiTheme="minorHAnsi" w:cstheme="minorHAnsi"/>
          <w:b/>
          <w:bCs/>
        </w:rPr>
      </w:pPr>
    </w:p>
    <w:p w14:paraId="626C2090" w14:textId="77777777" w:rsidR="002B24F3" w:rsidRDefault="002B24F3" w:rsidP="00AB18C0">
      <w:pPr>
        <w:rPr>
          <w:rFonts w:asciiTheme="minorHAnsi" w:hAnsiTheme="minorHAnsi" w:cstheme="minorHAnsi"/>
          <w:b/>
          <w:bCs/>
        </w:rPr>
      </w:pPr>
    </w:p>
    <w:p w14:paraId="786C269B" w14:textId="27E39F89" w:rsidR="00AB18C0" w:rsidRPr="00AB18C0" w:rsidRDefault="002B24F3" w:rsidP="00AB18C0">
      <w:pPr>
        <w:rPr>
          <w:rFonts w:asciiTheme="minorHAnsi" w:hAnsiTheme="minorHAnsi" w:cstheme="minorHAnsi"/>
          <w:b/>
          <w:bCs/>
        </w:rPr>
      </w:pPr>
      <w:r>
        <w:rPr>
          <w:rFonts w:asciiTheme="minorHAnsi" w:hAnsiTheme="minorHAnsi" w:cstheme="minorHAnsi"/>
          <w:b/>
          <w:bCs/>
        </w:rPr>
        <w:br w:type="textWrapping" w:clear="all"/>
      </w:r>
    </w:p>
    <w:p w14:paraId="3570829C" w14:textId="77777777" w:rsidR="005110BC" w:rsidRPr="00EF0E1E" w:rsidRDefault="005110BC" w:rsidP="00EF0E1E">
      <w:pPr>
        <w:rPr>
          <w:rFonts w:ascii="Verdana" w:hAnsi="Verdana"/>
          <w:bCs/>
          <w:sz w:val="28"/>
          <w:szCs w:val="28"/>
          <w:u w:val="single"/>
        </w:rPr>
      </w:pPr>
    </w:p>
    <w:sectPr w:rsidR="005110BC" w:rsidRPr="00EF0E1E" w:rsidSect="00F27797">
      <w:footerReference w:type="default" r:id="rId9"/>
      <w:pgSz w:w="11906" w:h="16838" w:code="9"/>
      <w:pgMar w:top="454" w:right="851" w:bottom="794" w:left="851" w:header="709" w:footer="289" w:gutter="0"/>
      <w:pgNumType w:start="5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C03CC" w14:textId="77777777" w:rsidR="00F550AD" w:rsidRDefault="00F550AD">
      <w:r>
        <w:separator/>
      </w:r>
    </w:p>
  </w:endnote>
  <w:endnote w:type="continuationSeparator" w:id="0">
    <w:p w14:paraId="1AA0DDD8" w14:textId="77777777" w:rsidR="00F550AD" w:rsidRDefault="00F5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C18EC" w14:textId="77777777" w:rsidR="005C7C57" w:rsidRPr="0007726F" w:rsidRDefault="005C7C57">
    <w:pPr>
      <w:pStyle w:val="Footer"/>
      <w:jc w:val="right"/>
      <w:rPr>
        <w:rFonts w:ascii="Calibri" w:hAnsi="Calibri"/>
        <w:sz w:val="16"/>
        <w:szCs w:val="16"/>
      </w:rPr>
    </w:pPr>
    <w:r w:rsidRPr="0007726F">
      <w:rPr>
        <w:rFonts w:ascii="Calibri" w:hAnsi="Calibri"/>
        <w:sz w:val="16"/>
        <w:szCs w:val="16"/>
      </w:rPr>
      <w:fldChar w:fldCharType="begin"/>
    </w:r>
    <w:r w:rsidRPr="0007726F">
      <w:rPr>
        <w:rFonts w:ascii="Calibri" w:hAnsi="Calibri"/>
        <w:sz w:val="16"/>
        <w:szCs w:val="16"/>
      </w:rPr>
      <w:instrText xml:space="preserve"> PAGE   \* MERGEFORMAT </w:instrText>
    </w:r>
    <w:r w:rsidRPr="0007726F">
      <w:rPr>
        <w:rFonts w:ascii="Calibri" w:hAnsi="Calibri"/>
        <w:sz w:val="16"/>
        <w:szCs w:val="16"/>
      </w:rPr>
      <w:fldChar w:fldCharType="separate"/>
    </w:r>
    <w:r w:rsidR="009B2239">
      <w:rPr>
        <w:rFonts w:ascii="Calibri" w:hAnsi="Calibri"/>
        <w:noProof/>
        <w:sz w:val="16"/>
        <w:szCs w:val="16"/>
      </w:rPr>
      <w:t>441</w:t>
    </w:r>
    <w:r w:rsidRPr="0007726F">
      <w:rPr>
        <w:rFonts w:ascii="Calibri" w:hAnsi="Calibri"/>
        <w:sz w:val="16"/>
        <w:szCs w:val="16"/>
      </w:rPr>
      <w:fldChar w:fldCharType="end"/>
    </w:r>
  </w:p>
  <w:p w14:paraId="6194B8F3" w14:textId="77777777" w:rsidR="005C7C57" w:rsidRDefault="005C7C57">
    <w:pPr>
      <w:pStyle w:val="Footer"/>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D7638" w14:textId="77777777" w:rsidR="00F550AD" w:rsidRDefault="00F550AD">
      <w:r>
        <w:separator/>
      </w:r>
    </w:p>
  </w:footnote>
  <w:footnote w:type="continuationSeparator" w:id="0">
    <w:p w14:paraId="7156DB1C" w14:textId="77777777" w:rsidR="00F550AD" w:rsidRDefault="00F55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891"/>
    <w:multiLevelType w:val="hybridMultilevel"/>
    <w:tmpl w:val="4A98F7A0"/>
    <w:lvl w:ilvl="0" w:tplc="7D6AC4F2">
      <w:start w:val="1"/>
      <w:numFmt w:val="decimal"/>
      <w:lvlText w:val="%1."/>
      <w:lvlJc w:val="left"/>
      <w:pPr>
        <w:tabs>
          <w:tab w:val="num" w:pos="1211"/>
        </w:tabs>
        <w:ind w:left="1211" w:hanging="360"/>
      </w:pPr>
      <w:rPr>
        <w:b w:val="0"/>
        <w:bCs/>
      </w:rPr>
    </w:lvl>
    <w:lvl w:ilvl="1" w:tplc="B5F2A4B6">
      <w:start w:val="1"/>
      <w:numFmt w:val="lowerLetter"/>
      <w:lvlText w:val="%2."/>
      <w:lvlJc w:val="left"/>
      <w:pPr>
        <w:tabs>
          <w:tab w:val="num" w:pos="1440"/>
        </w:tabs>
        <w:ind w:left="1440" w:hanging="360"/>
      </w:pPr>
      <w:rPr>
        <w:b w:val="0"/>
      </w:rPr>
    </w:lvl>
    <w:lvl w:ilvl="2" w:tplc="AF503C90">
      <w:start w:val="1"/>
      <w:numFmt w:val="bullet"/>
      <w:lvlText w:val=""/>
      <w:lvlJc w:val="left"/>
      <w:pPr>
        <w:tabs>
          <w:tab w:val="num" w:pos="2340"/>
        </w:tabs>
        <w:ind w:left="2340" w:hanging="360"/>
      </w:pPr>
      <w:rPr>
        <w:rFonts w:ascii="Wingdings 2" w:hAnsi="Wingdings 2" w:hint="default"/>
      </w:rPr>
    </w:lvl>
    <w:lvl w:ilvl="3" w:tplc="0409000F">
      <w:start w:val="1"/>
      <w:numFmt w:val="decimal"/>
      <w:lvlText w:val="%4."/>
      <w:lvlJc w:val="left"/>
      <w:pPr>
        <w:tabs>
          <w:tab w:val="num" w:pos="2880"/>
        </w:tabs>
        <w:ind w:left="2880" w:hanging="360"/>
      </w:pPr>
    </w:lvl>
    <w:lvl w:ilvl="4" w:tplc="9ACC2242">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64057"/>
    <w:multiLevelType w:val="hybridMultilevel"/>
    <w:tmpl w:val="732E231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AE91E13"/>
    <w:multiLevelType w:val="hybridMultilevel"/>
    <w:tmpl w:val="FA02E530"/>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 w15:restartNumberingAfterBreak="0">
    <w:nsid w:val="1B6365F9"/>
    <w:multiLevelType w:val="hybridMultilevel"/>
    <w:tmpl w:val="B85C2E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D614E8"/>
    <w:multiLevelType w:val="hybridMultilevel"/>
    <w:tmpl w:val="CAB2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C5FEE"/>
    <w:multiLevelType w:val="hybridMultilevel"/>
    <w:tmpl w:val="485A17BC"/>
    <w:lvl w:ilvl="0" w:tplc="B5F62C00">
      <w:start w:val="1"/>
      <w:numFmt w:val="decimal"/>
      <w:lvlText w:val="%1."/>
      <w:lvlJc w:val="left"/>
      <w:pPr>
        <w:ind w:left="720" w:hanging="360"/>
      </w:pPr>
      <w:rPr>
        <w:rFonts w:hint="default"/>
        <w:b w:val="0"/>
        <w:sz w:val="24"/>
        <w:szCs w:val="24"/>
      </w:rPr>
    </w:lvl>
    <w:lvl w:ilvl="1" w:tplc="08090019">
      <w:start w:val="1"/>
      <w:numFmt w:val="lowerLetter"/>
      <w:lvlText w:val="%2."/>
      <w:lvlJc w:val="left"/>
      <w:pPr>
        <w:ind w:left="-1734" w:hanging="360"/>
      </w:pPr>
    </w:lvl>
    <w:lvl w:ilvl="2" w:tplc="0809001B" w:tentative="1">
      <w:start w:val="1"/>
      <w:numFmt w:val="lowerRoman"/>
      <w:lvlText w:val="%3."/>
      <w:lvlJc w:val="right"/>
      <w:pPr>
        <w:ind w:left="-1014" w:hanging="180"/>
      </w:pPr>
    </w:lvl>
    <w:lvl w:ilvl="3" w:tplc="0809000F" w:tentative="1">
      <w:start w:val="1"/>
      <w:numFmt w:val="decimal"/>
      <w:lvlText w:val="%4."/>
      <w:lvlJc w:val="left"/>
      <w:pPr>
        <w:ind w:left="-294" w:hanging="360"/>
      </w:pPr>
    </w:lvl>
    <w:lvl w:ilvl="4" w:tplc="08090019" w:tentative="1">
      <w:start w:val="1"/>
      <w:numFmt w:val="lowerLetter"/>
      <w:lvlText w:val="%5."/>
      <w:lvlJc w:val="left"/>
      <w:pPr>
        <w:ind w:left="426" w:hanging="360"/>
      </w:pPr>
    </w:lvl>
    <w:lvl w:ilvl="5" w:tplc="0809001B" w:tentative="1">
      <w:start w:val="1"/>
      <w:numFmt w:val="lowerRoman"/>
      <w:lvlText w:val="%6."/>
      <w:lvlJc w:val="right"/>
      <w:pPr>
        <w:ind w:left="1146" w:hanging="180"/>
      </w:pPr>
    </w:lvl>
    <w:lvl w:ilvl="6" w:tplc="0809000F" w:tentative="1">
      <w:start w:val="1"/>
      <w:numFmt w:val="decimal"/>
      <w:lvlText w:val="%7."/>
      <w:lvlJc w:val="left"/>
      <w:pPr>
        <w:ind w:left="1866" w:hanging="360"/>
      </w:pPr>
    </w:lvl>
    <w:lvl w:ilvl="7" w:tplc="08090019" w:tentative="1">
      <w:start w:val="1"/>
      <w:numFmt w:val="lowerLetter"/>
      <w:lvlText w:val="%8."/>
      <w:lvlJc w:val="left"/>
      <w:pPr>
        <w:ind w:left="2586" w:hanging="360"/>
      </w:pPr>
    </w:lvl>
    <w:lvl w:ilvl="8" w:tplc="0809001B" w:tentative="1">
      <w:start w:val="1"/>
      <w:numFmt w:val="lowerRoman"/>
      <w:lvlText w:val="%9."/>
      <w:lvlJc w:val="right"/>
      <w:pPr>
        <w:ind w:left="3306" w:hanging="180"/>
      </w:pPr>
    </w:lvl>
  </w:abstractNum>
  <w:abstractNum w:abstractNumId="6" w15:restartNumberingAfterBreak="0">
    <w:nsid w:val="3A075111"/>
    <w:multiLevelType w:val="hybridMultilevel"/>
    <w:tmpl w:val="7318F9C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 w15:restartNumberingAfterBreak="0">
    <w:nsid w:val="418F5B65"/>
    <w:multiLevelType w:val="hybridMultilevel"/>
    <w:tmpl w:val="D80E424E"/>
    <w:lvl w:ilvl="0" w:tplc="D4CE95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AC1D37"/>
    <w:multiLevelType w:val="hybridMultilevel"/>
    <w:tmpl w:val="CF66320A"/>
    <w:lvl w:ilvl="0" w:tplc="F8265F82">
      <w:start w:val="1"/>
      <w:numFmt w:val="low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171102F"/>
    <w:multiLevelType w:val="hybridMultilevel"/>
    <w:tmpl w:val="493602F6"/>
    <w:lvl w:ilvl="0" w:tplc="D1F6693C">
      <w:start w:val="1"/>
      <w:numFmt w:val="decimal"/>
      <w:pStyle w:val="Heading2"/>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066D63"/>
    <w:multiLevelType w:val="hybridMultilevel"/>
    <w:tmpl w:val="5B320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C46F8F"/>
    <w:multiLevelType w:val="hybridMultilevel"/>
    <w:tmpl w:val="437A100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2" w15:restartNumberingAfterBreak="0">
    <w:nsid w:val="6C35705D"/>
    <w:multiLevelType w:val="hybridMultilevel"/>
    <w:tmpl w:val="B91A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E36DB1"/>
    <w:multiLevelType w:val="hybridMultilevel"/>
    <w:tmpl w:val="E7A4379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4" w15:restartNumberingAfterBreak="0">
    <w:nsid w:val="79A90B6A"/>
    <w:multiLevelType w:val="hybridMultilevel"/>
    <w:tmpl w:val="0A72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50367"/>
    <w:multiLevelType w:val="hybridMultilevel"/>
    <w:tmpl w:val="DE3ADA76"/>
    <w:lvl w:ilvl="0" w:tplc="947010F6">
      <w:start w:val="1"/>
      <w:numFmt w:val="decimal"/>
      <w:lvlText w:val="%1"/>
      <w:lvlJc w:val="left"/>
      <w:pPr>
        <w:ind w:left="720" w:hanging="360"/>
      </w:pPr>
      <w:rPr>
        <w:rFonts w:hint="default"/>
        <w:b w:val="0"/>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2933369">
    <w:abstractNumId w:val="5"/>
  </w:num>
  <w:num w:numId="2" w16cid:durableId="1452896768">
    <w:abstractNumId w:val="8"/>
  </w:num>
  <w:num w:numId="3" w16cid:durableId="999038532">
    <w:abstractNumId w:val="3"/>
  </w:num>
  <w:num w:numId="4" w16cid:durableId="987244797">
    <w:abstractNumId w:val="2"/>
  </w:num>
  <w:num w:numId="5" w16cid:durableId="552693221">
    <w:abstractNumId w:val="4"/>
  </w:num>
  <w:num w:numId="6" w16cid:durableId="1094281636">
    <w:abstractNumId w:val="6"/>
  </w:num>
  <w:num w:numId="7" w16cid:durableId="112097627">
    <w:abstractNumId w:val="15"/>
  </w:num>
  <w:num w:numId="8" w16cid:durableId="2077588852">
    <w:abstractNumId w:val="11"/>
  </w:num>
  <w:num w:numId="9" w16cid:durableId="784929877">
    <w:abstractNumId w:val="0"/>
  </w:num>
  <w:num w:numId="10" w16cid:durableId="1166627717">
    <w:abstractNumId w:val="10"/>
  </w:num>
  <w:num w:numId="11" w16cid:durableId="1284771995">
    <w:abstractNumId w:val="7"/>
  </w:num>
  <w:num w:numId="12" w16cid:durableId="87106727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870459">
    <w:abstractNumId w:val="13"/>
  </w:num>
  <w:num w:numId="14" w16cid:durableId="676809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2876638">
    <w:abstractNumId w:val="9"/>
  </w:num>
  <w:num w:numId="16" w16cid:durableId="1858615369">
    <w:abstractNumId w:val="12"/>
  </w:num>
  <w:num w:numId="17" w16cid:durableId="37620429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0632"/>
    <w:rsid w:val="00001039"/>
    <w:rsid w:val="00001839"/>
    <w:rsid w:val="000020F7"/>
    <w:rsid w:val="00002472"/>
    <w:rsid w:val="0000279F"/>
    <w:rsid w:val="00003043"/>
    <w:rsid w:val="000033B9"/>
    <w:rsid w:val="00005445"/>
    <w:rsid w:val="00005666"/>
    <w:rsid w:val="000056F7"/>
    <w:rsid w:val="000138D9"/>
    <w:rsid w:val="00013B53"/>
    <w:rsid w:val="0001737A"/>
    <w:rsid w:val="00017396"/>
    <w:rsid w:val="0002390E"/>
    <w:rsid w:val="000239E5"/>
    <w:rsid w:val="000271BD"/>
    <w:rsid w:val="00031CAF"/>
    <w:rsid w:val="000354E2"/>
    <w:rsid w:val="000358E4"/>
    <w:rsid w:val="00036B29"/>
    <w:rsid w:val="000409EE"/>
    <w:rsid w:val="00041D6C"/>
    <w:rsid w:val="000428B8"/>
    <w:rsid w:val="000458D3"/>
    <w:rsid w:val="00046ADF"/>
    <w:rsid w:val="0004711D"/>
    <w:rsid w:val="000479A9"/>
    <w:rsid w:val="000501F3"/>
    <w:rsid w:val="00051101"/>
    <w:rsid w:val="000513D9"/>
    <w:rsid w:val="000526F7"/>
    <w:rsid w:val="000537C8"/>
    <w:rsid w:val="0005614A"/>
    <w:rsid w:val="000574C9"/>
    <w:rsid w:val="000617CE"/>
    <w:rsid w:val="0006371D"/>
    <w:rsid w:val="00064DFF"/>
    <w:rsid w:val="000665EC"/>
    <w:rsid w:val="000674D4"/>
    <w:rsid w:val="000700A6"/>
    <w:rsid w:val="000707FD"/>
    <w:rsid w:val="00070CB8"/>
    <w:rsid w:val="00071F74"/>
    <w:rsid w:val="0007233C"/>
    <w:rsid w:val="000730B2"/>
    <w:rsid w:val="0007436B"/>
    <w:rsid w:val="000766FF"/>
    <w:rsid w:val="0007726F"/>
    <w:rsid w:val="000773DB"/>
    <w:rsid w:val="00080470"/>
    <w:rsid w:val="00083C20"/>
    <w:rsid w:val="00083F57"/>
    <w:rsid w:val="00093CB5"/>
    <w:rsid w:val="00096B9A"/>
    <w:rsid w:val="000977A9"/>
    <w:rsid w:val="000A33FA"/>
    <w:rsid w:val="000A4408"/>
    <w:rsid w:val="000A496B"/>
    <w:rsid w:val="000A556C"/>
    <w:rsid w:val="000A626B"/>
    <w:rsid w:val="000B113B"/>
    <w:rsid w:val="000B2782"/>
    <w:rsid w:val="000B294D"/>
    <w:rsid w:val="000B453D"/>
    <w:rsid w:val="000B63CE"/>
    <w:rsid w:val="000B6636"/>
    <w:rsid w:val="000B6B18"/>
    <w:rsid w:val="000B6FE3"/>
    <w:rsid w:val="000B785C"/>
    <w:rsid w:val="000C1BB4"/>
    <w:rsid w:val="000C3EDE"/>
    <w:rsid w:val="000D0F54"/>
    <w:rsid w:val="000D12FE"/>
    <w:rsid w:val="000D3C0A"/>
    <w:rsid w:val="000D5864"/>
    <w:rsid w:val="000D5D34"/>
    <w:rsid w:val="000D7BD0"/>
    <w:rsid w:val="000E03DF"/>
    <w:rsid w:val="000E198A"/>
    <w:rsid w:val="000E209C"/>
    <w:rsid w:val="000E21BE"/>
    <w:rsid w:val="000E265C"/>
    <w:rsid w:val="000E5A8C"/>
    <w:rsid w:val="000E6A12"/>
    <w:rsid w:val="000E6C6C"/>
    <w:rsid w:val="000E7717"/>
    <w:rsid w:val="000F3381"/>
    <w:rsid w:val="000F496D"/>
    <w:rsid w:val="000F5613"/>
    <w:rsid w:val="000F656D"/>
    <w:rsid w:val="00102F6F"/>
    <w:rsid w:val="0010404D"/>
    <w:rsid w:val="001049C3"/>
    <w:rsid w:val="00106E54"/>
    <w:rsid w:val="00107D4F"/>
    <w:rsid w:val="0011192C"/>
    <w:rsid w:val="00111AC7"/>
    <w:rsid w:val="001125FC"/>
    <w:rsid w:val="00113DAB"/>
    <w:rsid w:val="00114A12"/>
    <w:rsid w:val="001151D3"/>
    <w:rsid w:val="001155E8"/>
    <w:rsid w:val="001165D8"/>
    <w:rsid w:val="00116C7E"/>
    <w:rsid w:val="00117DFC"/>
    <w:rsid w:val="001212F9"/>
    <w:rsid w:val="0012296A"/>
    <w:rsid w:val="0012330F"/>
    <w:rsid w:val="0012439B"/>
    <w:rsid w:val="00127897"/>
    <w:rsid w:val="00127A0C"/>
    <w:rsid w:val="00130B97"/>
    <w:rsid w:val="00132EFE"/>
    <w:rsid w:val="00132F4E"/>
    <w:rsid w:val="0013328F"/>
    <w:rsid w:val="0013779A"/>
    <w:rsid w:val="001421E3"/>
    <w:rsid w:val="00142E76"/>
    <w:rsid w:val="00147A52"/>
    <w:rsid w:val="00150E4C"/>
    <w:rsid w:val="00155350"/>
    <w:rsid w:val="001563B7"/>
    <w:rsid w:val="00156632"/>
    <w:rsid w:val="00157AD6"/>
    <w:rsid w:val="00163E24"/>
    <w:rsid w:val="0016783C"/>
    <w:rsid w:val="00170951"/>
    <w:rsid w:val="001719CA"/>
    <w:rsid w:val="00171AB4"/>
    <w:rsid w:val="00172BA2"/>
    <w:rsid w:val="001733DD"/>
    <w:rsid w:val="00173FAD"/>
    <w:rsid w:val="00175BCB"/>
    <w:rsid w:val="0017622E"/>
    <w:rsid w:val="001772C2"/>
    <w:rsid w:val="0018156C"/>
    <w:rsid w:val="00186186"/>
    <w:rsid w:val="00187D1C"/>
    <w:rsid w:val="00187E5F"/>
    <w:rsid w:val="00190D5A"/>
    <w:rsid w:val="00195B01"/>
    <w:rsid w:val="001962BA"/>
    <w:rsid w:val="00197169"/>
    <w:rsid w:val="001A2464"/>
    <w:rsid w:val="001A33F1"/>
    <w:rsid w:val="001A44FB"/>
    <w:rsid w:val="001A5315"/>
    <w:rsid w:val="001A5CA5"/>
    <w:rsid w:val="001A6779"/>
    <w:rsid w:val="001A69E7"/>
    <w:rsid w:val="001A7F82"/>
    <w:rsid w:val="001B6ABB"/>
    <w:rsid w:val="001B6D7D"/>
    <w:rsid w:val="001B7C3B"/>
    <w:rsid w:val="001C46AA"/>
    <w:rsid w:val="001C7B06"/>
    <w:rsid w:val="001D02B8"/>
    <w:rsid w:val="001D4A25"/>
    <w:rsid w:val="001D5514"/>
    <w:rsid w:val="001D5918"/>
    <w:rsid w:val="001D7513"/>
    <w:rsid w:val="001E017B"/>
    <w:rsid w:val="001E08EC"/>
    <w:rsid w:val="001E47E1"/>
    <w:rsid w:val="001E4806"/>
    <w:rsid w:val="001E5A2F"/>
    <w:rsid w:val="001E5AB2"/>
    <w:rsid w:val="001E72DC"/>
    <w:rsid w:val="001E7332"/>
    <w:rsid w:val="001E73E7"/>
    <w:rsid w:val="001F06A6"/>
    <w:rsid w:val="001F1E3D"/>
    <w:rsid w:val="001F2497"/>
    <w:rsid w:val="001F2562"/>
    <w:rsid w:val="001F795E"/>
    <w:rsid w:val="0020226A"/>
    <w:rsid w:val="0020340C"/>
    <w:rsid w:val="00204576"/>
    <w:rsid w:val="002064CC"/>
    <w:rsid w:val="002066C4"/>
    <w:rsid w:val="00206FC9"/>
    <w:rsid w:val="00207904"/>
    <w:rsid w:val="00210B7A"/>
    <w:rsid w:val="00211D11"/>
    <w:rsid w:val="00211DD1"/>
    <w:rsid w:val="00213296"/>
    <w:rsid w:val="002160DA"/>
    <w:rsid w:val="0021610E"/>
    <w:rsid w:val="00222926"/>
    <w:rsid w:val="002257A6"/>
    <w:rsid w:val="00225928"/>
    <w:rsid w:val="00231B8B"/>
    <w:rsid w:val="002330F6"/>
    <w:rsid w:val="00234871"/>
    <w:rsid w:val="00234D36"/>
    <w:rsid w:val="00237179"/>
    <w:rsid w:val="00237E4A"/>
    <w:rsid w:val="00242457"/>
    <w:rsid w:val="0024406F"/>
    <w:rsid w:val="002442A9"/>
    <w:rsid w:val="002450BF"/>
    <w:rsid w:val="0024541B"/>
    <w:rsid w:val="002454C3"/>
    <w:rsid w:val="00247976"/>
    <w:rsid w:val="00251A62"/>
    <w:rsid w:val="002529DC"/>
    <w:rsid w:val="00254258"/>
    <w:rsid w:val="00255195"/>
    <w:rsid w:val="00255543"/>
    <w:rsid w:val="00255AFA"/>
    <w:rsid w:val="00257779"/>
    <w:rsid w:val="00262C72"/>
    <w:rsid w:val="00263033"/>
    <w:rsid w:val="002639BD"/>
    <w:rsid w:val="00265E0F"/>
    <w:rsid w:val="0026787D"/>
    <w:rsid w:val="00270CC5"/>
    <w:rsid w:val="0027110B"/>
    <w:rsid w:val="002723E3"/>
    <w:rsid w:val="00273C07"/>
    <w:rsid w:val="002763E5"/>
    <w:rsid w:val="002841D0"/>
    <w:rsid w:val="00284599"/>
    <w:rsid w:val="0028553A"/>
    <w:rsid w:val="00285F39"/>
    <w:rsid w:val="0028655E"/>
    <w:rsid w:val="002918C2"/>
    <w:rsid w:val="00292C3D"/>
    <w:rsid w:val="00294A45"/>
    <w:rsid w:val="00296DBB"/>
    <w:rsid w:val="00297AE7"/>
    <w:rsid w:val="002A0368"/>
    <w:rsid w:val="002A1051"/>
    <w:rsid w:val="002A76B0"/>
    <w:rsid w:val="002A796F"/>
    <w:rsid w:val="002B0CFD"/>
    <w:rsid w:val="002B1071"/>
    <w:rsid w:val="002B24F3"/>
    <w:rsid w:val="002B3F75"/>
    <w:rsid w:val="002B427A"/>
    <w:rsid w:val="002B49B3"/>
    <w:rsid w:val="002B6A8A"/>
    <w:rsid w:val="002B7A4D"/>
    <w:rsid w:val="002B7C34"/>
    <w:rsid w:val="002C2FA5"/>
    <w:rsid w:val="002C4163"/>
    <w:rsid w:val="002C4792"/>
    <w:rsid w:val="002C4C96"/>
    <w:rsid w:val="002C4D3A"/>
    <w:rsid w:val="002C516C"/>
    <w:rsid w:val="002C51B2"/>
    <w:rsid w:val="002C7378"/>
    <w:rsid w:val="002C7A33"/>
    <w:rsid w:val="002D222A"/>
    <w:rsid w:val="002D3290"/>
    <w:rsid w:val="002D3811"/>
    <w:rsid w:val="002D3D2B"/>
    <w:rsid w:val="002D7378"/>
    <w:rsid w:val="002E04FF"/>
    <w:rsid w:val="002E467E"/>
    <w:rsid w:val="002E4BC1"/>
    <w:rsid w:val="002E6CAD"/>
    <w:rsid w:val="002E74A3"/>
    <w:rsid w:val="002F59D1"/>
    <w:rsid w:val="002F60D7"/>
    <w:rsid w:val="002F6A9D"/>
    <w:rsid w:val="00300EA9"/>
    <w:rsid w:val="003011E3"/>
    <w:rsid w:val="003015B3"/>
    <w:rsid w:val="00301FCC"/>
    <w:rsid w:val="0030451B"/>
    <w:rsid w:val="003045D3"/>
    <w:rsid w:val="00304D5B"/>
    <w:rsid w:val="00304E30"/>
    <w:rsid w:val="003054B0"/>
    <w:rsid w:val="00306295"/>
    <w:rsid w:val="00310A03"/>
    <w:rsid w:val="00311507"/>
    <w:rsid w:val="00313658"/>
    <w:rsid w:val="00314E17"/>
    <w:rsid w:val="00315EB8"/>
    <w:rsid w:val="00316B03"/>
    <w:rsid w:val="00317F12"/>
    <w:rsid w:val="00323C74"/>
    <w:rsid w:val="0032671F"/>
    <w:rsid w:val="0032748F"/>
    <w:rsid w:val="003274B7"/>
    <w:rsid w:val="003309BB"/>
    <w:rsid w:val="00330F49"/>
    <w:rsid w:val="003335C2"/>
    <w:rsid w:val="00336917"/>
    <w:rsid w:val="00343623"/>
    <w:rsid w:val="0034598D"/>
    <w:rsid w:val="003502F7"/>
    <w:rsid w:val="0035068F"/>
    <w:rsid w:val="00350878"/>
    <w:rsid w:val="00353DF0"/>
    <w:rsid w:val="003575A1"/>
    <w:rsid w:val="0035784A"/>
    <w:rsid w:val="003601EE"/>
    <w:rsid w:val="00363188"/>
    <w:rsid w:val="00364D54"/>
    <w:rsid w:val="00367245"/>
    <w:rsid w:val="0037470D"/>
    <w:rsid w:val="00375BD6"/>
    <w:rsid w:val="00375F15"/>
    <w:rsid w:val="003776F7"/>
    <w:rsid w:val="003802A3"/>
    <w:rsid w:val="00380F91"/>
    <w:rsid w:val="003812E2"/>
    <w:rsid w:val="00384460"/>
    <w:rsid w:val="0038514A"/>
    <w:rsid w:val="00385A9A"/>
    <w:rsid w:val="003900F6"/>
    <w:rsid w:val="00392DA0"/>
    <w:rsid w:val="00393B30"/>
    <w:rsid w:val="00397CF8"/>
    <w:rsid w:val="003A207F"/>
    <w:rsid w:val="003A2233"/>
    <w:rsid w:val="003A40F9"/>
    <w:rsid w:val="003A5D86"/>
    <w:rsid w:val="003A6B58"/>
    <w:rsid w:val="003A7851"/>
    <w:rsid w:val="003A7C65"/>
    <w:rsid w:val="003B109A"/>
    <w:rsid w:val="003B1587"/>
    <w:rsid w:val="003B3BB9"/>
    <w:rsid w:val="003B3F84"/>
    <w:rsid w:val="003B4321"/>
    <w:rsid w:val="003B787E"/>
    <w:rsid w:val="003B7AC3"/>
    <w:rsid w:val="003C4BB0"/>
    <w:rsid w:val="003C7827"/>
    <w:rsid w:val="003D3A55"/>
    <w:rsid w:val="003D3DC3"/>
    <w:rsid w:val="003D5150"/>
    <w:rsid w:val="003D7153"/>
    <w:rsid w:val="003D730B"/>
    <w:rsid w:val="003E0B56"/>
    <w:rsid w:val="003E2B1F"/>
    <w:rsid w:val="003E2E07"/>
    <w:rsid w:val="003E361D"/>
    <w:rsid w:val="003E3FCF"/>
    <w:rsid w:val="003E41C6"/>
    <w:rsid w:val="003E4E14"/>
    <w:rsid w:val="003E4F7E"/>
    <w:rsid w:val="003E57BB"/>
    <w:rsid w:val="003E5940"/>
    <w:rsid w:val="003E673C"/>
    <w:rsid w:val="003E79AA"/>
    <w:rsid w:val="003F02F6"/>
    <w:rsid w:val="003F2487"/>
    <w:rsid w:val="003F2BA5"/>
    <w:rsid w:val="003F342B"/>
    <w:rsid w:val="003F6B96"/>
    <w:rsid w:val="003F70A4"/>
    <w:rsid w:val="00402D71"/>
    <w:rsid w:val="00404FE8"/>
    <w:rsid w:val="004052C2"/>
    <w:rsid w:val="0040689B"/>
    <w:rsid w:val="00410BAD"/>
    <w:rsid w:val="00413DC9"/>
    <w:rsid w:val="0041415E"/>
    <w:rsid w:val="004174DB"/>
    <w:rsid w:val="004178A5"/>
    <w:rsid w:val="00421A01"/>
    <w:rsid w:val="0042335E"/>
    <w:rsid w:val="00424C18"/>
    <w:rsid w:val="00425026"/>
    <w:rsid w:val="004261FF"/>
    <w:rsid w:val="0042675E"/>
    <w:rsid w:val="00427024"/>
    <w:rsid w:val="00431537"/>
    <w:rsid w:val="00433400"/>
    <w:rsid w:val="00434516"/>
    <w:rsid w:val="004411A2"/>
    <w:rsid w:val="00441428"/>
    <w:rsid w:val="004415DE"/>
    <w:rsid w:val="00441F9D"/>
    <w:rsid w:val="00443015"/>
    <w:rsid w:val="00443FA1"/>
    <w:rsid w:val="00445B80"/>
    <w:rsid w:val="00445F96"/>
    <w:rsid w:val="00447E95"/>
    <w:rsid w:val="00447EE4"/>
    <w:rsid w:val="004532D9"/>
    <w:rsid w:val="004541E3"/>
    <w:rsid w:val="00454400"/>
    <w:rsid w:val="00454B1E"/>
    <w:rsid w:val="00454E38"/>
    <w:rsid w:val="004553D4"/>
    <w:rsid w:val="0045748B"/>
    <w:rsid w:val="004578D3"/>
    <w:rsid w:val="00466347"/>
    <w:rsid w:val="0046635C"/>
    <w:rsid w:val="00467681"/>
    <w:rsid w:val="00475551"/>
    <w:rsid w:val="00476857"/>
    <w:rsid w:val="00477409"/>
    <w:rsid w:val="00484E47"/>
    <w:rsid w:val="004866B3"/>
    <w:rsid w:val="00490890"/>
    <w:rsid w:val="004918F9"/>
    <w:rsid w:val="00496E43"/>
    <w:rsid w:val="00497A5A"/>
    <w:rsid w:val="004A35F7"/>
    <w:rsid w:val="004A45EE"/>
    <w:rsid w:val="004A460C"/>
    <w:rsid w:val="004A4757"/>
    <w:rsid w:val="004A5F51"/>
    <w:rsid w:val="004A6A17"/>
    <w:rsid w:val="004A6DB4"/>
    <w:rsid w:val="004A708B"/>
    <w:rsid w:val="004B18DB"/>
    <w:rsid w:val="004B1E99"/>
    <w:rsid w:val="004B3049"/>
    <w:rsid w:val="004B4D0F"/>
    <w:rsid w:val="004B61E9"/>
    <w:rsid w:val="004C0838"/>
    <w:rsid w:val="004C1DBA"/>
    <w:rsid w:val="004C339F"/>
    <w:rsid w:val="004C35E1"/>
    <w:rsid w:val="004C67EE"/>
    <w:rsid w:val="004C6EAD"/>
    <w:rsid w:val="004C7D89"/>
    <w:rsid w:val="004C7F26"/>
    <w:rsid w:val="004D7018"/>
    <w:rsid w:val="004E1B5C"/>
    <w:rsid w:val="004E48C6"/>
    <w:rsid w:val="004E5E7C"/>
    <w:rsid w:val="004E675B"/>
    <w:rsid w:val="004F38BC"/>
    <w:rsid w:val="004F3EB9"/>
    <w:rsid w:val="004F55D1"/>
    <w:rsid w:val="004F5D01"/>
    <w:rsid w:val="004F620B"/>
    <w:rsid w:val="004F6B5C"/>
    <w:rsid w:val="00505BA3"/>
    <w:rsid w:val="00507ACA"/>
    <w:rsid w:val="00510F20"/>
    <w:rsid w:val="005110BC"/>
    <w:rsid w:val="00511865"/>
    <w:rsid w:val="00512633"/>
    <w:rsid w:val="00514943"/>
    <w:rsid w:val="00516723"/>
    <w:rsid w:val="0051744C"/>
    <w:rsid w:val="00520220"/>
    <w:rsid w:val="00521825"/>
    <w:rsid w:val="005219C2"/>
    <w:rsid w:val="005274C3"/>
    <w:rsid w:val="00531688"/>
    <w:rsid w:val="00531C28"/>
    <w:rsid w:val="00533452"/>
    <w:rsid w:val="00533A0A"/>
    <w:rsid w:val="00535A2E"/>
    <w:rsid w:val="00535E34"/>
    <w:rsid w:val="0053798D"/>
    <w:rsid w:val="005404F4"/>
    <w:rsid w:val="00541B7D"/>
    <w:rsid w:val="00541F72"/>
    <w:rsid w:val="005438B5"/>
    <w:rsid w:val="005462F6"/>
    <w:rsid w:val="00547A34"/>
    <w:rsid w:val="005501FD"/>
    <w:rsid w:val="0055079D"/>
    <w:rsid w:val="00552237"/>
    <w:rsid w:val="005525A6"/>
    <w:rsid w:val="00553BBF"/>
    <w:rsid w:val="005548DC"/>
    <w:rsid w:val="00555CCE"/>
    <w:rsid w:val="00556013"/>
    <w:rsid w:val="00557842"/>
    <w:rsid w:val="00560DF7"/>
    <w:rsid w:val="00564FF9"/>
    <w:rsid w:val="00565123"/>
    <w:rsid w:val="005666FD"/>
    <w:rsid w:val="00571531"/>
    <w:rsid w:val="00571B08"/>
    <w:rsid w:val="005732C7"/>
    <w:rsid w:val="00576109"/>
    <w:rsid w:val="00576422"/>
    <w:rsid w:val="0058408F"/>
    <w:rsid w:val="00584D45"/>
    <w:rsid w:val="00586E01"/>
    <w:rsid w:val="00587B6E"/>
    <w:rsid w:val="00594DDE"/>
    <w:rsid w:val="00594F08"/>
    <w:rsid w:val="00595644"/>
    <w:rsid w:val="0059592F"/>
    <w:rsid w:val="00595E69"/>
    <w:rsid w:val="00596008"/>
    <w:rsid w:val="00597933"/>
    <w:rsid w:val="00597C44"/>
    <w:rsid w:val="005A11E0"/>
    <w:rsid w:val="005A17B8"/>
    <w:rsid w:val="005A33FB"/>
    <w:rsid w:val="005A38D5"/>
    <w:rsid w:val="005A6292"/>
    <w:rsid w:val="005A6A70"/>
    <w:rsid w:val="005A7682"/>
    <w:rsid w:val="005A7F26"/>
    <w:rsid w:val="005A7FF4"/>
    <w:rsid w:val="005B0E96"/>
    <w:rsid w:val="005B259A"/>
    <w:rsid w:val="005B2D33"/>
    <w:rsid w:val="005B3D13"/>
    <w:rsid w:val="005B56BD"/>
    <w:rsid w:val="005B5AEB"/>
    <w:rsid w:val="005B77F2"/>
    <w:rsid w:val="005C4072"/>
    <w:rsid w:val="005C4AAB"/>
    <w:rsid w:val="005C5074"/>
    <w:rsid w:val="005C73AF"/>
    <w:rsid w:val="005C7AC4"/>
    <w:rsid w:val="005C7C57"/>
    <w:rsid w:val="005D0787"/>
    <w:rsid w:val="005D7074"/>
    <w:rsid w:val="005D7DED"/>
    <w:rsid w:val="005E1FB1"/>
    <w:rsid w:val="005E25EB"/>
    <w:rsid w:val="005F2290"/>
    <w:rsid w:val="005F3681"/>
    <w:rsid w:val="005F4575"/>
    <w:rsid w:val="005F6CBF"/>
    <w:rsid w:val="005F6FE9"/>
    <w:rsid w:val="005F78B7"/>
    <w:rsid w:val="005F7CF8"/>
    <w:rsid w:val="00601B92"/>
    <w:rsid w:val="0060207B"/>
    <w:rsid w:val="006026FE"/>
    <w:rsid w:val="00604862"/>
    <w:rsid w:val="00606367"/>
    <w:rsid w:val="00607CFC"/>
    <w:rsid w:val="006144F4"/>
    <w:rsid w:val="00614581"/>
    <w:rsid w:val="00614A16"/>
    <w:rsid w:val="006158CD"/>
    <w:rsid w:val="006164E0"/>
    <w:rsid w:val="00621853"/>
    <w:rsid w:val="006226E7"/>
    <w:rsid w:val="0062284F"/>
    <w:rsid w:val="00622E61"/>
    <w:rsid w:val="00623C77"/>
    <w:rsid w:val="00624545"/>
    <w:rsid w:val="00624C01"/>
    <w:rsid w:val="0062716E"/>
    <w:rsid w:val="00630475"/>
    <w:rsid w:val="0063124B"/>
    <w:rsid w:val="00633FAD"/>
    <w:rsid w:val="00636050"/>
    <w:rsid w:val="00636518"/>
    <w:rsid w:val="00636F05"/>
    <w:rsid w:val="00637ACA"/>
    <w:rsid w:val="00643AA3"/>
    <w:rsid w:val="00645D8F"/>
    <w:rsid w:val="00645E07"/>
    <w:rsid w:val="00645F61"/>
    <w:rsid w:val="00646BFE"/>
    <w:rsid w:val="006473E1"/>
    <w:rsid w:val="0065029B"/>
    <w:rsid w:val="00650459"/>
    <w:rsid w:val="00650E3B"/>
    <w:rsid w:val="00653257"/>
    <w:rsid w:val="0065363F"/>
    <w:rsid w:val="0065485D"/>
    <w:rsid w:val="006552A9"/>
    <w:rsid w:val="00657612"/>
    <w:rsid w:val="00662676"/>
    <w:rsid w:val="00662E48"/>
    <w:rsid w:val="006637B0"/>
    <w:rsid w:val="00664144"/>
    <w:rsid w:val="006647D3"/>
    <w:rsid w:val="0067075C"/>
    <w:rsid w:val="00671071"/>
    <w:rsid w:val="00671465"/>
    <w:rsid w:val="006716D6"/>
    <w:rsid w:val="006755B0"/>
    <w:rsid w:val="006800B6"/>
    <w:rsid w:val="00681280"/>
    <w:rsid w:val="00681AE5"/>
    <w:rsid w:val="00681FA0"/>
    <w:rsid w:val="00682381"/>
    <w:rsid w:val="0068314F"/>
    <w:rsid w:val="006835B2"/>
    <w:rsid w:val="00683720"/>
    <w:rsid w:val="0068491B"/>
    <w:rsid w:val="00685C62"/>
    <w:rsid w:val="00687722"/>
    <w:rsid w:val="00687B0B"/>
    <w:rsid w:val="00690C3F"/>
    <w:rsid w:val="00690DBF"/>
    <w:rsid w:val="00691DCA"/>
    <w:rsid w:val="0069288A"/>
    <w:rsid w:val="006959A7"/>
    <w:rsid w:val="006A1D90"/>
    <w:rsid w:val="006A2491"/>
    <w:rsid w:val="006A4285"/>
    <w:rsid w:val="006A48B7"/>
    <w:rsid w:val="006A65C4"/>
    <w:rsid w:val="006B1575"/>
    <w:rsid w:val="006B23EB"/>
    <w:rsid w:val="006B2E78"/>
    <w:rsid w:val="006B30F2"/>
    <w:rsid w:val="006B31FB"/>
    <w:rsid w:val="006B42C2"/>
    <w:rsid w:val="006B5783"/>
    <w:rsid w:val="006B6C06"/>
    <w:rsid w:val="006C2393"/>
    <w:rsid w:val="006C3199"/>
    <w:rsid w:val="006C3CEE"/>
    <w:rsid w:val="006C623C"/>
    <w:rsid w:val="006C670A"/>
    <w:rsid w:val="006C7967"/>
    <w:rsid w:val="006D240C"/>
    <w:rsid w:val="006D4DD7"/>
    <w:rsid w:val="006D5A72"/>
    <w:rsid w:val="006D60D3"/>
    <w:rsid w:val="006D6E5F"/>
    <w:rsid w:val="006E039C"/>
    <w:rsid w:val="006E07FD"/>
    <w:rsid w:val="006E43AF"/>
    <w:rsid w:val="006E58B0"/>
    <w:rsid w:val="006F0482"/>
    <w:rsid w:val="006F0B46"/>
    <w:rsid w:val="006F143D"/>
    <w:rsid w:val="006F20B0"/>
    <w:rsid w:val="006F750D"/>
    <w:rsid w:val="00700318"/>
    <w:rsid w:val="00701A59"/>
    <w:rsid w:val="0070217A"/>
    <w:rsid w:val="007036B3"/>
    <w:rsid w:val="007063E2"/>
    <w:rsid w:val="00711855"/>
    <w:rsid w:val="00711C5C"/>
    <w:rsid w:val="0071279A"/>
    <w:rsid w:val="0071285F"/>
    <w:rsid w:val="0071407F"/>
    <w:rsid w:val="00716E74"/>
    <w:rsid w:val="00720205"/>
    <w:rsid w:val="00725630"/>
    <w:rsid w:val="007336EB"/>
    <w:rsid w:val="00733D2F"/>
    <w:rsid w:val="00734841"/>
    <w:rsid w:val="00735869"/>
    <w:rsid w:val="00736E27"/>
    <w:rsid w:val="00736F5E"/>
    <w:rsid w:val="00737A87"/>
    <w:rsid w:val="00740208"/>
    <w:rsid w:val="007423CF"/>
    <w:rsid w:val="00746D2B"/>
    <w:rsid w:val="00751702"/>
    <w:rsid w:val="00753921"/>
    <w:rsid w:val="0075577A"/>
    <w:rsid w:val="0075714E"/>
    <w:rsid w:val="0075727C"/>
    <w:rsid w:val="007577F5"/>
    <w:rsid w:val="00762174"/>
    <w:rsid w:val="00762C41"/>
    <w:rsid w:val="00763BAE"/>
    <w:rsid w:val="00764CA2"/>
    <w:rsid w:val="007656B2"/>
    <w:rsid w:val="00770103"/>
    <w:rsid w:val="00775104"/>
    <w:rsid w:val="0077547C"/>
    <w:rsid w:val="007755E3"/>
    <w:rsid w:val="00776B50"/>
    <w:rsid w:val="0077777B"/>
    <w:rsid w:val="0078083B"/>
    <w:rsid w:val="007813DC"/>
    <w:rsid w:val="00781AD6"/>
    <w:rsid w:val="00782478"/>
    <w:rsid w:val="0078782A"/>
    <w:rsid w:val="007900D4"/>
    <w:rsid w:val="00790288"/>
    <w:rsid w:val="007925A5"/>
    <w:rsid w:val="007942D4"/>
    <w:rsid w:val="0079448D"/>
    <w:rsid w:val="00796509"/>
    <w:rsid w:val="00796644"/>
    <w:rsid w:val="00796680"/>
    <w:rsid w:val="007A003D"/>
    <w:rsid w:val="007A0391"/>
    <w:rsid w:val="007A050B"/>
    <w:rsid w:val="007A1AF6"/>
    <w:rsid w:val="007A679E"/>
    <w:rsid w:val="007A7384"/>
    <w:rsid w:val="007B0500"/>
    <w:rsid w:val="007B131B"/>
    <w:rsid w:val="007B19A3"/>
    <w:rsid w:val="007C0852"/>
    <w:rsid w:val="007C30EF"/>
    <w:rsid w:val="007C3F71"/>
    <w:rsid w:val="007C64BC"/>
    <w:rsid w:val="007D11B9"/>
    <w:rsid w:val="007D2B59"/>
    <w:rsid w:val="007D3F8E"/>
    <w:rsid w:val="007D417F"/>
    <w:rsid w:val="007D7762"/>
    <w:rsid w:val="007E0B1A"/>
    <w:rsid w:val="007E32AA"/>
    <w:rsid w:val="007E3585"/>
    <w:rsid w:val="007E3D12"/>
    <w:rsid w:val="007E4929"/>
    <w:rsid w:val="007E5C94"/>
    <w:rsid w:val="007F03D1"/>
    <w:rsid w:val="007F2719"/>
    <w:rsid w:val="007F4917"/>
    <w:rsid w:val="007F72C9"/>
    <w:rsid w:val="00800BDF"/>
    <w:rsid w:val="00801501"/>
    <w:rsid w:val="00801DD9"/>
    <w:rsid w:val="00802954"/>
    <w:rsid w:val="008030F3"/>
    <w:rsid w:val="008039B1"/>
    <w:rsid w:val="00806E3F"/>
    <w:rsid w:val="00810AD9"/>
    <w:rsid w:val="00812852"/>
    <w:rsid w:val="008129DE"/>
    <w:rsid w:val="00813588"/>
    <w:rsid w:val="0081376E"/>
    <w:rsid w:val="00815FA4"/>
    <w:rsid w:val="00817DF7"/>
    <w:rsid w:val="00820898"/>
    <w:rsid w:val="00820C87"/>
    <w:rsid w:val="00822A34"/>
    <w:rsid w:val="0082611E"/>
    <w:rsid w:val="008304BF"/>
    <w:rsid w:val="00830A23"/>
    <w:rsid w:val="008353D3"/>
    <w:rsid w:val="008412BF"/>
    <w:rsid w:val="008416CB"/>
    <w:rsid w:val="008421E1"/>
    <w:rsid w:val="00844AF0"/>
    <w:rsid w:val="00846CAD"/>
    <w:rsid w:val="00847FE5"/>
    <w:rsid w:val="008517C0"/>
    <w:rsid w:val="00851ABB"/>
    <w:rsid w:val="00852EAE"/>
    <w:rsid w:val="00854DA7"/>
    <w:rsid w:val="00860080"/>
    <w:rsid w:val="0086116B"/>
    <w:rsid w:val="008627D9"/>
    <w:rsid w:val="00862D05"/>
    <w:rsid w:val="00865795"/>
    <w:rsid w:val="00865A4A"/>
    <w:rsid w:val="00865CF2"/>
    <w:rsid w:val="008667BB"/>
    <w:rsid w:val="00866BAF"/>
    <w:rsid w:val="00870A21"/>
    <w:rsid w:val="0087457B"/>
    <w:rsid w:val="00874A9E"/>
    <w:rsid w:val="00875FB5"/>
    <w:rsid w:val="0088009D"/>
    <w:rsid w:val="00880273"/>
    <w:rsid w:val="00880822"/>
    <w:rsid w:val="00883551"/>
    <w:rsid w:val="00884101"/>
    <w:rsid w:val="008849B7"/>
    <w:rsid w:val="00887963"/>
    <w:rsid w:val="008907C3"/>
    <w:rsid w:val="0089230C"/>
    <w:rsid w:val="00892FC3"/>
    <w:rsid w:val="00894C0E"/>
    <w:rsid w:val="008A06AA"/>
    <w:rsid w:val="008A24FE"/>
    <w:rsid w:val="008A2F40"/>
    <w:rsid w:val="008A4346"/>
    <w:rsid w:val="008A479C"/>
    <w:rsid w:val="008A5466"/>
    <w:rsid w:val="008A60B2"/>
    <w:rsid w:val="008A6156"/>
    <w:rsid w:val="008A7581"/>
    <w:rsid w:val="008B076E"/>
    <w:rsid w:val="008B0E98"/>
    <w:rsid w:val="008B21E8"/>
    <w:rsid w:val="008B3D56"/>
    <w:rsid w:val="008B4ABD"/>
    <w:rsid w:val="008B703A"/>
    <w:rsid w:val="008B7387"/>
    <w:rsid w:val="008C0DD4"/>
    <w:rsid w:val="008C31E0"/>
    <w:rsid w:val="008C58FC"/>
    <w:rsid w:val="008D0925"/>
    <w:rsid w:val="008D74C6"/>
    <w:rsid w:val="008E0805"/>
    <w:rsid w:val="008E64AF"/>
    <w:rsid w:val="008E665B"/>
    <w:rsid w:val="008E6AE1"/>
    <w:rsid w:val="008E777F"/>
    <w:rsid w:val="008E7A8D"/>
    <w:rsid w:val="008F1E7A"/>
    <w:rsid w:val="008F3305"/>
    <w:rsid w:val="008F4A27"/>
    <w:rsid w:val="008F5C8D"/>
    <w:rsid w:val="008F62A2"/>
    <w:rsid w:val="008F6336"/>
    <w:rsid w:val="008F7F1F"/>
    <w:rsid w:val="00904F08"/>
    <w:rsid w:val="009059B5"/>
    <w:rsid w:val="0091240B"/>
    <w:rsid w:val="00912710"/>
    <w:rsid w:val="009137D5"/>
    <w:rsid w:val="009148B6"/>
    <w:rsid w:val="009173C4"/>
    <w:rsid w:val="00922A66"/>
    <w:rsid w:val="00923DE9"/>
    <w:rsid w:val="00924A68"/>
    <w:rsid w:val="009355B2"/>
    <w:rsid w:val="0093638B"/>
    <w:rsid w:val="00937135"/>
    <w:rsid w:val="00940311"/>
    <w:rsid w:val="00942E71"/>
    <w:rsid w:val="0094367A"/>
    <w:rsid w:val="00944877"/>
    <w:rsid w:val="00947F3D"/>
    <w:rsid w:val="0095076F"/>
    <w:rsid w:val="00950C5D"/>
    <w:rsid w:val="00951668"/>
    <w:rsid w:val="00951D9D"/>
    <w:rsid w:val="0095387B"/>
    <w:rsid w:val="00953933"/>
    <w:rsid w:val="00955D64"/>
    <w:rsid w:val="0095675C"/>
    <w:rsid w:val="00957216"/>
    <w:rsid w:val="00957C26"/>
    <w:rsid w:val="0096183B"/>
    <w:rsid w:val="00961983"/>
    <w:rsid w:val="009640BA"/>
    <w:rsid w:val="0096417D"/>
    <w:rsid w:val="00964E53"/>
    <w:rsid w:val="00966805"/>
    <w:rsid w:val="00972752"/>
    <w:rsid w:val="00972965"/>
    <w:rsid w:val="0097601D"/>
    <w:rsid w:val="00977F02"/>
    <w:rsid w:val="0098007A"/>
    <w:rsid w:val="0098038E"/>
    <w:rsid w:val="009828F9"/>
    <w:rsid w:val="00984AF0"/>
    <w:rsid w:val="00985937"/>
    <w:rsid w:val="009864AF"/>
    <w:rsid w:val="00986918"/>
    <w:rsid w:val="00987015"/>
    <w:rsid w:val="0099031D"/>
    <w:rsid w:val="009926EC"/>
    <w:rsid w:val="00993B27"/>
    <w:rsid w:val="00994E87"/>
    <w:rsid w:val="0099767A"/>
    <w:rsid w:val="0099790F"/>
    <w:rsid w:val="009A2A29"/>
    <w:rsid w:val="009B0AFE"/>
    <w:rsid w:val="009B0EE3"/>
    <w:rsid w:val="009B121D"/>
    <w:rsid w:val="009B1642"/>
    <w:rsid w:val="009B2239"/>
    <w:rsid w:val="009B3363"/>
    <w:rsid w:val="009B346D"/>
    <w:rsid w:val="009B47FC"/>
    <w:rsid w:val="009B562C"/>
    <w:rsid w:val="009C0DDB"/>
    <w:rsid w:val="009C3AE5"/>
    <w:rsid w:val="009C407E"/>
    <w:rsid w:val="009C6144"/>
    <w:rsid w:val="009C7072"/>
    <w:rsid w:val="009D120A"/>
    <w:rsid w:val="009D4723"/>
    <w:rsid w:val="009D6D2C"/>
    <w:rsid w:val="009D79A9"/>
    <w:rsid w:val="009E1538"/>
    <w:rsid w:val="009E3681"/>
    <w:rsid w:val="009E49B0"/>
    <w:rsid w:val="009E7C40"/>
    <w:rsid w:val="009F0A40"/>
    <w:rsid w:val="009F5843"/>
    <w:rsid w:val="009F6D74"/>
    <w:rsid w:val="009F71D9"/>
    <w:rsid w:val="00A00A7F"/>
    <w:rsid w:val="00A011B5"/>
    <w:rsid w:val="00A013C8"/>
    <w:rsid w:val="00A04DE4"/>
    <w:rsid w:val="00A058C9"/>
    <w:rsid w:val="00A06788"/>
    <w:rsid w:val="00A127D3"/>
    <w:rsid w:val="00A12D5C"/>
    <w:rsid w:val="00A13ABF"/>
    <w:rsid w:val="00A14FDC"/>
    <w:rsid w:val="00A21C72"/>
    <w:rsid w:val="00A2206A"/>
    <w:rsid w:val="00A22372"/>
    <w:rsid w:val="00A238CD"/>
    <w:rsid w:val="00A27075"/>
    <w:rsid w:val="00A31129"/>
    <w:rsid w:val="00A34D62"/>
    <w:rsid w:val="00A36A34"/>
    <w:rsid w:val="00A37316"/>
    <w:rsid w:val="00A402F8"/>
    <w:rsid w:val="00A40BD7"/>
    <w:rsid w:val="00A40BEF"/>
    <w:rsid w:val="00A41B12"/>
    <w:rsid w:val="00A41D5A"/>
    <w:rsid w:val="00A46209"/>
    <w:rsid w:val="00A51E15"/>
    <w:rsid w:val="00A52A4B"/>
    <w:rsid w:val="00A52FAC"/>
    <w:rsid w:val="00A53B39"/>
    <w:rsid w:val="00A53DAC"/>
    <w:rsid w:val="00A554A5"/>
    <w:rsid w:val="00A5643C"/>
    <w:rsid w:val="00A6191B"/>
    <w:rsid w:val="00A64E83"/>
    <w:rsid w:val="00A64FDC"/>
    <w:rsid w:val="00A702A4"/>
    <w:rsid w:val="00A7320C"/>
    <w:rsid w:val="00A75C29"/>
    <w:rsid w:val="00A81BC0"/>
    <w:rsid w:val="00A86367"/>
    <w:rsid w:val="00A91067"/>
    <w:rsid w:val="00A92B22"/>
    <w:rsid w:val="00A92BF7"/>
    <w:rsid w:val="00A95EAA"/>
    <w:rsid w:val="00AA1727"/>
    <w:rsid w:val="00AA2E4E"/>
    <w:rsid w:val="00AA715D"/>
    <w:rsid w:val="00AB06C9"/>
    <w:rsid w:val="00AB18C0"/>
    <w:rsid w:val="00AB4240"/>
    <w:rsid w:val="00AB59FE"/>
    <w:rsid w:val="00AC1898"/>
    <w:rsid w:val="00AC40B2"/>
    <w:rsid w:val="00AC492F"/>
    <w:rsid w:val="00AC63A2"/>
    <w:rsid w:val="00AD1F79"/>
    <w:rsid w:val="00AD38AA"/>
    <w:rsid w:val="00AD6FB3"/>
    <w:rsid w:val="00AD7C24"/>
    <w:rsid w:val="00AE329F"/>
    <w:rsid w:val="00AE392F"/>
    <w:rsid w:val="00AF0DA9"/>
    <w:rsid w:val="00AF21B2"/>
    <w:rsid w:val="00AF2905"/>
    <w:rsid w:val="00AF4388"/>
    <w:rsid w:val="00AF43BB"/>
    <w:rsid w:val="00AF4A4E"/>
    <w:rsid w:val="00AF544D"/>
    <w:rsid w:val="00AF590A"/>
    <w:rsid w:val="00B02606"/>
    <w:rsid w:val="00B02E87"/>
    <w:rsid w:val="00B033B7"/>
    <w:rsid w:val="00B040AD"/>
    <w:rsid w:val="00B04F5F"/>
    <w:rsid w:val="00B05848"/>
    <w:rsid w:val="00B063EC"/>
    <w:rsid w:val="00B100D0"/>
    <w:rsid w:val="00B1020D"/>
    <w:rsid w:val="00B10D9C"/>
    <w:rsid w:val="00B1113F"/>
    <w:rsid w:val="00B1154B"/>
    <w:rsid w:val="00B129CB"/>
    <w:rsid w:val="00B12E0C"/>
    <w:rsid w:val="00B1592E"/>
    <w:rsid w:val="00B169CE"/>
    <w:rsid w:val="00B21295"/>
    <w:rsid w:val="00B21CA6"/>
    <w:rsid w:val="00B22FD4"/>
    <w:rsid w:val="00B23978"/>
    <w:rsid w:val="00B24B93"/>
    <w:rsid w:val="00B25F19"/>
    <w:rsid w:val="00B26453"/>
    <w:rsid w:val="00B267C7"/>
    <w:rsid w:val="00B27795"/>
    <w:rsid w:val="00B27A49"/>
    <w:rsid w:val="00B3056D"/>
    <w:rsid w:val="00B30D21"/>
    <w:rsid w:val="00B329F2"/>
    <w:rsid w:val="00B33CE1"/>
    <w:rsid w:val="00B35BB0"/>
    <w:rsid w:val="00B37D62"/>
    <w:rsid w:val="00B4015D"/>
    <w:rsid w:val="00B41E2D"/>
    <w:rsid w:val="00B421D0"/>
    <w:rsid w:val="00B427FE"/>
    <w:rsid w:val="00B43116"/>
    <w:rsid w:val="00B44CF5"/>
    <w:rsid w:val="00B4593B"/>
    <w:rsid w:val="00B45B3D"/>
    <w:rsid w:val="00B47064"/>
    <w:rsid w:val="00B50DE4"/>
    <w:rsid w:val="00B5127F"/>
    <w:rsid w:val="00B51454"/>
    <w:rsid w:val="00B53934"/>
    <w:rsid w:val="00B55431"/>
    <w:rsid w:val="00B5579C"/>
    <w:rsid w:val="00B55D65"/>
    <w:rsid w:val="00B57053"/>
    <w:rsid w:val="00B57290"/>
    <w:rsid w:val="00B6037A"/>
    <w:rsid w:val="00B614BE"/>
    <w:rsid w:val="00B619F1"/>
    <w:rsid w:val="00B65A79"/>
    <w:rsid w:val="00B67325"/>
    <w:rsid w:val="00B70504"/>
    <w:rsid w:val="00B74216"/>
    <w:rsid w:val="00B75F01"/>
    <w:rsid w:val="00B77909"/>
    <w:rsid w:val="00B81480"/>
    <w:rsid w:val="00B82404"/>
    <w:rsid w:val="00B83CEA"/>
    <w:rsid w:val="00B84C48"/>
    <w:rsid w:val="00B86130"/>
    <w:rsid w:val="00B86592"/>
    <w:rsid w:val="00B86BDF"/>
    <w:rsid w:val="00B91E7A"/>
    <w:rsid w:val="00B91FE0"/>
    <w:rsid w:val="00B92D3E"/>
    <w:rsid w:val="00B93E71"/>
    <w:rsid w:val="00B9443A"/>
    <w:rsid w:val="00B94544"/>
    <w:rsid w:val="00B9520F"/>
    <w:rsid w:val="00B96E94"/>
    <w:rsid w:val="00B96EF2"/>
    <w:rsid w:val="00BA08E8"/>
    <w:rsid w:val="00BA0DBE"/>
    <w:rsid w:val="00BA2687"/>
    <w:rsid w:val="00BA35A3"/>
    <w:rsid w:val="00BA3B81"/>
    <w:rsid w:val="00BA4168"/>
    <w:rsid w:val="00BA4F35"/>
    <w:rsid w:val="00BA6A3E"/>
    <w:rsid w:val="00BA78F0"/>
    <w:rsid w:val="00BB0C10"/>
    <w:rsid w:val="00BB1049"/>
    <w:rsid w:val="00BB20AD"/>
    <w:rsid w:val="00BB3045"/>
    <w:rsid w:val="00BB4096"/>
    <w:rsid w:val="00BB70FA"/>
    <w:rsid w:val="00BB7DFD"/>
    <w:rsid w:val="00BC3C89"/>
    <w:rsid w:val="00BC5E80"/>
    <w:rsid w:val="00BC5FE0"/>
    <w:rsid w:val="00BC6E52"/>
    <w:rsid w:val="00BD0917"/>
    <w:rsid w:val="00BD1339"/>
    <w:rsid w:val="00BD20D7"/>
    <w:rsid w:val="00BD5B52"/>
    <w:rsid w:val="00BD5CA9"/>
    <w:rsid w:val="00BD6CB9"/>
    <w:rsid w:val="00BD726D"/>
    <w:rsid w:val="00BE0F22"/>
    <w:rsid w:val="00BE1BC2"/>
    <w:rsid w:val="00BE28A2"/>
    <w:rsid w:val="00BE2E74"/>
    <w:rsid w:val="00BE65BB"/>
    <w:rsid w:val="00BE6CF0"/>
    <w:rsid w:val="00BF1079"/>
    <w:rsid w:val="00BF1C19"/>
    <w:rsid w:val="00BF21EF"/>
    <w:rsid w:val="00BF4547"/>
    <w:rsid w:val="00BF4740"/>
    <w:rsid w:val="00BF50EA"/>
    <w:rsid w:val="00BF5E41"/>
    <w:rsid w:val="00BF680B"/>
    <w:rsid w:val="00C0135D"/>
    <w:rsid w:val="00C01C2E"/>
    <w:rsid w:val="00C023A0"/>
    <w:rsid w:val="00C031AB"/>
    <w:rsid w:val="00C03B5D"/>
    <w:rsid w:val="00C04E30"/>
    <w:rsid w:val="00C04F89"/>
    <w:rsid w:val="00C05415"/>
    <w:rsid w:val="00C0625A"/>
    <w:rsid w:val="00C07E65"/>
    <w:rsid w:val="00C106A9"/>
    <w:rsid w:val="00C11091"/>
    <w:rsid w:val="00C11266"/>
    <w:rsid w:val="00C11537"/>
    <w:rsid w:val="00C12A36"/>
    <w:rsid w:val="00C12BE0"/>
    <w:rsid w:val="00C12FDB"/>
    <w:rsid w:val="00C15B44"/>
    <w:rsid w:val="00C2307C"/>
    <w:rsid w:val="00C23205"/>
    <w:rsid w:val="00C240CE"/>
    <w:rsid w:val="00C26E84"/>
    <w:rsid w:val="00C303A5"/>
    <w:rsid w:val="00C3084C"/>
    <w:rsid w:val="00C30DED"/>
    <w:rsid w:val="00C33FF6"/>
    <w:rsid w:val="00C34166"/>
    <w:rsid w:val="00C3621B"/>
    <w:rsid w:val="00C36493"/>
    <w:rsid w:val="00C432B0"/>
    <w:rsid w:val="00C43CE4"/>
    <w:rsid w:val="00C45F25"/>
    <w:rsid w:val="00C514BA"/>
    <w:rsid w:val="00C51F5E"/>
    <w:rsid w:val="00C52099"/>
    <w:rsid w:val="00C53DC9"/>
    <w:rsid w:val="00C54B0D"/>
    <w:rsid w:val="00C5650E"/>
    <w:rsid w:val="00C56F77"/>
    <w:rsid w:val="00C604DD"/>
    <w:rsid w:val="00C612A5"/>
    <w:rsid w:val="00C65E9A"/>
    <w:rsid w:val="00C668A1"/>
    <w:rsid w:val="00C67129"/>
    <w:rsid w:val="00C71A61"/>
    <w:rsid w:val="00C721DA"/>
    <w:rsid w:val="00C75115"/>
    <w:rsid w:val="00C769DD"/>
    <w:rsid w:val="00C76A0C"/>
    <w:rsid w:val="00C8013A"/>
    <w:rsid w:val="00C838FB"/>
    <w:rsid w:val="00C851ED"/>
    <w:rsid w:val="00C92BEE"/>
    <w:rsid w:val="00C95AB8"/>
    <w:rsid w:val="00C968BA"/>
    <w:rsid w:val="00C9729E"/>
    <w:rsid w:val="00CA0F71"/>
    <w:rsid w:val="00CA5420"/>
    <w:rsid w:val="00CA6618"/>
    <w:rsid w:val="00CA7A5B"/>
    <w:rsid w:val="00CB081C"/>
    <w:rsid w:val="00CB7777"/>
    <w:rsid w:val="00CC01CC"/>
    <w:rsid w:val="00CC3B33"/>
    <w:rsid w:val="00CD1A43"/>
    <w:rsid w:val="00CD2733"/>
    <w:rsid w:val="00CD5782"/>
    <w:rsid w:val="00CD6050"/>
    <w:rsid w:val="00CD776C"/>
    <w:rsid w:val="00CD7B00"/>
    <w:rsid w:val="00CE00DE"/>
    <w:rsid w:val="00CE0702"/>
    <w:rsid w:val="00CE13F1"/>
    <w:rsid w:val="00CE1C0B"/>
    <w:rsid w:val="00CE1FC5"/>
    <w:rsid w:val="00CE238E"/>
    <w:rsid w:val="00CE5BAA"/>
    <w:rsid w:val="00CE6BB7"/>
    <w:rsid w:val="00CE7030"/>
    <w:rsid w:val="00CF447F"/>
    <w:rsid w:val="00CF68D9"/>
    <w:rsid w:val="00CF7DC4"/>
    <w:rsid w:val="00D0135A"/>
    <w:rsid w:val="00D031B0"/>
    <w:rsid w:val="00D03BA2"/>
    <w:rsid w:val="00D0418C"/>
    <w:rsid w:val="00D04CEE"/>
    <w:rsid w:val="00D0757C"/>
    <w:rsid w:val="00D10176"/>
    <w:rsid w:val="00D1191B"/>
    <w:rsid w:val="00D15340"/>
    <w:rsid w:val="00D15B21"/>
    <w:rsid w:val="00D15F3C"/>
    <w:rsid w:val="00D16323"/>
    <w:rsid w:val="00D166DE"/>
    <w:rsid w:val="00D17A6D"/>
    <w:rsid w:val="00D2256D"/>
    <w:rsid w:val="00D2381E"/>
    <w:rsid w:val="00D24E29"/>
    <w:rsid w:val="00D261BA"/>
    <w:rsid w:val="00D26738"/>
    <w:rsid w:val="00D301A3"/>
    <w:rsid w:val="00D30E74"/>
    <w:rsid w:val="00D32387"/>
    <w:rsid w:val="00D32594"/>
    <w:rsid w:val="00D32EEE"/>
    <w:rsid w:val="00D3414E"/>
    <w:rsid w:val="00D35FF4"/>
    <w:rsid w:val="00D36FF4"/>
    <w:rsid w:val="00D3708D"/>
    <w:rsid w:val="00D40C1D"/>
    <w:rsid w:val="00D418A8"/>
    <w:rsid w:val="00D428CA"/>
    <w:rsid w:val="00D43E49"/>
    <w:rsid w:val="00D4482A"/>
    <w:rsid w:val="00D458F3"/>
    <w:rsid w:val="00D463C6"/>
    <w:rsid w:val="00D4658D"/>
    <w:rsid w:val="00D46E08"/>
    <w:rsid w:val="00D50F63"/>
    <w:rsid w:val="00D52B98"/>
    <w:rsid w:val="00D53488"/>
    <w:rsid w:val="00D53941"/>
    <w:rsid w:val="00D54934"/>
    <w:rsid w:val="00D55FD8"/>
    <w:rsid w:val="00D56F32"/>
    <w:rsid w:val="00D578E1"/>
    <w:rsid w:val="00D608EA"/>
    <w:rsid w:val="00D61629"/>
    <w:rsid w:val="00D6272E"/>
    <w:rsid w:val="00D71FE9"/>
    <w:rsid w:val="00D73B34"/>
    <w:rsid w:val="00D740A9"/>
    <w:rsid w:val="00D749AF"/>
    <w:rsid w:val="00D75070"/>
    <w:rsid w:val="00D75AD0"/>
    <w:rsid w:val="00D8248C"/>
    <w:rsid w:val="00D82D32"/>
    <w:rsid w:val="00D839D6"/>
    <w:rsid w:val="00D84096"/>
    <w:rsid w:val="00D87C83"/>
    <w:rsid w:val="00D920C0"/>
    <w:rsid w:val="00D92253"/>
    <w:rsid w:val="00D93522"/>
    <w:rsid w:val="00D93B37"/>
    <w:rsid w:val="00D97664"/>
    <w:rsid w:val="00DA339E"/>
    <w:rsid w:val="00DA4DAA"/>
    <w:rsid w:val="00DA4E77"/>
    <w:rsid w:val="00DB0475"/>
    <w:rsid w:val="00DB2359"/>
    <w:rsid w:val="00DB38E4"/>
    <w:rsid w:val="00DB424E"/>
    <w:rsid w:val="00DB4F18"/>
    <w:rsid w:val="00DC0819"/>
    <w:rsid w:val="00DC1307"/>
    <w:rsid w:val="00DC25F8"/>
    <w:rsid w:val="00DC2EAE"/>
    <w:rsid w:val="00DC51E4"/>
    <w:rsid w:val="00DC562D"/>
    <w:rsid w:val="00DC6578"/>
    <w:rsid w:val="00DD7357"/>
    <w:rsid w:val="00DE114F"/>
    <w:rsid w:val="00DE1DE6"/>
    <w:rsid w:val="00DE23E6"/>
    <w:rsid w:val="00DE5F23"/>
    <w:rsid w:val="00DF4193"/>
    <w:rsid w:val="00DF6501"/>
    <w:rsid w:val="00DF661E"/>
    <w:rsid w:val="00E002CC"/>
    <w:rsid w:val="00E01E80"/>
    <w:rsid w:val="00E02391"/>
    <w:rsid w:val="00E03F57"/>
    <w:rsid w:val="00E04105"/>
    <w:rsid w:val="00E05DC2"/>
    <w:rsid w:val="00E11097"/>
    <w:rsid w:val="00E12D22"/>
    <w:rsid w:val="00E13145"/>
    <w:rsid w:val="00E15473"/>
    <w:rsid w:val="00E15505"/>
    <w:rsid w:val="00E15C6C"/>
    <w:rsid w:val="00E2293B"/>
    <w:rsid w:val="00E24498"/>
    <w:rsid w:val="00E24D97"/>
    <w:rsid w:val="00E24DC3"/>
    <w:rsid w:val="00E26E5F"/>
    <w:rsid w:val="00E3140A"/>
    <w:rsid w:val="00E316AF"/>
    <w:rsid w:val="00E31DE2"/>
    <w:rsid w:val="00E33BF8"/>
    <w:rsid w:val="00E34F36"/>
    <w:rsid w:val="00E34F71"/>
    <w:rsid w:val="00E37F89"/>
    <w:rsid w:val="00E405D2"/>
    <w:rsid w:val="00E40EC3"/>
    <w:rsid w:val="00E4204B"/>
    <w:rsid w:val="00E43BCC"/>
    <w:rsid w:val="00E45B40"/>
    <w:rsid w:val="00E45E96"/>
    <w:rsid w:val="00E5274F"/>
    <w:rsid w:val="00E572DA"/>
    <w:rsid w:val="00E61571"/>
    <w:rsid w:val="00E63BCA"/>
    <w:rsid w:val="00E708E2"/>
    <w:rsid w:val="00E72E5F"/>
    <w:rsid w:val="00E74820"/>
    <w:rsid w:val="00E8167F"/>
    <w:rsid w:val="00E81E84"/>
    <w:rsid w:val="00E851F5"/>
    <w:rsid w:val="00E87FA6"/>
    <w:rsid w:val="00E92EC7"/>
    <w:rsid w:val="00E95AF2"/>
    <w:rsid w:val="00E9606E"/>
    <w:rsid w:val="00E967CB"/>
    <w:rsid w:val="00EA0B32"/>
    <w:rsid w:val="00EA314F"/>
    <w:rsid w:val="00EA5273"/>
    <w:rsid w:val="00EA5D90"/>
    <w:rsid w:val="00EB3889"/>
    <w:rsid w:val="00EB5CB1"/>
    <w:rsid w:val="00EB6303"/>
    <w:rsid w:val="00EB6F4A"/>
    <w:rsid w:val="00EB7AEC"/>
    <w:rsid w:val="00EC036B"/>
    <w:rsid w:val="00EC0787"/>
    <w:rsid w:val="00EC0CF7"/>
    <w:rsid w:val="00EC125A"/>
    <w:rsid w:val="00EC1780"/>
    <w:rsid w:val="00EC4491"/>
    <w:rsid w:val="00EC5C8B"/>
    <w:rsid w:val="00EC6A19"/>
    <w:rsid w:val="00ED0FF7"/>
    <w:rsid w:val="00ED4169"/>
    <w:rsid w:val="00ED56CA"/>
    <w:rsid w:val="00ED605D"/>
    <w:rsid w:val="00ED723B"/>
    <w:rsid w:val="00EE0739"/>
    <w:rsid w:val="00EE08BB"/>
    <w:rsid w:val="00EE27CE"/>
    <w:rsid w:val="00EE3DBC"/>
    <w:rsid w:val="00EE44E7"/>
    <w:rsid w:val="00EE7720"/>
    <w:rsid w:val="00EF0E1E"/>
    <w:rsid w:val="00EF10DF"/>
    <w:rsid w:val="00EF2288"/>
    <w:rsid w:val="00EF413B"/>
    <w:rsid w:val="00EF4342"/>
    <w:rsid w:val="00EF4C2D"/>
    <w:rsid w:val="00EF52E5"/>
    <w:rsid w:val="00EF610C"/>
    <w:rsid w:val="00F015C9"/>
    <w:rsid w:val="00F01A68"/>
    <w:rsid w:val="00F0370E"/>
    <w:rsid w:val="00F05FB6"/>
    <w:rsid w:val="00F10DC6"/>
    <w:rsid w:val="00F125C3"/>
    <w:rsid w:val="00F1376A"/>
    <w:rsid w:val="00F15081"/>
    <w:rsid w:val="00F20ADF"/>
    <w:rsid w:val="00F23754"/>
    <w:rsid w:val="00F24B9F"/>
    <w:rsid w:val="00F25050"/>
    <w:rsid w:val="00F2564B"/>
    <w:rsid w:val="00F26400"/>
    <w:rsid w:val="00F270A4"/>
    <w:rsid w:val="00F27797"/>
    <w:rsid w:val="00F32484"/>
    <w:rsid w:val="00F33314"/>
    <w:rsid w:val="00F35F1B"/>
    <w:rsid w:val="00F369E0"/>
    <w:rsid w:val="00F37ED9"/>
    <w:rsid w:val="00F40F02"/>
    <w:rsid w:val="00F40F81"/>
    <w:rsid w:val="00F42919"/>
    <w:rsid w:val="00F43E11"/>
    <w:rsid w:val="00F44991"/>
    <w:rsid w:val="00F47C08"/>
    <w:rsid w:val="00F51AB9"/>
    <w:rsid w:val="00F51AC5"/>
    <w:rsid w:val="00F550AD"/>
    <w:rsid w:val="00F56822"/>
    <w:rsid w:val="00F56CE6"/>
    <w:rsid w:val="00F61359"/>
    <w:rsid w:val="00F63AF6"/>
    <w:rsid w:val="00F6418E"/>
    <w:rsid w:val="00F64552"/>
    <w:rsid w:val="00F65F3D"/>
    <w:rsid w:val="00F667FF"/>
    <w:rsid w:val="00F706CA"/>
    <w:rsid w:val="00F71C92"/>
    <w:rsid w:val="00F73FE1"/>
    <w:rsid w:val="00F749A8"/>
    <w:rsid w:val="00F75584"/>
    <w:rsid w:val="00F75EE9"/>
    <w:rsid w:val="00F76394"/>
    <w:rsid w:val="00F76C59"/>
    <w:rsid w:val="00F8036C"/>
    <w:rsid w:val="00F80B0C"/>
    <w:rsid w:val="00F821AB"/>
    <w:rsid w:val="00F8384A"/>
    <w:rsid w:val="00F858CA"/>
    <w:rsid w:val="00F86970"/>
    <w:rsid w:val="00F90884"/>
    <w:rsid w:val="00F93171"/>
    <w:rsid w:val="00F94693"/>
    <w:rsid w:val="00F94C3D"/>
    <w:rsid w:val="00F9570F"/>
    <w:rsid w:val="00F958D9"/>
    <w:rsid w:val="00F95B9E"/>
    <w:rsid w:val="00FB341E"/>
    <w:rsid w:val="00FB4D1A"/>
    <w:rsid w:val="00FB525B"/>
    <w:rsid w:val="00FB585E"/>
    <w:rsid w:val="00FB5B7E"/>
    <w:rsid w:val="00FB7832"/>
    <w:rsid w:val="00FC0166"/>
    <w:rsid w:val="00FC04DD"/>
    <w:rsid w:val="00FC23A7"/>
    <w:rsid w:val="00FC345C"/>
    <w:rsid w:val="00FC47E1"/>
    <w:rsid w:val="00FC6E72"/>
    <w:rsid w:val="00FD768E"/>
    <w:rsid w:val="00FD788D"/>
    <w:rsid w:val="00FE1E4F"/>
    <w:rsid w:val="00FE2B20"/>
    <w:rsid w:val="00FF0851"/>
    <w:rsid w:val="00FF2E6E"/>
    <w:rsid w:val="00FF3AD5"/>
    <w:rsid w:val="00FF3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BB343"/>
  <w15:chartTrackingRefBased/>
  <w15:docId w15:val="{64469660-D358-4600-A22D-094920A1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C838FB"/>
    <w:pPr>
      <w:keepNext/>
      <w:jc w:val="center"/>
      <w:outlineLvl w:val="0"/>
    </w:pPr>
    <w:rPr>
      <w:rFonts w:asciiTheme="minorHAnsi" w:hAnsiTheme="minorHAnsi" w:cstheme="minorHAnsi"/>
    </w:rPr>
  </w:style>
  <w:style w:type="paragraph" w:styleId="Heading2">
    <w:name w:val="heading 2"/>
    <w:basedOn w:val="Normal"/>
    <w:next w:val="Normal"/>
    <w:qFormat/>
    <w:rsid w:val="00C838FB"/>
    <w:pPr>
      <w:keepNext/>
      <w:numPr>
        <w:numId w:val="15"/>
      </w:numPr>
      <w:ind w:left="720"/>
      <w:outlineLvl w:val="1"/>
    </w:pPr>
    <w:rPr>
      <w:rFonts w:asciiTheme="minorHAnsi" w:hAnsiTheme="minorHAnsi" w:cstheme="minorHAnsi"/>
      <w:b/>
      <w:bCs/>
    </w:rPr>
  </w:style>
  <w:style w:type="paragraph" w:styleId="Heading3">
    <w:name w:val="heading 3"/>
    <w:basedOn w:val="Normal"/>
    <w:next w:val="Normal"/>
    <w:qFormat/>
    <w:pPr>
      <w:keepNext/>
      <w:jc w:val="center"/>
      <w:outlineLvl w:val="2"/>
    </w:pPr>
    <w:rPr>
      <w:rFonts w:ascii="Verdana" w:hAnsi="Verdana"/>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Verdana" w:hAnsi="Verdana"/>
      <w:sz w:val="36"/>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center"/>
    </w:pPr>
    <w:rPr>
      <w:rFonts w:ascii="Verdana" w:hAnsi="Verdana"/>
      <w:sz w:val="28"/>
    </w:rPr>
  </w:style>
  <w:style w:type="character" w:styleId="FollowedHyperlink">
    <w:name w:val="FollowedHyperlink"/>
    <w:semiHidden/>
    <w:rPr>
      <w:color w:val="800080"/>
      <w:u w:val="single"/>
    </w:rPr>
  </w:style>
  <w:style w:type="paragraph" w:styleId="ListParagraph">
    <w:name w:val="List Paragraph"/>
    <w:basedOn w:val="Normal"/>
    <w:qFormat/>
    <w:pPr>
      <w:ind w:left="720"/>
    </w:pPr>
  </w:style>
  <w:style w:type="character" w:customStyle="1" w:styleId="FooterChar">
    <w:name w:val="Footer Char"/>
    <w:link w:val="Footer"/>
    <w:uiPriority w:val="99"/>
    <w:rsid w:val="001B7C3B"/>
    <w:rPr>
      <w:sz w:val="24"/>
      <w:szCs w:val="24"/>
      <w:lang w:val="en-GB"/>
    </w:r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D43E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EC6A19"/>
    <w:rPr>
      <w:rFonts w:ascii="Verdana" w:hAnsi="Verdana"/>
      <w:sz w:val="28"/>
      <w:szCs w:val="24"/>
      <w:lang w:eastAsia="en-US"/>
    </w:rPr>
  </w:style>
  <w:style w:type="paragraph" w:customStyle="1" w:styleId="Default">
    <w:name w:val="Default"/>
    <w:rsid w:val="00E24DC3"/>
    <w:pPr>
      <w:autoSpaceDE w:val="0"/>
      <w:autoSpaceDN w:val="0"/>
      <w:adjustRightInd w:val="0"/>
    </w:pPr>
    <w:rPr>
      <w:rFonts w:ascii="Arial" w:hAnsi="Arial" w:cs="Arial"/>
      <w:color w:val="000000"/>
      <w:sz w:val="24"/>
      <w:szCs w:val="24"/>
    </w:rPr>
  </w:style>
  <w:style w:type="character" w:customStyle="1" w:styleId="TitleChar">
    <w:name w:val="Title Char"/>
    <w:link w:val="Title"/>
    <w:rsid w:val="005F2290"/>
    <w:rPr>
      <w:rFonts w:ascii="Verdana" w:hAnsi="Verdana"/>
      <w:sz w:val="3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5686">
      <w:bodyDiv w:val="1"/>
      <w:marLeft w:val="0"/>
      <w:marRight w:val="0"/>
      <w:marTop w:val="0"/>
      <w:marBottom w:val="0"/>
      <w:divBdr>
        <w:top w:val="none" w:sz="0" w:space="0" w:color="auto"/>
        <w:left w:val="none" w:sz="0" w:space="0" w:color="auto"/>
        <w:bottom w:val="none" w:sz="0" w:space="0" w:color="auto"/>
        <w:right w:val="none" w:sz="0" w:space="0" w:color="auto"/>
      </w:divBdr>
      <w:divsChild>
        <w:div w:id="84421268">
          <w:marLeft w:val="0"/>
          <w:marRight w:val="0"/>
          <w:marTop w:val="0"/>
          <w:marBottom w:val="0"/>
          <w:divBdr>
            <w:top w:val="none" w:sz="0" w:space="0" w:color="auto"/>
            <w:left w:val="none" w:sz="0" w:space="0" w:color="auto"/>
            <w:bottom w:val="none" w:sz="0" w:space="0" w:color="auto"/>
            <w:right w:val="none" w:sz="0" w:space="0" w:color="auto"/>
          </w:divBdr>
        </w:div>
        <w:div w:id="92019043">
          <w:marLeft w:val="0"/>
          <w:marRight w:val="0"/>
          <w:marTop w:val="0"/>
          <w:marBottom w:val="0"/>
          <w:divBdr>
            <w:top w:val="none" w:sz="0" w:space="0" w:color="auto"/>
            <w:left w:val="none" w:sz="0" w:space="0" w:color="auto"/>
            <w:bottom w:val="none" w:sz="0" w:space="0" w:color="auto"/>
            <w:right w:val="none" w:sz="0" w:space="0" w:color="auto"/>
          </w:divBdr>
        </w:div>
        <w:div w:id="237135307">
          <w:marLeft w:val="0"/>
          <w:marRight w:val="0"/>
          <w:marTop w:val="0"/>
          <w:marBottom w:val="0"/>
          <w:divBdr>
            <w:top w:val="none" w:sz="0" w:space="0" w:color="auto"/>
            <w:left w:val="none" w:sz="0" w:space="0" w:color="auto"/>
            <w:bottom w:val="none" w:sz="0" w:space="0" w:color="auto"/>
            <w:right w:val="none" w:sz="0" w:space="0" w:color="auto"/>
          </w:divBdr>
        </w:div>
        <w:div w:id="371461315">
          <w:marLeft w:val="0"/>
          <w:marRight w:val="0"/>
          <w:marTop w:val="0"/>
          <w:marBottom w:val="0"/>
          <w:divBdr>
            <w:top w:val="none" w:sz="0" w:space="0" w:color="auto"/>
            <w:left w:val="none" w:sz="0" w:space="0" w:color="auto"/>
            <w:bottom w:val="none" w:sz="0" w:space="0" w:color="auto"/>
            <w:right w:val="none" w:sz="0" w:space="0" w:color="auto"/>
          </w:divBdr>
        </w:div>
        <w:div w:id="501816179">
          <w:marLeft w:val="0"/>
          <w:marRight w:val="0"/>
          <w:marTop w:val="0"/>
          <w:marBottom w:val="0"/>
          <w:divBdr>
            <w:top w:val="none" w:sz="0" w:space="0" w:color="auto"/>
            <w:left w:val="none" w:sz="0" w:space="0" w:color="auto"/>
            <w:bottom w:val="none" w:sz="0" w:space="0" w:color="auto"/>
            <w:right w:val="none" w:sz="0" w:space="0" w:color="auto"/>
          </w:divBdr>
        </w:div>
        <w:div w:id="555822163">
          <w:marLeft w:val="0"/>
          <w:marRight w:val="0"/>
          <w:marTop w:val="0"/>
          <w:marBottom w:val="0"/>
          <w:divBdr>
            <w:top w:val="none" w:sz="0" w:space="0" w:color="auto"/>
            <w:left w:val="none" w:sz="0" w:space="0" w:color="auto"/>
            <w:bottom w:val="none" w:sz="0" w:space="0" w:color="auto"/>
            <w:right w:val="none" w:sz="0" w:space="0" w:color="auto"/>
          </w:divBdr>
        </w:div>
        <w:div w:id="588347901">
          <w:marLeft w:val="0"/>
          <w:marRight w:val="0"/>
          <w:marTop w:val="0"/>
          <w:marBottom w:val="0"/>
          <w:divBdr>
            <w:top w:val="none" w:sz="0" w:space="0" w:color="auto"/>
            <w:left w:val="none" w:sz="0" w:space="0" w:color="auto"/>
            <w:bottom w:val="none" w:sz="0" w:space="0" w:color="auto"/>
            <w:right w:val="none" w:sz="0" w:space="0" w:color="auto"/>
          </w:divBdr>
        </w:div>
        <w:div w:id="627315836">
          <w:marLeft w:val="0"/>
          <w:marRight w:val="0"/>
          <w:marTop w:val="0"/>
          <w:marBottom w:val="0"/>
          <w:divBdr>
            <w:top w:val="none" w:sz="0" w:space="0" w:color="auto"/>
            <w:left w:val="none" w:sz="0" w:space="0" w:color="auto"/>
            <w:bottom w:val="none" w:sz="0" w:space="0" w:color="auto"/>
            <w:right w:val="none" w:sz="0" w:space="0" w:color="auto"/>
          </w:divBdr>
        </w:div>
        <w:div w:id="716051698">
          <w:marLeft w:val="0"/>
          <w:marRight w:val="0"/>
          <w:marTop w:val="0"/>
          <w:marBottom w:val="0"/>
          <w:divBdr>
            <w:top w:val="none" w:sz="0" w:space="0" w:color="auto"/>
            <w:left w:val="none" w:sz="0" w:space="0" w:color="auto"/>
            <w:bottom w:val="none" w:sz="0" w:space="0" w:color="auto"/>
            <w:right w:val="none" w:sz="0" w:space="0" w:color="auto"/>
          </w:divBdr>
        </w:div>
        <w:div w:id="846410006">
          <w:marLeft w:val="0"/>
          <w:marRight w:val="0"/>
          <w:marTop w:val="0"/>
          <w:marBottom w:val="0"/>
          <w:divBdr>
            <w:top w:val="none" w:sz="0" w:space="0" w:color="auto"/>
            <w:left w:val="none" w:sz="0" w:space="0" w:color="auto"/>
            <w:bottom w:val="none" w:sz="0" w:space="0" w:color="auto"/>
            <w:right w:val="none" w:sz="0" w:space="0" w:color="auto"/>
          </w:divBdr>
        </w:div>
        <w:div w:id="1122262993">
          <w:marLeft w:val="0"/>
          <w:marRight w:val="0"/>
          <w:marTop w:val="0"/>
          <w:marBottom w:val="0"/>
          <w:divBdr>
            <w:top w:val="none" w:sz="0" w:space="0" w:color="auto"/>
            <w:left w:val="none" w:sz="0" w:space="0" w:color="auto"/>
            <w:bottom w:val="none" w:sz="0" w:space="0" w:color="auto"/>
            <w:right w:val="none" w:sz="0" w:space="0" w:color="auto"/>
          </w:divBdr>
        </w:div>
        <w:div w:id="1286697631">
          <w:marLeft w:val="0"/>
          <w:marRight w:val="0"/>
          <w:marTop w:val="0"/>
          <w:marBottom w:val="0"/>
          <w:divBdr>
            <w:top w:val="none" w:sz="0" w:space="0" w:color="auto"/>
            <w:left w:val="none" w:sz="0" w:space="0" w:color="auto"/>
            <w:bottom w:val="none" w:sz="0" w:space="0" w:color="auto"/>
            <w:right w:val="none" w:sz="0" w:space="0" w:color="auto"/>
          </w:divBdr>
        </w:div>
        <w:div w:id="1603410882">
          <w:marLeft w:val="0"/>
          <w:marRight w:val="0"/>
          <w:marTop w:val="0"/>
          <w:marBottom w:val="0"/>
          <w:divBdr>
            <w:top w:val="none" w:sz="0" w:space="0" w:color="auto"/>
            <w:left w:val="none" w:sz="0" w:space="0" w:color="auto"/>
            <w:bottom w:val="none" w:sz="0" w:space="0" w:color="auto"/>
            <w:right w:val="none" w:sz="0" w:space="0" w:color="auto"/>
          </w:divBdr>
        </w:div>
        <w:div w:id="1800995117">
          <w:marLeft w:val="0"/>
          <w:marRight w:val="0"/>
          <w:marTop w:val="0"/>
          <w:marBottom w:val="0"/>
          <w:divBdr>
            <w:top w:val="none" w:sz="0" w:space="0" w:color="auto"/>
            <w:left w:val="none" w:sz="0" w:space="0" w:color="auto"/>
            <w:bottom w:val="none" w:sz="0" w:space="0" w:color="auto"/>
            <w:right w:val="none" w:sz="0" w:space="0" w:color="auto"/>
          </w:divBdr>
        </w:div>
        <w:div w:id="1967655432">
          <w:marLeft w:val="0"/>
          <w:marRight w:val="0"/>
          <w:marTop w:val="0"/>
          <w:marBottom w:val="0"/>
          <w:divBdr>
            <w:top w:val="none" w:sz="0" w:space="0" w:color="auto"/>
            <w:left w:val="none" w:sz="0" w:space="0" w:color="auto"/>
            <w:bottom w:val="none" w:sz="0" w:space="0" w:color="auto"/>
            <w:right w:val="none" w:sz="0" w:space="0" w:color="auto"/>
          </w:divBdr>
        </w:div>
        <w:div w:id="1991210997">
          <w:marLeft w:val="0"/>
          <w:marRight w:val="0"/>
          <w:marTop w:val="0"/>
          <w:marBottom w:val="0"/>
          <w:divBdr>
            <w:top w:val="none" w:sz="0" w:space="0" w:color="auto"/>
            <w:left w:val="none" w:sz="0" w:space="0" w:color="auto"/>
            <w:bottom w:val="none" w:sz="0" w:space="0" w:color="auto"/>
            <w:right w:val="none" w:sz="0" w:space="0" w:color="auto"/>
          </w:divBdr>
        </w:div>
        <w:div w:id="2007706364">
          <w:marLeft w:val="0"/>
          <w:marRight w:val="0"/>
          <w:marTop w:val="0"/>
          <w:marBottom w:val="0"/>
          <w:divBdr>
            <w:top w:val="none" w:sz="0" w:space="0" w:color="auto"/>
            <w:left w:val="none" w:sz="0" w:space="0" w:color="auto"/>
            <w:bottom w:val="none" w:sz="0" w:space="0" w:color="auto"/>
            <w:right w:val="none" w:sz="0" w:space="0" w:color="auto"/>
          </w:divBdr>
        </w:div>
      </w:divsChild>
    </w:div>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155651229">
      <w:bodyDiv w:val="1"/>
      <w:marLeft w:val="0"/>
      <w:marRight w:val="0"/>
      <w:marTop w:val="0"/>
      <w:marBottom w:val="0"/>
      <w:divBdr>
        <w:top w:val="none" w:sz="0" w:space="0" w:color="auto"/>
        <w:left w:val="none" w:sz="0" w:space="0" w:color="auto"/>
        <w:bottom w:val="none" w:sz="0" w:space="0" w:color="auto"/>
        <w:right w:val="none" w:sz="0" w:space="0" w:color="auto"/>
      </w:divBdr>
    </w:div>
    <w:div w:id="167140194">
      <w:bodyDiv w:val="1"/>
      <w:marLeft w:val="0"/>
      <w:marRight w:val="0"/>
      <w:marTop w:val="0"/>
      <w:marBottom w:val="0"/>
      <w:divBdr>
        <w:top w:val="none" w:sz="0" w:space="0" w:color="auto"/>
        <w:left w:val="none" w:sz="0" w:space="0" w:color="auto"/>
        <w:bottom w:val="none" w:sz="0" w:space="0" w:color="auto"/>
        <w:right w:val="none" w:sz="0" w:space="0" w:color="auto"/>
      </w:divBdr>
    </w:div>
    <w:div w:id="217595878">
      <w:bodyDiv w:val="1"/>
      <w:marLeft w:val="0"/>
      <w:marRight w:val="0"/>
      <w:marTop w:val="0"/>
      <w:marBottom w:val="0"/>
      <w:divBdr>
        <w:top w:val="none" w:sz="0" w:space="0" w:color="auto"/>
        <w:left w:val="none" w:sz="0" w:space="0" w:color="auto"/>
        <w:bottom w:val="none" w:sz="0" w:space="0" w:color="auto"/>
        <w:right w:val="none" w:sz="0" w:space="0" w:color="auto"/>
      </w:divBdr>
    </w:div>
    <w:div w:id="605119277">
      <w:bodyDiv w:val="1"/>
      <w:marLeft w:val="0"/>
      <w:marRight w:val="0"/>
      <w:marTop w:val="0"/>
      <w:marBottom w:val="0"/>
      <w:divBdr>
        <w:top w:val="none" w:sz="0" w:space="0" w:color="auto"/>
        <w:left w:val="none" w:sz="0" w:space="0" w:color="auto"/>
        <w:bottom w:val="none" w:sz="0" w:space="0" w:color="auto"/>
        <w:right w:val="none" w:sz="0" w:space="0" w:color="auto"/>
      </w:divBdr>
    </w:div>
    <w:div w:id="123805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2065D-1B31-4500-BD8A-DBFE126F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2023-12-20T12:50:00Z</cp:lastPrinted>
  <dcterms:created xsi:type="dcterms:W3CDTF">2025-01-09T11:09:00Z</dcterms:created>
  <dcterms:modified xsi:type="dcterms:W3CDTF">2025-01-09T11:09:00Z</dcterms:modified>
</cp:coreProperties>
</file>