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C01D" w14:textId="4188FAF3" w:rsidR="00910354" w:rsidRDefault="00444C8A" w:rsidP="00444C8A">
      <w:r>
        <w:rPr>
          <w:noProof/>
          <w:lang w:val="en-US"/>
        </w:rPr>
        <mc:AlternateContent>
          <mc:Choice Requires="wps">
            <w:drawing>
              <wp:anchor distT="0" distB="0" distL="114300" distR="114300" simplePos="0" relativeHeight="251658240" behindDoc="0" locked="0" layoutInCell="1" allowOverlap="1" wp14:anchorId="6DC3D4E3" wp14:editId="4A2252A6">
                <wp:simplePos x="0" y="0"/>
                <wp:positionH relativeFrom="column">
                  <wp:posOffset>-304165</wp:posOffset>
                </wp:positionH>
                <wp:positionV relativeFrom="paragraph">
                  <wp:posOffset>99695</wp:posOffset>
                </wp:positionV>
                <wp:extent cx="45085" cy="45085"/>
                <wp:effectExtent l="0" t="0" r="0" b="0"/>
                <wp:wrapSquare wrapText="bothSides"/>
                <wp:docPr id="1967938658"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97000" w14:textId="4F52FCD0" w:rsidR="00CB36F2" w:rsidRDefault="00CB36F2" w:rsidP="00444C8A"/>
                          <w:p w14:paraId="01DA76E3" w14:textId="77777777" w:rsidR="00CB36F2" w:rsidRDefault="00CB36F2" w:rsidP="00444C8A"/>
                          <w:p w14:paraId="350F8F7F" w14:textId="77777777" w:rsidR="00CB36F2" w:rsidRDefault="00CB36F2" w:rsidP="00444C8A"/>
                          <w:p w14:paraId="3100DB59" w14:textId="77777777" w:rsidR="00CB36F2" w:rsidRDefault="00CB36F2" w:rsidP="00444C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3D4E3" id="_x0000_t202" coordsize="21600,21600" o:spt="202" path="m,l,21600r21600,l21600,xe">
                <v:stroke joinstyle="miter"/>
                <v:path gradientshapeok="t" o:connecttype="rect"/>
              </v:shapetype>
              <v:shape id="Text Box 3" o:spid="_x0000_s1026" type="#_x0000_t202" alt="&quot;&quot;" style="position:absolute;margin-left:-23.95pt;margin-top:7.85pt;width:3.5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" stroked="f">
                <v:textbox>
                  <w:txbxContent>
                    <w:p w14:paraId="23C97000" w14:textId="4F52FCD0" w:rsidR="00CB36F2" w:rsidRDefault="00CB36F2" w:rsidP="00444C8A"/>
                    <w:p w14:paraId="01DA76E3" w14:textId="77777777" w:rsidR="00CB36F2" w:rsidRDefault="00CB36F2" w:rsidP="00444C8A"/>
                    <w:p w14:paraId="350F8F7F" w14:textId="77777777" w:rsidR="00CB36F2" w:rsidRDefault="00CB36F2" w:rsidP="00444C8A"/>
                    <w:p w14:paraId="3100DB59" w14:textId="77777777" w:rsidR="00CB36F2" w:rsidRDefault="00CB36F2" w:rsidP="00444C8A"/>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571F7B23" wp14:editId="21C98BDE">
                <wp:simplePos x="0" y="0"/>
                <wp:positionH relativeFrom="rightMargin">
                  <wp:align>left</wp:align>
                </wp:positionH>
                <wp:positionV relativeFrom="paragraph">
                  <wp:posOffset>-90170</wp:posOffset>
                </wp:positionV>
                <wp:extent cx="68580" cy="45719"/>
                <wp:effectExtent l="0" t="0" r="7620" b="0"/>
                <wp:wrapNone/>
                <wp:docPr id="10695792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D0A30" w14:textId="77777777" w:rsidR="00CB36F2" w:rsidRDefault="00CB36F2" w:rsidP="00444C8A"/>
                          <w:p w14:paraId="09DC9946" w14:textId="77777777" w:rsidR="00CB36F2" w:rsidRDefault="00CB36F2" w:rsidP="00444C8A"/>
                          <w:p w14:paraId="6EF0D0FE" w14:textId="77777777" w:rsidR="00CB36F2" w:rsidRDefault="00CB36F2" w:rsidP="00444C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F7B23" id="Text Box 2" o:spid="_x0000_s1027" type="#_x0000_t202" alt="&quot;&quot;" style="position:absolute;margin-left:0;margin-top:-7.1pt;width:5.4pt;height:3.6pt;flip:y;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" stroked="f">
                <v:textbox>
                  <w:txbxContent>
                    <w:p w14:paraId="1BDD0A30" w14:textId="77777777" w:rsidR="00CB36F2" w:rsidRDefault="00CB36F2" w:rsidP="00444C8A"/>
                    <w:p w14:paraId="09DC9946" w14:textId="77777777" w:rsidR="00CB36F2" w:rsidRDefault="00CB36F2" w:rsidP="00444C8A"/>
                    <w:p w14:paraId="6EF0D0FE" w14:textId="77777777" w:rsidR="00CB36F2" w:rsidRDefault="00CB36F2" w:rsidP="00444C8A"/>
                  </w:txbxContent>
                </v:textbox>
                <w10:wrap anchorx="margin"/>
              </v:shape>
            </w:pict>
          </mc:Fallback>
        </mc:AlternateContent>
      </w:r>
    </w:p>
    <w:p w14:paraId="5E040C00" w14:textId="546BFB95" w:rsidR="006716D6" w:rsidRPr="00444C8A" w:rsidRDefault="00444C8A" w:rsidP="00BF0B98">
      <w:pPr>
        <w:jc w:val="center"/>
      </w:pPr>
      <w:r>
        <w:rPr>
          <w:noProof/>
        </w:rPr>
        <w:drawing>
          <wp:inline distT="0" distB="0" distL="0" distR="0" wp14:anchorId="4D9F5699" wp14:editId="4C077ACC">
            <wp:extent cx="891540" cy="822960"/>
            <wp:effectExtent l="0" t="0" r="3810" b="0"/>
            <wp:docPr id="20970507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50783"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91795" cy="823195"/>
                    </a:xfrm>
                    <a:prstGeom prst="rect">
                      <a:avLst/>
                    </a:prstGeom>
                  </pic:spPr>
                </pic:pic>
              </a:graphicData>
            </a:graphic>
          </wp:inline>
        </w:drawing>
      </w:r>
    </w:p>
    <w:p w14:paraId="5C4D3251" w14:textId="77777777" w:rsidR="006716D6" w:rsidRDefault="006716D6" w:rsidP="00444C8A"/>
    <w:p w14:paraId="200EAD6E" w14:textId="4531E68A" w:rsidR="00444C8A" w:rsidRPr="00444C8A" w:rsidRDefault="00444C8A" w:rsidP="00444C8A">
      <w:pPr>
        <w:pStyle w:val="Heading1"/>
      </w:pPr>
      <w:r w:rsidRPr="00444C8A">
        <w:t>Chudleigh Town Council</w:t>
      </w:r>
    </w:p>
    <w:p w14:paraId="6E201D44" w14:textId="77A335B9" w:rsidR="00444C8A" w:rsidRPr="00BF0B98" w:rsidRDefault="00444C8A" w:rsidP="00444C8A">
      <w:pPr>
        <w:pStyle w:val="Heading1"/>
        <w:rPr>
          <w:b/>
          <w:bCs w:val="0"/>
        </w:rPr>
      </w:pPr>
      <w:r w:rsidRPr="00BF0B98">
        <w:rPr>
          <w:b/>
          <w:bCs w:val="0"/>
        </w:rPr>
        <w:t>Meeting of Full Council</w:t>
      </w:r>
    </w:p>
    <w:p w14:paraId="4EF18745" w14:textId="45B94B6B" w:rsidR="00751C86" w:rsidRPr="00751C86" w:rsidRDefault="00444C8A" w:rsidP="00444C8A">
      <w:pPr>
        <w:pStyle w:val="Heading1"/>
        <w:rPr>
          <w:rFonts w:ascii="Calibri" w:hAnsi="Calibri"/>
          <w:sz w:val="22"/>
          <w:szCs w:val="22"/>
        </w:rPr>
      </w:pPr>
      <w:r w:rsidRPr="00444C8A">
        <w:t>Monday 4 December 2023: 7pm:</w:t>
      </w:r>
      <w:r w:rsidR="00F5487C">
        <w:rPr>
          <w:rFonts w:ascii="Calibri" w:hAnsi="Calibri"/>
          <w:sz w:val="22"/>
          <w:szCs w:val="22"/>
        </w:rPr>
        <w:t xml:space="preserve"> </w:t>
      </w:r>
    </w:p>
    <w:p w14:paraId="22DF39F6" w14:textId="77777777" w:rsidR="00636183" w:rsidRPr="00636183" w:rsidRDefault="00636183" w:rsidP="00444C8A">
      <w:r>
        <w:tab/>
      </w:r>
      <w:r>
        <w:tab/>
      </w:r>
      <w:r>
        <w:tab/>
      </w:r>
      <w:r>
        <w:tab/>
      </w:r>
      <w:r>
        <w:tab/>
      </w:r>
      <w:r>
        <w:tab/>
      </w:r>
    </w:p>
    <w:p w14:paraId="3D609C8D" w14:textId="71570E53" w:rsidR="00444C8A" w:rsidRPr="00444C8A" w:rsidRDefault="00CA51CC" w:rsidP="00444C8A">
      <w:pPr>
        <w:pStyle w:val="Heading2"/>
      </w:pPr>
      <w:r w:rsidRPr="00444C8A">
        <w:t>Public Participation:</w:t>
      </w:r>
      <w:r w:rsidR="00666C09" w:rsidRPr="00444C8A">
        <w:t xml:space="preserve"> </w:t>
      </w:r>
    </w:p>
    <w:p w14:paraId="68BF4850" w14:textId="708F1D36" w:rsidR="00A46957" w:rsidRPr="00444C8A" w:rsidRDefault="00666C09" w:rsidP="00BF0B98">
      <w:pPr>
        <w:pStyle w:val="ListParagraph"/>
        <w:ind w:firstLine="720"/>
      </w:pPr>
      <w:r w:rsidRPr="00444C8A">
        <w:t>None</w:t>
      </w:r>
    </w:p>
    <w:p w14:paraId="0D461CE0" w14:textId="77777777" w:rsidR="00223ADF" w:rsidRPr="005C7965" w:rsidRDefault="00BA78B6" w:rsidP="00444C8A">
      <w:r w:rsidRPr="005C7965">
        <w:t xml:space="preserve">  </w:t>
      </w:r>
    </w:p>
    <w:p w14:paraId="667407BA" w14:textId="0C5967EE" w:rsidR="00444C8A" w:rsidRPr="00444C8A" w:rsidRDefault="00BC17F8" w:rsidP="00444C8A">
      <w:pPr>
        <w:pStyle w:val="Heading2"/>
      </w:pPr>
      <w:r w:rsidRPr="00444C8A">
        <w:t xml:space="preserve">In attendance: </w:t>
      </w:r>
    </w:p>
    <w:p w14:paraId="55CE81DC" w14:textId="3E62917C" w:rsidR="00F41F91" w:rsidRPr="00444C8A" w:rsidRDefault="00206D22" w:rsidP="00BF0B98">
      <w:pPr>
        <w:pStyle w:val="ListParagraph"/>
        <w:ind w:left="720"/>
      </w:pPr>
      <w:r w:rsidRPr="00444C8A">
        <w:t>Councillor</w:t>
      </w:r>
      <w:r w:rsidR="00F150B5" w:rsidRPr="00444C8A">
        <w:t>s</w:t>
      </w:r>
      <w:r w:rsidR="00E962F7" w:rsidRPr="00444C8A">
        <w:t xml:space="preserve"> </w:t>
      </w:r>
      <w:r w:rsidR="004F0F5A" w:rsidRPr="00444C8A">
        <w:t>Webb (Chair)</w:t>
      </w:r>
      <w:r w:rsidR="00F150B5" w:rsidRPr="00444C8A">
        <w:t>,</w:t>
      </w:r>
      <w:r w:rsidR="00636183" w:rsidRPr="00444C8A">
        <w:t xml:space="preserve"> </w:t>
      </w:r>
      <w:r w:rsidR="001A43B7" w:rsidRPr="00444C8A">
        <w:t>Fuller</w:t>
      </w:r>
      <w:r w:rsidR="00636183" w:rsidRPr="00444C8A">
        <w:t>,</w:t>
      </w:r>
      <w:r w:rsidR="003077E9" w:rsidRPr="00444C8A">
        <w:t xml:space="preserve"> </w:t>
      </w:r>
      <w:r w:rsidR="000D60C9" w:rsidRPr="00444C8A">
        <w:t>Lillington</w:t>
      </w:r>
      <w:r w:rsidR="0098447D" w:rsidRPr="00444C8A">
        <w:t>,</w:t>
      </w:r>
      <w:r w:rsidR="003656D1" w:rsidRPr="00444C8A">
        <w:t xml:space="preserve"> </w:t>
      </w:r>
      <w:proofErr w:type="gramStart"/>
      <w:r w:rsidR="003656D1" w:rsidRPr="00444C8A">
        <w:t>McCormick</w:t>
      </w:r>
      <w:r w:rsidR="006C5126" w:rsidRPr="00444C8A">
        <w:t>,</w:t>
      </w:r>
      <w:r w:rsidR="003077E9" w:rsidRPr="00444C8A">
        <w:t xml:space="preserve"> </w:t>
      </w:r>
      <w:r w:rsidR="008A1897" w:rsidRPr="00444C8A">
        <w:t xml:space="preserve"> Bowling</w:t>
      </w:r>
      <w:proofErr w:type="gramEnd"/>
      <w:r w:rsidR="001A43B7" w:rsidRPr="00444C8A">
        <w:t>,</w:t>
      </w:r>
      <w:r w:rsidR="00DA4FBD" w:rsidRPr="00444C8A">
        <w:t xml:space="preserve"> Hares</w:t>
      </w:r>
      <w:r w:rsidR="001A43B7" w:rsidRPr="00444C8A">
        <w:t xml:space="preserve">, </w:t>
      </w:r>
      <w:r w:rsidR="008C5BAB" w:rsidRPr="00444C8A">
        <w:t>Hadley</w:t>
      </w:r>
      <w:r w:rsidR="009C57F8" w:rsidRPr="00444C8A">
        <w:t>, Powell</w:t>
      </w:r>
      <w:r w:rsidR="00666C09" w:rsidRPr="00444C8A">
        <w:t>, Bayley</w:t>
      </w:r>
      <w:r w:rsidR="001A43B7" w:rsidRPr="00444C8A">
        <w:t xml:space="preserve"> and </w:t>
      </w:r>
      <w:r w:rsidR="00666C09" w:rsidRPr="00444C8A">
        <w:t>Mathews.</w:t>
      </w:r>
      <w:r w:rsidR="00DA4FBD" w:rsidRPr="00444C8A">
        <w:t xml:space="preserve"> </w:t>
      </w:r>
      <w:proofErr w:type="gramStart"/>
      <w:r w:rsidR="007E7A8D" w:rsidRPr="00444C8A">
        <w:t>A</w:t>
      </w:r>
      <w:r w:rsidR="00BC17F8" w:rsidRPr="00444C8A">
        <w:t>lso</w:t>
      </w:r>
      <w:proofErr w:type="gramEnd"/>
      <w:r w:rsidR="00BC17F8" w:rsidRPr="00444C8A">
        <w:t xml:space="preserve"> in attendance</w:t>
      </w:r>
      <w:r w:rsidR="008A1897" w:rsidRPr="00444C8A">
        <w:t xml:space="preserve"> </w:t>
      </w:r>
      <w:r w:rsidR="00CC70D4" w:rsidRPr="00444C8A">
        <w:t>J</w:t>
      </w:r>
      <w:r w:rsidR="00606F38" w:rsidRPr="00444C8A">
        <w:t>oh</w:t>
      </w:r>
      <w:r w:rsidR="006C5FE5" w:rsidRPr="00444C8A">
        <w:t>n Carlton (The Clerk)</w:t>
      </w:r>
      <w:r w:rsidR="001A43B7" w:rsidRPr="00444C8A">
        <w:t>,</w:t>
      </w:r>
      <w:r w:rsidR="004F0F5A" w:rsidRPr="00444C8A">
        <w:t xml:space="preserve"> </w:t>
      </w:r>
      <w:r w:rsidR="00666C09" w:rsidRPr="00444C8A">
        <w:t>District</w:t>
      </w:r>
      <w:r w:rsidR="00636183" w:rsidRPr="00444C8A">
        <w:t xml:space="preserve"> Councillor </w:t>
      </w:r>
      <w:r w:rsidR="00666C09" w:rsidRPr="00444C8A">
        <w:t>Sanders</w:t>
      </w:r>
      <w:r w:rsidR="001A43B7" w:rsidRPr="00444C8A">
        <w:t xml:space="preserve"> and </w:t>
      </w:r>
      <w:r w:rsidR="00666C09" w:rsidRPr="00444C8A">
        <w:t>one</w:t>
      </w:r>
      <w:r w:rsidR="001A43B7" w:rsidRPr="00444C8A">
        <w:t xml:space="preserve"> member of the public</w:t>
      </w:r>
      <w:r w:rsidR="004F0F5A" w:rsidRPr="00444C8A">
        <w:t>.</w:t>
      </w:r>
    </w:p>
    <w:p w14:paraId="6E58AF82" w14:textId="77777777" w:rsidR="00767218" w:rsidRPr="00F41F91" w:rsidRDefault="00393BEE" w:rsidP="00444C8A">
      <w:r w:rsidRPr="00F41F91">
        <w:tab/>
      </w:r>
    </w:p>
    <w:p w14:paraId="3942CFA0" w14:textId="5323F4AE" w:rsidR="00444C8A" w:rsidRPr="00444C8A" w:rsidRDefault="00BC17F8" w:rsidP="00444C8A">
      <w:pPr>
        <w:pStyle w:val="Heading2"/>
      </w:pPr>
      <w:r w:rsidRPr="00444C8A">
        <w:t xml:space="preserve">Apologies: </w:t>
      </w:r>
    </w:p>
    <w:p w14:paraId="5B51FF38" w14:textId="245DB057" w:rsidR="008F6060" w:rsidRPr="00444C8A" w:rsidRDefault="004F0F5A" w:rsidP="00BF0B98">
      <w:pPr>
        <w:pStyle w:val="ListParagraph"/>
        <w:ind w:firstLine="720"/>
        <w:rPr>
          <w:b/>
          <w:u w:val="single"/>
        </w:rPr>
      </w:pPr>
      <w:r w:rsidRPr="00444C8A">
        <w:t>Councillors</w:t>
      </w:r>
      <w:r w:rsidR="00B215D5" w:rsidRPr="00444C8A">
        <w:t xml:space="preserve"> Sherwood and</w:t>
      </w:r>
      <w:r w:rsidR="001A43B7" w:rsidRPr="00444C8A">
        <w:t xml:space="preserve"> </w:t>
      </w:r>
      <w:r w:rsidR="00666C09" w:rsidRPr="00444C8A">
        <w:t>Riley</w:t>
      </w:r>
      <w:r w:rsidR="009C57F8" w:rsidRPr="00444C8A">
        <w:t xml:space="preserve">. </w:t>
      </w:r>
      <w:r w:rsidR="00DA4FBD" w:rsidRPr="00444C8A">
        <w:t xml:space="preserve">District </w:t>
      </w:r>
      <w:r w:rsidR="007E693E" w:rsidRPr="00444C8A">
        <w:t>Councillor</w:t>
      </w:r>
      <w:r w:rsidR="00DA4FBD" w:rsidRPr="00444C8A">
        <w:t xml:space="preserve"> </w:t>
      </w:r>
      <w:r w:rsidR="00666C09" w:rsidRPr="00444C8A">
        <w:t>Keeling</w:t>
      </w:r>
      <w:r w:rsidR="009C57F8" w:rsidRPr="00444C8A">
        <w:t>.</w:t>
      </w:r>
    </w:p>
    <w:p w14:paraId="73B8DDE2" w14:textId="77777777" w:rsidR="008F6060" w:rsidRDefault="008F6060" w:rsidP="00444C8A">
      <w:pPr>
        <w:pStyle w:val="ListParagraph"/>
      </w:pPr>
    </w:p>
    <w:p w14:paraId="0E5836CD" w14:textId="693B1AA8" w:rsidR="00444C8A" w:rsidRPr="00444C8A" w:rsidRDefault="008F6060" w:rsidP="00444C8A">
      <w:pPr>
        <w:pStyle w:val="Heading2"/>
      </w:pPr>
      <w:r w:rsidRPr="00444C8A">
        <w:t xml:space="preserve">Declaration of members’ interests: </w:t>
      </w:r>
    </w:p>
    <w:p w14:paraId="16251F70" w14:textId="2318ED66" w:rsidR="008F6060" w:rsidRPr="00444C8A" w:rsidRDefault="001A43B7" w:rsidP="00BF0B98">
      <w:pPr>
        <w:pStyle w:val="ListParagraph"/>
        <w:ind w:firstLine="720"/>
      </w:pPr>
      <w:r w:rsidRPr="00444C8A">
        <w:t>None.</w:t>
      </w:r>
    </w:p>
    <w:p w14:paraId="2933DABD" w14:textId="77777777" w:rsidR="001A43B7" w:rsidRDefault="001A43B7" w:rsidP="00444C8A"/>
    <w:p w14:paraId="6A47A7E9" w14:textId="5A017E78" w:rsidR="00444C8A" w:rsidRPr="00444C8A" w:rsidRDefault="008F6060" w:rsidP="00444C8A">
      <w:pPr>
        <w:pStyle w:val="Heading2"/>
      </w:pPr>
      <w:r w:rsidRPr="00444C8A">
        <w:t xml:space="preserve">Confirmation of Part 1 and 2 of the meeting: </w:t>
      </w:r>
    </w:p>
    <w:p w14:paraId="455B5056" w14:textId="7C9E91AE" w:rsidR="002C4E79" w:rsidRPr="00444C8A" w:rsidRDefault="008F6060" w:rsidP="00BF0B98">
      <w:pPr>
        <w:pStyle w:val="ListParagraph"/>
        <w:ind w:firstLine="720"/>
      </w:pPr>
      <w:r w:rsidRPr="00444C8A">
        <w:t>The Chair advised that there woul</w:t>
      </w:r>
      <w:r w:rsidR="00A46957" w:rsidRPr="00444C8A">
        <w:t>d</w:t>
      </w:r>
      <w:r w:rsidR="00650FA6" w:rsidRPr="00444C8A">
        <w:t xml:space="preserve"> </w:t>
      </w:r>
      <w:r w:rsidR="00A46957" w:rsidRPr="00444C8A">
        <w:t>need to be a</w:t>
      </w:r>
      <w:r w:rsidR="00636183" w:rsidRPr="00444C8A">
        <w:t xml:space="preserve"> </w:t>
      </w:r>
      <w:r w:rsidR="00DA4FBD" w:rsidRPr="00444C8A">
        <w:t>part</w:t>
      </w:r>
      <w:r w:rsidR="0087187C" w:rsidRPr="00444C8A">
        <w:t xml:space="preserve"> 2</w:t>
      </w:r>
      <w:r w:rsidR="00A46957" w:rsidRPr="00444C8A">
        <w:t xml:space="preserve"> meeting</w:t>
      </w:r>
      <w:r w:rsidR="00636183" w:rsidRPr="00444C8A">
        <w:t>.</w:t>
      </w:r>
    </w:p>
    <w:p w14:paraId="5B25DE9D" w14:textId="77777777" w:rsidR="006D4535" w:rsidRDefault="00232206" w:rsidP="00444C8A">
      <w:r>
        <w:t xml:space="preserve"> </w:t>
      </w:r>
    </w:p>
    <w:p w14:paraId="68F0D59A" w14:textId="7A3F64BC" w:rsidR="00444C8A" w:rsidRPr="00444C8A" w:rsidRDefault="00F27131" w:rsidP="00444C8A">
      <w:pPr>
        <w:pStyle w:val="Heading2"/>
      </w:pPr>
      <w:r w:rsidRPr="00444C8A">
        <w:t xml:space="preserve">District Councillors report: </w:t>
      </w:r>
    </w:p>
    <w:p w14:paraId="56DA120A" w14:textId="677AB14D" w:rsidR="00457BCB" w:rsidRPr="00444C8A" w:rsidRDefault="00457BCB" w:rsidP="00BF0B98">
      <w:pPr>
        <w:pStyle w:val="ListParagraph"/>
        <w:ind w:firstLine="720"/>
      </w:pPr>
      <w:r w:rsidRPr="00444C8A">
        <w:t>Councillor Sanders reported</w:t>
      </w:r>
      <w:r w:rsidR="00493157" w:rsidRPr="00444C8A">
        <w:t xml:space="preserve"> </w:t>
      </w:r>
      <w:r w:rsidRPr="00444C8A">
        <w:t xml:space="preserve">on a number of </w:t>
      </w:r>
      <w:proofErr w:type="gramStart"/>
      <w:r w:rsidRPr="00444C8A">
        <w:t>matters:-</w:t>
      </w:r>
      <w:proofErr w:type="gramEnd"/>
    </w:p>
    <w:p w14:paraId="06F2DDC8" w14:textId="77777777" w:rsidR="00457BCB" w:rsidRDefault="00457BCB" w:rsidP="00444C8A"/>
    <w:p w14:paraId="2E32F476" w14:textId="77777777" w:rsidR="000B4A24" w:rsidRDefault="00457BCB" w:rsidP="00444C8A">
      <w:pPr>
        <w:pStyle w:val="ListParagraph"/>
        <w:numPr>
          <w:ilvl w:val="0"/>
          <w:numId w:val="23"/>
        </w:numPr>
      </w:pPr>
      <w:r>
        <w:t xml:space="preserve">TDC had identified </w:t>
      </w:r>
      <w:r w:rsidR="000B4A24">
        <w:t>their relationships with town and parish councils as an area of work that required improvement. T</w:t>
      </w:r>
      <w:r w:rsidR="00DA4B02">
        <w:t>h</w:t>
      </w:r>
      <w:r w:rsidR="000B4A24">
        <w:t>ere had been a recent event for councillors and TDC officers to meet and discuss concerns. Further work would be undertaken over the next few months.</w:t>
      </w:r>
    </w:p>
    <w:p w14:paraId="73D90C2F" w14:textId="77777777" w:rsidR="000B4A24" w:rsidRDefault="000B4A24" w:rsidP="00444C8A">
      <w:pPr>
        <w:pStyle w:val="ListParagraph"/>
        <w:numPr>
          <w:ilvl w:val="0"/>
          <w:numId w:val="23"/>
        </w:numPr>
      </w:pPr>
      <w:r>
        <w:t>New IT software had been introduced to improve the speed of response to enquiries from the public.</w:t>
      </w:r>
    </w:p>
    <w:p w14:paraId="68B5658D" w14:textId="77777777" w:rsidR="000B4A24" w:rsidRDefault="000B4A24" w:rsidP="00444C8A">
      <w:pPr>
        <w:pStyle w:val="ListParagraph"/>
        <w:numPr>
          <w:ilvl w:val="0"/>
          <w:numId w:val="23"/>
        </w:numPr>
      </w:pPr>
      <w:r>
        <w:t>The Head of Planning Services, Ros Eastman, had recently retired. Her successor had yet to be identified.</w:t>
      </w:r>
      <w:r w:rsidR="00C235BE">
        <w:t xml:space="preserve"> </w:t>
      </w:r>
    </w:p>
    <w:p w14:paraId="1205C371" w14:textId="77777777" w:rsidR="000B4A24" w:rsidRDefault="000B4A24" w:rsidP="00444C8A">
      <w:pPr>
        <w:pStyle w:val="ListParagraph"/>
        <w:numPr>
          <w:ilvl w:val="0"/>
          <w:numId w:val="23"/>
        </w:numPr>
      </w:pPr>
      <w:r>
        <w:t>Councillor Sanders was working on a complaint from a resident regarding parking in the vicinity of the school.</w:t>
      </w:r>
    </w:p>
    <w:p w14:paraId="02278B24" w14:textId="77777777" w:rsidR="000B4A24" w:rsidRDefault="000B4A24" w:rsidP="00444C8A">
      <w:pPr>
        <w:pStyle w:val="ListParagraph"/>
        <w:numPr>
          <w:ilvl w:val="0"/>
          <w:numId w:val="23"/>
        </w:numPr>
      </w:pPr>
      <w:r>
        <w:t>A Local Government Association review of TDC finances had concluded that the Council was at no imminent risk of needing to issue a Section 114 notice.</w:t>
      </w:r>
    </w:p>
    <w:p w14:paraId="42118353" w14:textId="77777777" w:rsidR="001D2CF6" w:rsidRDefault="000B4A24" w:rsidP="00444C8A">
      <w:pPr>
        <w:pStyle w:val="ListParagraph"/>
        <w:numPr>
          <w:ilvl w:val="0"/>
          <w:numId w:val="23"/>
        </w:numPr>
      </w:pPr>
      <w:r>
        <w:t xml:space="preserve">The TDC lottery had raised £43,000 which had been used to finance 88 good causes. </w:t>
      </w:r>
      <w:r w:rsidR="00C235BE">
        <w:t xml:space="preserve"> </w:t>
      </w:r>
      <w:r w:rsidR="001F1C4F">
        <w:t xml:space="preserve"> </w:t>
      </w:r>
      <w:r w:rsidR="0058341D">
        <w:t xml:space="preserve"> </w:t>
      </w:r>
    </w:p>
    <w:p w14:paraId="34E7D72E" w14:textId="77777777" w:rsidR="001D2CF6" w:rsidRDefault="001D2CF6" w:rsidP="00444C8A"/>
    <w:p w14:paraId="2DB4EA55" w14:textId="108E8551" w:rsidR="00444C8A" w:rsidRPr="00444C8A" w:rsidRDefault="001D2CF6" w:rsidP="00444C8A">
      <w:pPr>
        <w:pStyle w:val="Heading2"/>
      </w:pPr>
      <w:r w:rsidRPr="00444C8A">
        <w:t xml:space="preserve">County Councillor’s </w:t>
      </w:r>
      <w:proofErr w:type="gramStart"/>
      <w:r w:rsidRPr="00444C8A">
        <w:t>report;</w:t>
      </w:r>
      <w:proofErr w:type="gramEnd"/>
      <w:r w:rsidRPr="00444C8A">
        <w:t xml:space="preserve"> </w:t>
      </w:r>
    </w:p>
    <w:p w14:paraId="3D36C9E4" w14:textId="2F3F6290" w:rsidR="006879C4" w:rsidRPr="00444C8A" w:rsidRDefault="00666C09" w:rsidP="00BF0B98">
      <w:pPr>
        <w:pStyle w:val="ListParagraph"/>
        <w:ind w:firstLine="720"/>
      </w:pPr>
      <w:r w:rsidRPr="00444C8A">
        <w:t>In the absence of Councillor Brook there was no report.</w:t>
      </w:r>
    </w:p>
    <w:p w14:paraId="79EC02EC" w14:textId="77777777" w:rsidR="006879C4" w:rsidRDefault="006879C4" w:rsidP="00444C8A"/>
    <w:p w14:paraId="28470534" w14:textId="479F57D5" w:rsidR="00444C8A" w:rsidRPr="00444C8A" w:rsidRDefault="00AD58AE" w:rsidP="00444C8A">
      <w:pPr>
        <w:pStyle w:val="Heading2"/>
      </w:pPr>
      <w:r w:rsidRPr="00444C8A">
        <w:t xml:space="preserve">Mayor’s report and any urgent matters brought forward. </w:t>
      </w:r>
    </w:p>
    <w:p w14:paraId="6E39026E" w14:textId="4E54DA49" w:rsidR="005101AA" w:rsidRPr="00444C8A" w:rsidRDefault="00442A0F" w:rsidP="00BF0B98">
      <w:pPr>
        <w:pStyle w:val="ListParagraph"/>
        <w:ind w:left="720"/>
      </w:pPr>
      <w:r w:rsidRPr="00444C8A">
        <w:t xml:space="preserve">The </w:t>
      </w:r>
      <w:proofErr w:type="gramStart"/>
      <w:r w:rsidRPr="00444C8A">
        <w:t>Mayor</w:t>
      </w:r>
      <w:proofErr w:type="gramEnd"/>
      <w:r w:rsidRPr="00444C8A">
        <w:t xml:space="preserve"> </w:t>
      </w:r>
      <w:r w:rsidR="005101AA" w:rsidRPr="00444C8A">
        <w:t>reported attending the Armistice silence on 11 November and the Remembrance Day service and wreath laying the following day. He had conducted a reading at the Remembrance service. He had also attended social events organised by the Scouts and the Carnival Committee.</w:t>
      </w:r>
    </w:p>
    <w:p w14:paraId="1C1F28FA" w14:textId="77777777" w:rsidR="0070605F" w:rsidRPr="0070605F" w:rsidRDefault="005101AA" w:rsidP="00BF0B98">
      <w:pPr>
        <w:ind w:left="720"/>
        <w:rPr>
          <w:b/>
        </w:rPr>
      </w:pPr>
      <w:r>
        <w:t xml:space="preserve">He went on to talk about a site meeting that he and Councillor Hares had attended with Michael Carter, the play park consultant retained by the council. They had visited the play parks at </w:t>
      </w:r>
      <w:r>
        <w:lastRenderedPageBreak/>
        <w:t xml:space="preserve">Millstream Meadow and Culver Green. Michael Carter had recommended </w:t>
      </w:r>
      <w:proofErr w:type="gramStart"/>
      <w:r>
        <w:t>the majority of</w:t>
      </w:r>
      <w:proofErr w:type="gramEnd"/>
      <w:r>
        <w:t xml:space="preserve"> the budget being devoted to the former as it was the larger play park and catered for an older age group. He recommended a budget of £120,000 for that park with £40,000 being used </w:t>
      </w:r>
      <w:r w:rsidR="0070605F">
        <w:t>for</w:t>
      </w:r>
      <w:r>
        <w:t xml:space="preserve"> the refurbishment of Culver Green play park.</w:t>
      </w:r>
      <w:r w:rsidR="0070605F">
        <w:t xml:space="preserve"> A discussion ensued with a councillor raising concern over the costs, wondering whether there was public support for the expenditure. Others noted that the cost of recreational and play equipment had increased markedly in recent years. Councillors eventually voted to ask Michael Carter to undertake the tendering process </w:t>
      </w:r>
      <w:proofErr w:type="gramStart"/>
      <w:r w:rsidR="0070605F">
        <w:t>on the basis of</w:t>
      </w:r>
      <w:proofErr w:type="gramEnd"/>
      <w:r w:rsidR="0070605F">
        <w:t xml:space="preserve"> the advice that had been provided. Proposed by Councillor McCormick and seconded by Councillor Hadley. </w:t>
      </w:r>
      <w:r w:rsidR="0070605F">
        <w:rPr>
          <w:b/>
        </w:rPr>
        <w:t>(Action point 1)</w:t>
      </w:r>
    </w:p>
    <w:p w14:paraId="7273D1C3" w14:textId="77777777" w:rsidR="004E53D4" w:rsidRDefault="0070605F" w:rsidP="00444C8A">
      <w:r>
        <w:t xml:space="preserve"> </w:t>
      </w:r>
    </w:p>
    <w:p w14:paraId="604328F6" w14:textId="77777777" w:rsidR="00CB6724" w:rsidRDefault="00FB533A" w:rsidP="00444C8A">
      <w:r>
        <w:t xml:space="preserve">  </w:t>
      </w:r>
      <w:r w:rsidR="00784EAB" w:rsidRPr="00882FB2">
        <w:t xml:space="preserve"> </w:t>
      </w:r>
      <w:r w:rsidR="00956252" w:rsidRPr="00882FB2">
        <w:t xml:space="preserve">  </w:t>
      </w:r>
    </w:p>
    <w:p w14:paraId="51BF639F" w14:textId="365DA773" w:rsidR="00444C8A" w:rsidRPr="00444C8A" w:rsidRDefault="00F8305C" w:rsidP="00444C8A">
      <w:pPr>
        <w:pStyle w:val="Heading2"/>
      </w:pPr>
      <w:r w:rsidRPr="00444C8A">
        <w:t>Ratification of the m</w:t>
      </w:r>
      <w:r w:rsidR="006A65C4" w:rsidRPr="00444C8A">
        <w:t xml:space="preserve">inutes of the </w:t>
      </w:r>
      <w:r w:rsidR="00AD43E1" w:rsidRPr="00444C8A">
        <w:t>Full Council</w:t>
      </w:r>
      <w:r w:rsidR="006A65C4" w:rsidRPr="00444C8A">
        <w:t xml:space="preserve"> meeting</w:t>
      </w:r>
      <w:r w:rsidR="00AD43E1" w:rsidRPr="00444C8A">
        <w:t xml:space="preserve"> </w:t>
      </w:r>
      <w:bookmarkStart w:id="0" w:name="_Hlk50467843"/>
      <w:r w:rsidR="00CB6724" w:rsidRPr="00444C8A">
        <w:t xml:space="preserve">of </w:t>
      </w:r>
      <w:r w:rsidR="00A46957" w:rsidRPr="00444C8A">
        <w:t>6</w:t>
      </w:r>
      <w:r w:rsidR="009C57F8" w:rsidRPr="00444C8A">
        <w:t xml:space="preserve"> </w:t>
      </w:r>
      <w:r w:rsidR="00A46957" w:rsidRPr="00444C8A">
        <w:t>Novem</w:t>
      </w:r>
      <w:r w:rsidR="009C57F8" w:rsidRPr="00444C8A">
        <w:t>ber</w:t>
      </w:r>
      <w:r w:rsidR="00CB6724" w:rsidRPr="00444C8A">
        <w:t xml:space="preserve"> </w:t>
      </w:r>
      <w:r w:rsidR="00DE1B1B" w:rsidRPr="00444C8A">
        <w:t>202</w:t>
      </w:r>
      <w:r w:rsidR="00411E74" w:rsidRPr="00444C8A">
        <w:t>3</w:t>
      </w:r>
      <w:r w:rsidR="006A65C4" w:rsidRPr="00444C8A">
        <w:t xml:space="preserve">: </w:t>
      </w:r>
    </w:p>
    <w:p w14:paraId="0B8760C7" w14:textId="7882ECB2" w:rsidR="00CB6724" w:rsidRPr="00444C8A" w:rsidRDefault="006A65C4" w:rsidP="00BF0B98">
      <w:pPr>
        <w:pStyle w:val="ListParagraph"/>
        <w:ind w:firstLine="720"/>
      </w:pPr>
      <w:r w:rsidRPr="00444C8A">
        <w:t>Agreed as a true record</w:t>
      </w:r>
      <w:r w:rsidR="00F35993" w:rsidRPr="00444C8A">
        <w:t>. Proposed by Councillor</w:t>
      </w:r>
      <w:r w:rsidR="000862A8" w:rsidRPr="00444C8A">
        <w:t xml:space="preserve"> </w:t>
      </w:r>
      <w:r w:rsidR="004E53D4" w:rsidRPr="00444C8A">
        <w:t>McCormick</w:t>
      </w:r>
      <w:r w:rsidR="00F35993" w:rsidRPr="00444C8A">
        <w:t>. Seconded by Councillor</w:t>
      </w:r>
      <w:r w:rsidR="00C1636C" w:rsidRPr="00444C8A">
        <w:t xml:space="preserve"> </w:t>
      </w:r>
      <w:r w:rsidR="004E53D4" w:rsidRPr="00444C8A">
        <w:t>Lillington</w:t>
      </w:r>
      <w:r w:rsidR="000862A8" w:rsidRPr="00444C8A">
        <w:t>.</w:t>
      </w:r>
      <w:bookmarkEnd w:id="0"/>
    </w:p>
    <w:p w14:paraId="63986BFC" w14:textId="77777777" w:rsidR="00CB6724" w:rsidRDefault="00CB6724" w:rsidP="00444C8A"/>
    <w:p w14:paraId="69739D81" w14:textId="2D36E98E" w:rsidR="00507ACA" w:rsidRPr="00CB6724" w:rsidRDefault="00507ACA" w:rsidP="00444C8A">
      <w:pPr>
        <w:pStyle w:val="Heading2"/>
      </w:pPr>
      <w:r w:rsidRPr="00AD43E1">
        <w:t>Review of action points fro</w:t>
      </w:r>
      <w:r w:rsidR="001D5987">
        <w:t>m</w:t>
      </w:r>
      <w:r w:rsidR="00C8474C">
        <w:t xml:space="preserve"> </w:t>
      </w:r>
      <w:r w:rsidR="00A46957">
        <w:t>6</w:t>
      </w:r>
      <w:r w:rsidR="009C57F8">
        <w:t xml:space="preserve"> </w:t>
      </w:r>
      <w:r w:rsidR="00A46957">
        <w:t>Novem</w:t>
      </w:r>
      <w:r w:rsidR="009C57F8">
        <w:t>ber</w:t>
      </w:r>
      <w:r w:rsidR="00411E74">
        <w:t xml:space="preserve"> 2023</w:t>
      </w:r>
      <w:r w:rsidRPr="00AD43E1">
        <w:t xml:space="preserve"> </w:t>
      </w:r>
      <w:r w:rsidR="0024272F" w:rsidRPr="00AD43E1">
        <w:t>F</w:t>
      </w:r>
      <w:r w:rsidRPr="00AD43E1">
        <w:t>ull Council meeting</w:t>
      </w:r>
      <w:r w:rsidR="00F8305C">
        <w:t>:</w:t>
      </w:r>
    </w:p>
    <w:p w14:paraId="136E3A7A" w14:textId="77777777" w:rsidR="0011147F" w:rsidRDefault="0011147F" w:rsidP="00444C8A"/>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5962"/>
        <w:gridCol w:w="2622"/>
      </w:tblGrid>
      <w:tr w:rsidR="00F8305C" w14:paraId="7B785560" w14:textId="77777777" w:rsidTr="00444C8A">
        <w:trPr>
          <w:trHeight w:val="938"/>
        </w:trPr>
        <w:tc>
          <w:tcPr>
            <w:tcW w:w="1331" w:type="dxa"/>
            <w:tcBorders>
              <w:top w:val="single" w:sz="4" w:space="0" w:color="000000"/>
              <w:left w:val="single" w:sz="4" w:space="0" w:color="000000"/>
              <w:bottom w:val="single" w:sz="4" w:space="0" w:color="000000"/>
              <w:right w:val="single" w:sz="4" w:space="0" w:color="000000"/>
            </w:tcBorders>
            <w:hideMark/>
          </w:tcPr>
          <w:p w14:paraId="06C62148" w14:textId="77777777" w:rsidR="00F8305C" w:rsidRPr="00444C8A" w:rsidRDefault="00F8305C" w:rsidP="00444C8A">
            <w:r w:rsidRPr="00444C8A">
              <w:t>Action point No</w:t>
            </w:r>
          </w:p>
        </w:tc>
        <w:tc>
          <w:tcPr>
            <w:tcW w:w="5962" w:type="dxa"/>
            <w:tcBorders>
              <w:top w:val="single" w:sz="4" w:space="0" w:color="000000"/>
              <w:left w:val="single" w:sz="4" w:space="0" w:color="000000"/>
              <w:bottom w:val="single" w:sz="4" w:space="0" w:color="000000"/>
              <w:right w:val="single" w:sz="4" w:space="0" w:color="000000"/>
            </w:tcBorders>
            <w:hideMark/>
          </w:tcPr>
          <w:p w14:paraId="79F77B27" w14:textId="77777777" w:rsidR="00F8305C" w:rsidRPr="00444C8A" w:rsidRDefault="00F8305C" w:rsidP="00444C8A">
            <w:r w:rsidRPr="00444C8A">
              <w:t>Action required</w:t>
            </w:r>
          </w:p>
        </w:tc>
        <w:tc>
          <w:tcPr>
            <w:tcW w:w="2622" w:type="dxa"/>
            <w:tcBorders>
              <w:top w:val="single" w:sz="4" w:space="0" w:color="000000"/>
              <w:left w:val="single" w:sz="4" w:space="0" w:color="000000"/>
              <w:bottom w:val="single" w:sz="4" w:space="0" w:color="000000"/>
              <w:right w:val="single" w:sz="4" w:space="0" w:color="000000"/>
            </w:tcBorders>
          </w:tcPr>
          <w:p w14:paraId="263C899F" w14:textId="77777777" w:rsidR="00F8305C" w:rsidRPr="00444C8A" w:rsidRDefault="00856D77" w:rsidP="00444C8A">
            <w:r w:rsidRPr="00444C8A">
              <w:t>Update</w:t>
            </w:r>
          </w:p>
        </w:tc>
      </w:tr>
      <w:tr w:rsidR="00A46957" w:rsidRPr="00D1670F" w14:paraId="5AFDBA84" w14:textId="77777777" w:rsidTr="00444C8A">
        <w:trPr>
          <w:trHeight w:val="490"/>
        </w:trPr>
        <w:tc>
          <w:tcPr>
            <w:tcW w:w="1331" w:type="dxa"/>
            <w:tcBorders>
              <w:top w:val="single" w:sz="4" w:space="0" w:color="000000"/>
              <w:left w:val="single" w:sz="4" w:space="0" w:color="000000"/>
              <w:bottom w:val="single" w:sz="4" w:space="0" w:color="000000"/>
              <w:right w:val="single" w:sz="4" w:space="0" w:color="000000"/>
            </w:tcBorders>
          </w:tcPr>
          <w:p w14:paraId="5270420E" w14:textId="77777777" w:rsidR="00A46957" w:rsidRPr="00D1670F" w:rsidRDefault="00A46957" w:rsidP="00444C8A">
            <w:r w:rsidRPr="00D1670F">
              <w:t>1</w:t>
            </w:r>
          </w:p>
        </w:tc>
        <w:tc>
          <w:tcPr>
            <w:tcW w:w="5962" w:type="dxa"/>
            <w:shd w:val="clear" w:color="auto" w:fill="auto"/>
          </w:tcPr>
          <w:p w14:paraId="37A2E86E" w14:textId="77777777" w:rsidR="00A46957" w:rsidRPr="00D1670F" w:rsidRDefault="00A46957" w:rsidP="00444C8A">
            <w:pPr>
              <w:rPr>
                <w:rFonts w:cs="Calibri"/>
              </w:rPr>
            </w:pPr>
            <w:r>
              <w:t>Seek consent from Clifford Estate to recover picnic bench removed from Millstream Meadow</w:t>
            </w:r>
          </w:p>
        </w:tc>
        <w:tc>
          <w:tcPr>
            <w:tcW w:w="2622" w:type="dxa"/>
            <w:shd w:val="clear" w:color="auto" w:fill="auto"/>
          </w:tcPr>
          <w:p w14:paraId="7FBB9987" w14:textId="77777777" w:rsidR="00A46957" w:rsidRPr="009B7CED" w:rsidRDefault="0070605F" w:rsidP="00444C8A">
            <w:r>
              <w:t>Completed</w:t>
            </w:r>
          </w:p>
        </w:tc>
      </w:tr>
      <w:tr w:rsidR="00A46957" w:rsidRPr="003134D6" w14:paraId="18CD0254" w14:textId="77777777" w:rsidTr="00444C8A">
        <w:trPr>
          <w:trHeight w:val="469"/>
        </w:trPr>
        <w:tc>
          <w:tcPr>
            <w:tcW w:w="1331" w:type="dxa"/>
            <w:tcBorders>
              <w:top w:val="single" w:sz="4" w:space="0" w:color="000000"/>
              <w:left w:val="single" w:sz="4" w:space="0" w:color="000000"/>
              <w:bottom w:val="single" w:sz="4" w:space="0" w:color="000000"/>
              <w:right w:val="single" w:sz="4" w:space="0" w:color="000000"/>
            </w:tcBorders>
          </w:tcPr>
          <w:p w14:paraId="52E93823" w14:textId="77777777" w:rsidR="00A46957" w:rsidRPr="003134D6" w:rsidRDefault="00A46957" w:rsidP="00444C8A">
            <w:r w:rsidRPr="003134D6">
              <w:t>2</w:t>
            </w:r>
          </w:p>
        </w:tc>
        <w:tc>
          <w:tcPr>
            <w:tcW w:w="5962" w:type="dxa"/>
            <w:shd w:val="clear" w:color="auto" w:fill="auto"/>
          </w:tcPr>
          <w:p w14:paraId="581B7CEA" w14:textId="77777777" w:rsidR="00A46957" w:rsidRPr="00AD7BB1" w:rsidRDefault="00A46957" w:rsidP="00444C8A">
            <w:pPr>
              <w:rPr>
                <w:rFonts w:cs="Calibri"/>
              </w:rPr>
            </w:pPr>
            <w:r>
              <w:t>Write to those resident</w:t>
            </w:r>
            <w:r w:rsidR="0070605F">
              <w:t>s</w:t>
            </w:r>
            <w:r>
              <w:t xml:space="preserve"> complaining about 38 bus service reminding them that DCC needed specific, detailed complaints that could be addressed with Stagecoach</w:t>
            </w:r>
          </w:p>
        </w:tc>
        <w:tc>
          <w:tcPr>
            <w:tcW w:w="2622" w:type="dxa"/>
            <w:shd w:val="clear" w:color="auto" w:fill="auto"/>
          </w:tcPr>
          <w:p w14:paraId="319413EC" w14:textId="77777777" w:rsidR="00A46957" w:rsidRPr="00CB6724" w:rsidRDefault="00A27BEC" w:rsidP="00444C8A">
            <w:r>
              <w:t>The Clerk had undertaken the actions required. He had received the first specific complaint today and had passed it to County Councillor Brook.</w:t>
            </w:r>
          </w:p>
        </w:tc>
      </w:tr>
      <w:tr w:rsidR="00A46957" w:rsidRPr="00D21602" w14:paraId="081A3F9A" w14:textId="77777777" w:rsidTr="00444C8A">
        <w:trPr>
          <w:trHeight w:val="469"/>
        </w:trPr>
        <w:tc>
          <w:tcPr>
            <w:tcW w:w="1331" w:type="dxa"/>
            <w:tcBorders>
              <w:top w:val="single" w:sz="4" w:space="0" w:color="000000"/>
              <w:left w:val="single" w:sz="4" w:space="0" w:color="000000"/>
              <w:bottom w:val="single" w:sz="4" w:space="0" w:color="000000"/>
              <w:right w:val="single" w:sz="4" w:space="0" w:color="000000"/>
            </w:tcBorders>
          </w:tcPr>
          <w:p w14:paraId="0BDF0FD5" w14:textId="77777777" w:rsidR="00A46957" w:rsidRPr="00D21602" w:rsidRDefault="00A46957" w:rsidP="00444C8A">
            <w:r w:rsidRPr="00D21602">
              <w:t>3</w:t>
            </w:r>
          </w:p>
        </w:tc>
        <w:tc>
          <w:tcPr>
            <w:tcW w:w="5962" w:type="dxa"/>
            <w:shd w:val="clear" w:color="auto" w:fill="auto"/>
          </w:tcPr>
          <w:p w14:paraId="076F2484" w14:textId="77777777" w:rsidR="00A46957" w:rsidRPr="00D21602" w:rsidRDefault="00A46957" w:rsidP="00444C8A">
            <w:pPr>
              <w:rPr>
                <w:rFonts w:cs="Calibri"/>
              </w:rPr>
            </w:pPr>
            <w:r>
              <w:t xml:space="preserve">Advise DCC Highways of the concerns that the new hedge outside </w:t>
            </w:r>
            <w:proofErr w:type="spellStart"/>
            <w:r>
              <w:t>Heightley</w:t>
            </w:r>
            <w:proofErr w:type="spellEnd"/>
            <w:r>
              <w:t xml:space="preserve"> Manor is on DCC owned land and seek advice on next steps. </w:t>
            </w:r>
          </w:p>
        </w:tc>
        <w:tc>
          <w:tcPr>
            <w:tcW w:w="2622" w:type="dxa"/>
            <w:shd w:val="clear" w:color="auto" w:fill="auto"/>
          </w:tcPr>
          <w:p w14:paraId="4DD89007" w14:textId="77777777" w:rsidR="00A46957" w:rsidRPr="00FC07C0" w:rsidRDefault="00A27BEC" w:rsidP="00444C8A">
            <w:r>
              <w:t>The Clerk advised that the legal team at DCC were investigating.</w:t>
            </w:r>
          </w:p>
        </w:tc>
      </w:tr>
      <w:tr w:rsidR="00A46957" w:rsidRPr="00D21602" w14:paraId="26239D18"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7206AF5D" w14:textId="77777777" w:rsidR="00A46957" w:rsidRPr="00D21602" w:rsidRDefault="00A46957" w:rsidP="00444C8A">
            <w:r w:rsidRPr="00D21602">
              <w:t>4</w:t>
            </w:r>
          </w:p>
        </w:tc>
        <w:tc>
          <w:tcPr>
            <w:tcW w:w="5962" w:type="dxa"/>
            <w:shd w:val="clear" w:color="auto" w:fill="auto"/>
          </w:tcPr>
          <w:p w14:paraId="05827A60" w14:textId="77777777" w:rsidR="00A46957" w:rsidRPr="003A585C" w:rsidRDefault="00A46957" w:rsidP="00444C8A">
            <w:pPr>
              <w:rPr>
                <w:rFonts w:cs="Calibri"/>
              </w:rPr>
            </w:pPr>
            <w:r>
              <w:t xml:space="preserve">Obtain quotation for a </w:t>
            </w:r>
            <w:proofErr w:type="gramStart"/>
            <w:r>
              <w:t>five metre</w:t>
            </w:r>
            <w:proofErr w:type="gramEnd"/>
            <w:r>
              <w:t xml:space="preserve"> bus shelter from Ace Shelters</w:t>
            </w:r>
          </w:p>
        </w:tc>
        <w:tc>
          <w:tcPr>
            <w:tcW w:w="2622" w:type="dxa"/>
            <w:shd w:val="clear" w:color="auto" w:fill="auto"/>
          </w:tcPr>
          <w:p w14:paraId="799D6474" w14:textId="77777777" w:rsidR="00A46957" w:rsidRPr="00796CD9" w:rsidRDefault="00A27BEC" w:rsidP="00444C8A">
            <w:r>
              <w:t>See item 20.</w:t>
            </w:r>
          </w:p>
        </w:tc>
      </w:tr>
      <w:tr w:rsidR="00A46957" w:rsidRPr="00D21602" w14:paraId="25B6B199"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3F4E6B60" w14:textId="77777777" w:rsidR="00A46957" w:rsidRPr="00D21602" w:rsidRDefault="00A46957" w:rsidP="00444C8A">
            <w:r>
              <w:t>5</w:t>
            </w:r>
          </w:p>
        </w:tc>
        <w:tc>
          <w:tcPr>
            <w:tcW w:w="5962" w:type="dxa"/>
            <w:shd w:val="clear" w:color="auto" w:fill="auto"/>
          </w:tcPr>
          <w:p w14:paraId="3E7A0A8E" w14:textId="77777777" w:rsidR="00A46957" w:rsidRPr="00D21602" w:rsidRDefault="00A46957" w:rsidP="00444C8A">
            <w:pPr>
              <w:rPr>
                <w:rFonts w:cs="Calibri"/>
              </w:rPr>
            </w:pPr>
            <w:r>
              <w:t xml:space="preserve">Provide Councillor Hares with details of the dimensions needed for the concrete base for the shelter. </w:t>
            </w:r>
          </w:p>
        </w:tc>
        <w:tc>
          <w:tcPr>
            <w:tcW w:w="2622" w:type="dxa"/>
            <w:shd w:val="clear" w:color="auto" w:fill="auto"/>
          </w:tcPr>
          <w:p w14:paraId="6AF3CAC4" w14:textId="77777777" w:rsidR="00A46957" w:rsidRPr="00A27BEC" w:rsidRDefault="00A27BEC" w:rsidP="00444C8A">
            <w:r w:rsidRPr="00A27BEC">
              <w:t>Completed</w:t>
            </w:r>
          </w:p>
        </w:tc>
      </w:tr>
      <w:tr w:rsidR="00A46957" w:rsidRPr="00D21602" w14:paraId="0A8910D0"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6CC7FFBD" w14:textId="77777777" w:rsidR="00A46957" w:rsidRDefault="00A46957" w:rsidP="00444C8A">
            <w:r>
              <w:t>6</w:t>
            </w:r>
          </w:p>
        </w:tc>
        <w:tc>
          <w:tcPr>
            <w:tcW w:w="5962" w:type="dxa"/>
            <w:shd w:val="clear" w:color="auto" w:fill="auto"/>
          </w:tcPr>
          <w:p w14:paraId="4FAAE899" w14:textId="77777777" w:rsidR="00A46957" w:rsidRPr="00D21602" w:rsidRDefault="00A46957" w:rsidP="00444C8A">
            <w:pPr>
              <w:rPr>
                <w:rFonts w:cs="Calibri"/>
              </w:rPr>
            </w:pPr>
            <w:r>
              <w:t>Advertise for nominations for Citizen of the year in January 2024</w:t>
            </w:r>
          </w:p>
        </w:tc>
        <w:tc>
          <w:tcPr>
            <w:tcW w:w="2622" w:type="dxa"/>
            <w:shd w:val="clear" w:color="auto" w:fill="auto"/>
          </w:tcPr>
          <w:p w14:paraId="6AAA27FF" w14:textId="77777777" w:rsidR="00A46957" w:rsidRDefault="00A46957" w:rsidP="00444C8A"/>
          <w:p w14:paraId="1CCD497D" w14:textId="77777777" w:rsidR="00A27BEC" w:rsidRPr="00A27BEC" w:rsidRDefault="00A27BEC" w:rsidP="00444C8A">
            <w:pPr>
              <w:rPr>
                <w:b/>
              </w:rPr>
            </w:pPr>
            <w:r>
              <w:t xml:space="preserve">Carried forward as </w:t>
            </w:r>
            <w:r>
              <w:rPr>
                <w:b/>
              </w:rPr>
              <w:t>action point 2</w:t>
            </w:r>
          </w:p>
        </w:tc>
      </w:tr>
      <w:tr w:rsidR="00A46957" w:rsidRPr="00D21602" w14:paraId="08A87C75"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4756AB37" w14:textId="77777777" w:rsidR="00A46957" w:rsidRDefault="00A46957" w:rsidP="00444C8A">
            <w:r>
              <w:t>7</w:t>
            </w:r>
          </w:p>
        </w:tc>
        <w:tc>
          <w:tcPr>
            <w:tcW w:w="5962" w:type="dxa"/>
            <w:shd w:val="clear" w:color="auto" w:fill="auto"/>
          </w:tcPr>
          <w:p w14:paraId="62F34AE6" w14:textId="77777777" w:rsidR="00A46957" w:rsidRDefault="00A46957" w:rsidP="00444C8A">
            <w:r>
              <w:t xml:space="preserve">Advise </w:t>
            </w:r>
            <w:proofErr w:type="gramStart"/>
            <w:r>
              <w:t>South West</w:t>
            </w:r>
            <w:proofErr w:type="gramEnd"/>
            <w:r>
              <w:t xml:space="preserve"> Grounds Maintenance that their quotation to suppress the brambles at The Gardens play park has been accepted.</w:t>
            </w:r>
          </w:p>
        </w:tc>
        <w:tc>
          <w:tcPr>
            <w:tcW w:w="2622" w:type="dxa"/>
            <w:shd w:val="clear" w:color="auto" w:fill="auto"/>
          </w:tcPr>
          <w:p w14:paraId="2A8D454E" w14:textId="77777777" w:rsidR="00A46957" w:rsidRPr="00796CD9" w:rsidRDefault="00A27BEC" w:rsidP="00444C8A">
            <w:r>
              <w:t>The Clerk advised that the contractor hoped to complete the work by Xmas</w:t>
            </w:r>
          </w:p>
        </w:tc>
      </w:tr>
      <w:tr w:rsidR="00A46957" w:rsidRPr="00D21602" w14:paraId="1EF12C26"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42BB540B" w14:textId="77777777" w:rsidR="00A46957" w:rsidRDefault="00A46957" w:rsidP="00444C8A">
            <w:r>
              <w:t>8</w:t>
            </w:r>
          </w:p>
        </w:tc>
        <w:tc>
          <w:tcPr>
            <w:tcW w:w="5962" w:type="dxa"/>
            <w:shd w:val="clear" w:color="auto" w:fill="auto"/>
          </w:tcPr>
          <w:p w14:paraId="27940509" w14:textId="77777777" w:rsidR="00A46957" w:rsidRPr="00D21602" w:rsidRDefault="00A46957" w:rsidP="00444C8A">
            <w:pPr>
              <w:rPr>
                <w:rFonts w:cs="Calibri"/>
              </w:rPr>
            </w:pPr>
            <w:r>
              <w:t>Purchase new dog waste bin for Culver Green.</w:t>
            </w:r>
          </w:p>
        </w:tc>
        <w:tc>
          <w:tcPr>
            <w:tcW w:w="2622" w:type="dxa"/>
            <w:shd w:val="clear" w:color="auto" w:fill="auto"/>
          </w:tcPr>
          <w:p w14:paraId="7491F858" w14:textId="77777777" w:rsidR="00A46957" w:rsidRPr="00796CD9" w:rsidRDefault="00A27BEC" w:rsidP="00444C8A">
            <w:r>
              <w:t>The Clerk reported that the new bin had been received and would be fitted by Xmas.</w:t>
            </w:r>
          </w:p>
        </w:tc>
      </w:tr>
      <w:tr w:rsidR="00A46957" w:rsidRPr="00D21602" w14:paraId="072B9AD2"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2537821A" w14:textId="77777777" w:rsidR="00A46957" w:rsidRDefault="00A46957" w:rsidP="00444C8A">
            <w:r>
              <w:lastRenderedPageBreak/>
              <w:t>9</w:t>
            </w:r>
          </w:p>
        </w:tc>
        <w:tc>
          <w:tcPr>
            <w:tcW w:w="5962" w:type="dxa"/>
            <w:shd w:val="clear" w:color="auto" w:fill="auto"/>
          </w:tcPr>
          <w:p w14:paraId="5D86E02F" w14:textId="77777777" w:rsidR="00A46957" w:rsidRPr="00D21602" w:rsidRDefault="00A46957" w:rsidP="00444C8A">
            <w:pPr>
              <w:rPr>
                <w:rFonts w:cs="Calibri"/>
              </w:rPr>
            </w:pPr>
            <w:r>
              <w:t xml:space="preserve">Ask Michael Carter to seek tenders for the replacement of the play parks at Millstream Meadow and Culver Green. </w:t>
            </w:r>
          </w:p>
        </w:tc>
        <w:tc>
          <w:tcPr>
            <w:tcW w:w="2622" w:type="dxa"/>
            <w:shd w:val="clear" w:color="auto" w:fill="auto"/>
          </w:tcPr>
          <w:p w14:paraId="1A534285" w14:textId="77777777" w:rsidR="00A46957" w:rsidRPr="00B75D39" w:rsidRDefault="00A27BEC" w:rsidP="00444C8A">
            <w:r>
              <w:t>Completed</w:t>
            </w:r>
          </w:p>
        </w:tc>
      </w:tr>
      <w:tr w:rsidR="00A46957" w:rsidRPr="00D21602" w14:paraId="17523CA2"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2EDF2E1A" w14:textId="77777777" w:rsidR="00A46957" w:rsidRDefault="00A46957" w:rsidP="00444C8A">
            <w:r>
              <w:t>10</w:t>
            </w:r>
          </w:p>
        </w:tc>
        <w:tc>
          <w:tcPr>
            <w:tcW w:w="5962" w:type="dxa"/>
            <w:shd w:val="clear" w:color="auto" w:fill="auto"/>
          </w:tcPr>
          <w:p w14:paraId="42F85DAF" w14:textId="77777777" w:rsidR="00A46957" w:rsidRPr="00D21602" w:rsidRDefault="00A46957" w:rsidP="00444C8A">
            <w:pPr>
              <w:rPr>
                <w:rFonts w:cs="Calibri"/>
              </w:rPr>
            </w:pPr>
            <w:r>
              <w:t>Ask DCC Highways whether they are prepared to repair the leaning bollards near the Rock Road chicane.</w:t>
            </w:r>
          </w:p>
        </w:tc>
        <w:tc>
          <w:tcPr>
            <w:tcW w:w="2622" w:type="dxa"/>
            <w:shd w:val="clear" w:color="auto" w:fill="auto"/>
          </w:tcPr>
          <w:p w14:paraId="4D2ECBEE" w14:textId="77777777" w:rsidR="00A46957" w:rsidRPr="00A27BEC" w:rsidRDefault="00A27BEC" w:rsidP="00444C8A">
            <w:r>
              <w:t xml:space="preserve">The Clerk had asked the question of DCC but had yet to receive a response. Carried forward as </w:t>
            </w:r>
            <w:r>
              <w:rPr>
                <w:b/>
              </w:rPr>
              <w:t>action point 3</w:t>
            </w:r>
          </w:p>
        </w:tc>
      </w:tr>
      <w:tr w:rsidR="00A46957" w:rsidRPr="00D21602" w14:paraId="3DC65BB9"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48ECDE27" w14:textId="77777777" w:rsidR="00A46957" w:rsidRDefault="00A46957" w:rsidP="00444C8A">
            <w:r>
              <w:t>11</w:t>
            </w:r>
          </w:p>
        </w:tc>
        <w:tc>
          <w:tcPr>
            <w:tcW w:w="5962" w:type="dxa"/>
            <w:shd w:val="clear" w:color="auto" w:fill="auto"/>
          </w:tcPr>
          <w:p w14:paraId="42136D10" w14:textId="77777777" w:rsidR="00A46957" w:rsidRPr="00D21602" w:rsidRDefault="00A46957" w:rsidP="00444C8A">
            <w:pPr>
              <w:rPr>
                <w:rFonts w:cs="Calibri"/>
              </w:rPr>
            </w:pPr>
            <w:r>
              <w:t xml:space="preserve"> Ascertain whether DCC Highways were responsible for the hedge cutting in Parkway.</w:t>
            </w:r>
          </w:p>
        </w:tc>
        <w:tc>
          <w:tcPr>
            <w:tcW w:w="2622" w:type="dxa"/>
            <w:shd w:val="clear" w:color="auto" w:fill="auto"/>
          </w:tcPr>
          <w:p w14:paraId="7E4BD20E" w14:textId="77777777" w:rsidR="00A46957" w:rsidRPr="00B75D39" w:rsidRDefault="00DB58CF" w:rsidP="00444C8A">
            <w:r>
              <w:t>The Clerk advised that the hedge cutting had been done by the Highways team.</w:t>
            </w:r>
          </w:p>
        </w:tc>
      </w:tr>
      <w:tr w:rsidR="00A46957" w:rsidRPr="00D21602" w14:paraId="48A78BFD"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7DB98CC3" w14:textId="77777777" w:rsidR="00A46957" w:rsidRDefault="00A46957" w:rsidP="00444C8A">
            <w:r>
              <w:t>12</w:t>
            </w:r>
          </w:p>
        </w:tc>
        <w:tc>
          <w:tcPr>
            <w:tcW w:w="5962" w:type="dxa"/>
            <w:shd w:val="clear" w:color="auto" w:fill="auto"/>
          </w:tcPr>
          <w:p w14:paraId="525A1CC2" w14:textId="77777777" w:rsidR="00A46957" w:rsidRPr="00D21602" w:rsidRDefault="00A46957" w:rsidP="00444C8A">
            <w:pPr>
              <w:rPr>
                <w:rFonts w:cs="Calibri"/>
              </w:rPr>
            </w:pPr>
            <w:r>
              <w:t>Share “unsung heroes” names with Clarrisa Clifford</w:t>
            </w:r>
          </w:p>
        </w:tc>
        <w:tc>
          <w:tcPr>
            <w:tcW w:w="2622" w:type="dxa"/>
            <w:shd w:val="clear" w:color="auto" w:fill="auto"/>
          </w:tcPr>
          <w:p w14:paraId="660E2B7F" w14:textId="77777777" w:rsidR="00A46957" w:rsidRPr="00B75D39" w:rsidRDefault="00DB58CF" w:rsidP="00444C8A">
            <w:r>
              <w:t>See item 23</w:t>
            </w:r>
          </w:p>
        </w:tc>
      </w:tr>
      <w:tr w:rsidR="00A46957" w:rsidRPr="00D21602" w14:paraId="3094DC1E" w14:textId="77777777" w:rsidTr="00444C8A">
        <w:trPr>
          <w:trHeight w:val="959"/>
        </w:trPr>
        <w:tc>
          <w:tcPr>
            <w:tcW w:w="1331" w:type="dxa"/>
            <w:tcBorders>
              <w:top w:val="single" w:sz="4" w:space="0" w:color="000000"/>
              <w:left w:val="single" w:sz="4" w:space="0" w:color="000000"/>
              <w:bottom w:val="single" w:sz="4" w:space="0" w:color="000000"/>
              <w:right w:val="single" w:sz="4" w:space="0" w:color="000000"/>
            </w:tcBorders>
          </w:tcPr>
          <w:p w14:paraId="5EB2557B" w14:textId="77777777" w:rsidR="00A46957" w:rsidRDefault="00A46957" w:rsidP="00444C8A">
            <w:r>
              <w:t>13</w:t>
            </w:r>
          </w:p>
        </w:tc>
        <w:tc>
          <w:tcPr>
            <w:tcW w:w="5962" w:type="dxa"/>
            <w:shd w:val="clear" w:color="auto" w:fill="auto"/>
          </w:tcPr>
          <w:p w14:paraId="7A863116" w14:textId="77777777" w:rsidR="00A46957" w:rsidRPr="00D21602" w:rsidRDefault="00A46957" w:rsidP="00444C8A">
            <w:pPr>
              <w:rPr>
                <w:rFonts w:cs="Calibri"/>
              </w:rPr>
            </w:pPr>
            <w:r>
              <w:t xml:space="preserve">Ask Utility Aid to arrange a </w:t>
            </w:r>
            <w:proofErr w:type="gramStart"/>
            <w:r>
              <w:t>three year</w:t>
            </w:r>
            <w:proofErr w:type="gramEnd"/>
            <w:r>
              <w:t xml:space="preserve"> fixed term contract for both electricity and gas with SSE</w:t>
            </w:r>
          </w:p>
        </w:tc>
        <w:tc>
          <w:tcPr>
            <w:tcW w:w="2622" w:type="dxa"/>
            <w:shd w:val="clear" w:color="auto" w:fill="auto"/>
          </w:tcPr>
          <w:p w14:paraId="09161E4B" w14:textId="77777777" w:rsidR="00A46957" w:rsidRPr="00B75D39" w:rsidRDefault="00DB58CF" w:rsidP="00444C8A">
            <w:r>
              <w:t>Completed</w:t>
            </w:r>
          </w:p>
        </w:tc>
      </w:tr>
    </w:tbl>
    <w:p w14:paraId="59CD3F91" w14:textId="77777777" w:rsidR="007D36FB" w:rsidRPr="007D36FB" w:rsidRDefault="007D36FB" w:rsidP="00444C8A">
      <w:bookmarkStart w:id="1" w:name="_Hlk58851580"/>
    </w:p>
    <w:p w14:paraId="386D521C" w14:textId="77777777" w:rsidR="00444C8A" w:rsidRDefault="004755CE" w:rsidP="00444C8A">
      <w:pPr>
        <w:pStyle w:val="Heading2"/>
        <w:rPr>
          <w:bCs/>
        </w:rPr>
      </w:pPr>
      <w:r>
        <w:t xml:space="preserve">Ratification of the minutes of the </w:t>
      </w:r>
      <w:r w:rsidR="007D36FB">
        <w:t>Planning C</w:t>
      </w:r>
      <w:r>
        <w:t xml:space="preserve">ommittee meeting of </w:t>
      </w:r>
      <w:r w:rsidR="007D36FB">
        <w:t>21</w:t>
      </w:r>
      <w:r w:rsidR="00CC2CA4">
        <w:t xml:space="preserve"> </w:t>
      </w:r>
      <w:r w:rsidR="00C974EC">
        <w:t>Novem</w:t>
      </w:r>
      <w:r w:rsidR="00B505D6">
        <w:t>ber</w:t>
      </w:r>
      <w:r>
        <w:t xml:space="preserve"> 2023.</w:t>
      </w:r>
      <w:r w:rsidR="00CC2CA4">
        <w:rPr>
          <w:bCs/>
        </w:rPr>
        <w:t xml:space="preserve"> </w:t>
      </w:r>
    </w:p>
    <w:p w14:paraId="320C8142" w14:textId="7FAA0421" w:rsidR="00CC2CA4" w:rsidRDefault="00CC2CA4" w:rsidP="00444C8A">
      <w:pPr>
        <w:pStyle w:val="ListParagraph"/>
        <w:ind w:firstLine="720"/>
      </w:pPr>
      <w:r>
        <w:t xml:space="preserve">Agreed as a true record. Proposed by Councillor </w:t>
      </w:r>
      <w:r w:rsidR="0070605F">
        <w:t>McCormick</w:t>
      </w:r>
      <w:r>
        <w:t xml:space="preserve"> and seconded by Councillor </w:t>
      </w:r>
      <w:r w:rsidR="0070605F">
        <w:t>Bowling</w:t>
      </w:r>
      <w:r w:rsidR="00442A0F">
        <w:t>.</w:t>
      </w:r>
    </w:p>
    <w:p w14:paraId="24C783D1" w14:textId="77777777" w:rsidR="00CC2CA4" w:rsidRDefault="00CC2CA4" w:rsidP="00444C8A"/>
    <w:p w14:paraId="2A06FB85" w14:textId="77777777" w:rsidR="00444C8A" w:rsidRDefault="00377FC1" w:rsidP="00444C8A">
      <w:pPr>
        <w:pStyle w:val="Heading2"/>
        <w:rPr>
          <w:bCs/>
        </w:rPr>
      </w:pPr>
      <w:r>
        <w:t>Feedback from the Strategic Planning working group.</w:t>
      </w:r>
      <w:r w:rsidR="004A46FF">
        <w:rPr>
          <w:bCs/>
        </w:rPr>
        <w:t xml:space="preserve"> </w:t>
      </w:r>
    </w:p>
    <w:p w14:paraId="15189D4E" w14:textId="54F3DA35" w:rsidR="00B505D6" w:rsidRPr="00B505D6" w:rsidRDefault="00090D2F" w:rsidP="00444C8A">
      <w:pPr>
        <w:pStyle w:val="ListParagraph"/>
        <w:ind w:left="720"/>
      </w:pPr>
      <w:r>
        <w:t>Councillor McCormick reported that the group would next meet on 11 December when they would seek to progress initial ideas to firm proposals.</w:t>
      </w:r>
    </w:p>
    <w:p w14:paraId="6C576B89" w14:textId="77777777" w:rsidR="00B505D6" w:rsidRDefault="00B505D6" w:rsidP="00444C8A">
      <w:pPr>
        <w:pStyle w:val="ListParagraph"/>
      </w:pPr>
    </w:p>
    <w:p w14:paraId="3F4D4D04" w14:textId="77777777" w:rsidR="00444C8A" w:rsidRDefault="000238A0" w:rsidP="00444C8A">
      <w:pPr>
        <w:pStyle w:val="Heading2"/>
        <w:rPr>
          <w:bCs/>
        </w:rPr>
      </w:pPr>
      <w:r>
        <w:t>Feed</w:t>
      </w:r>
      <w:r w:rsidR="00090D2F">
        <w:t>b</w:t>
      </w:r>
      <w:r>
        <w:t>ack from Markets and Town Centres event on 23 November and consideration of whether a bid to the Shared Prosperity Fund is appropriate.</w:t>
      </w:r>
      <w:r w:rsidR="006A2CA0">
        <w:rPr>
          <w:bCs/>
        </w:rPr>
        <w:t xml:space="preserve"> </w:t>
      </w:r>
      <w:r w:rsidR="009A407F" w:rsidRPr="00B505D6">
        <w:rPr>
          <w:bCs/>
        </w:rPr>
        <w:t xml:space="preserve"> </w:t>
      </w:r>
    </w:p>
    <w:p w14:paraId="70C55B6E" w14:textId="68EBF61B" w:rsidR="00AA1946" w:rsidRPr="00B505D6" w:rsidRDefault="00090D2F" w:rsidP="00444C8A">
      <w:pPr>
        <w:ind w:left="720"/>
        <w:rPr>
          <w:u w:val="single"/>
        </w:rPr>
      </w:pPr>
      <w:r>
        <w:t>Councillor Fuller had attended the event on behalf of the Council. He reported that there was up to £30,000 per town available for projects to develop town centres. However, the closing date for applications was 14 January. It was agreed that this be considered when the Strategic Planning group next met.</w:t>
      </w:r>
    </w:p>
    <w:p w14:paraId="5E51841E" w14:textId="77777777" w:rsidR="00BA2D83" w:rsidRPr="00B505D6" w:rsidRDefault="00BA2D83" w:rsidP="00444C8A"/>
    <w:p w14:paraId="23ABEC8B" w14:textId="77777777" w:rsidR="00444C8A" w:rsidRDefault="00BA2D83" w:rsidP="00444C8A">
      <w:pPr>
        <w:pStyle w:val="Heading2"/>
        <w:rPr>
          <w:bCs/>
        </w:rPr>
      </w:pPr>
      <w:r w:rsidRPr="00CC2CA4">
        <w:t>Business Liaison Councillor’s report:</w:t>
      </w:r>
      <w:r w:rsidRPr="00CC2CA4">
        <w:rPr>
          <w:bCs/>
        </w:rPr>
        <w:t xml:space="preserve"> </w:t>
      </w:r>
      <w:r w:rsidR="006A2CA0">
        <w:rPr>
          <w:bCs/>
        </w:rPr>
        <w:t xml:space="preserve"> </w:t>
      </w:r>
    </w:p>
    <w:p w14:paraId="78466828" w14:textId="139058D0" w:rsidR="00CC2CA4" w:rsidRDefault="00090D2F" w:rsidP="00444C8A">
      <w:pPr>
        <w:ind w:firstLine="720"/>
      </w:pPr>
      <w:r>
        <w:t xml:space="preserve">Nothing to </w:t>
      </w:r>
      <w:r w:rsidR="004A46FF">
        <w:t>report</w:t>
      </w:r>
      <w:r w:rsidR="004B6BFC">
        <w:t>.</w:t>
      </w:r>
    </w:p>
    <w:p w14:paraId="4016D100" w14:textId="77777777" w:rsidR="00CC2CA4" w:rsidRDefault="00CC2CA4" w:rsidP="00444C8A">
      <w:pPr>
        <w:pStyle w:val="ListParagraph"/>
      </w:pPr>
    </w:p>
    <w:p w14:paraId="78E97C58" w14:textId="77777777" w:rsidR="00444C8A" w:rsidRDefault="000238A0" w:rsidP="00444C8A">
      <w:pPr>
        <w:pStyle w:val="Heading2"/>
        <w:rPr>
          <w:bCs/>
        </w:rPr>
      </w:pPr>
      <w:r w:rsidRPr="000238A0">
        <w:t>Fee</w:t>
      </w:r>
      <w:r w:rsidR="009D27CC">
        <w:t>d</w:t>
      </w:r>
      <w:r w:rsidRPr="000238A0">
        <w:t>back from Teignbridge Cycle Forum</w:t>
      </w:r>
      <w:r>
        <w:t xml:space="preserve"> </w:t>
      </w:r>
      <w:r w:rsidRPr="000238A0">
        <w:t>held on 30 November.</w:t>
      </w:r>
      <w:r w:rsidR="00CC2CA4" w:rsidRPr="000238A0">
        <w:rPr>
          <w:bCs/>
        </w:rPr>
        <w:t xml:space="preserve"> </w:t>
      </w:r>
      <w:r w:rsidR="00BA2D83" w:rsidRPr="000238A0">
        <w:rPr>
          <w:bCs/>
        </w:rPr>
        <w:t xml:space="preserve"> </w:t>
      </w:r>
    </w:p>
    <w:p w14:paraId="465CBA40" w14:textId="159E6731" w:rsidR="005D7A37" w:rsidRPr="000238A0" w:rsidRDefault="00F868FC" w:rsidP="00444C8A">
      <w:pPr>
        <w:ind w:left="720"/>
      </w:pPr>
      <w:r>
        <w:t>Councillor Mathews had represented the council at this online meeting</w:t>
      </w:r>
      <w:r w:rsidR="00E558C4">
        <w:t xml:space="preserve">. He advised that most of the meeting had been spent discussing the Teign Estuary Trail before IT problems made it impossible to continue. The rest of the meeting was to be rescheduled.   </w:t>
      </w:r>
    </w:p>
    <w:p w14:paraId="6E620D80" w14:textId="77777777" w:rsidR="00CC2CA4" w:rsidRPr="00CC2CA4" w:rsidRDefault="00CC2CA4" w:rsidP="00444C8A"/>
    <w:p w14:paraId="27B556D7" w14:textId="77777777" w:rsidR="00444C8A" w:rsidRPr="00444C8A" w:rsidRDefault="000238A0" w:rsidP="00444C8A">
      <w:pPr>
        <w:pStyle w:val="Heading2"/>
        <w:rPr>
          <w:bCs/>
        </w:rPr>
      </w:pPr>
      <w:r>
        <w:t>Feedback from</w:t>
      </w:r>
      <w:r w:rsidR="007253DC">
        <w:t xml:space="preserve"> Remembrance Sunday</w:t>
      </w:r>
      <w:r w:rsidR="005D7A37">
        <w:t xml:space="preserve">: </w:t>
      </w:r>
    </w:p>
    <w:p w14:paraId="42ACE90D" w14:textId="305428FE" w:rsidR="00880D63" w:rsidRDefault="00E558C4" w:rsidP="00444C8A">
      <w:pPr>
        <w:ind w:left="720"/>
      </w:pPr>
      <w:r>
        <w:t>Councillor Webb had noted that there was some discussion on social media that the wreath laying should take place at 11am rather than midday. However, he was aware that the timing of events across Teignbridge varied from town to town. Councillor Lillington advised that it had been discussed at the Church Council</w:t>
      </w:r>
      <w:r w:rsidR="00880D63">
        <w:rPr>
          <w:b/>
        </w:rPr>
        <w:t xml:space="preserve"> </w:t>
      </w:r>
      <w:r w:rsidR="00880D63" w:rsidRPr="00880D63">
        <w:t>and they had considered</w:t>
      </w:r>
      <w:r w:rsidR="00880D63">
        <w:t xml:space="preserve"> that a 11.45 wreath laying could be achieved. The Clerk advised that he </w:t>
      </w:r>
      <w:proofErr w:type="gramStart"/>
      <w:r w:rsidR="00880D63">
        <w:t>would require</w:t>
      </w:r>
      <w:proofErr w:type="gramEnd"/>
      <w:r w:rsidR="00880D63">
        <w:t xml:space="preserve"> certainty regarding the timetable by the end of July as it would impact on the road closure application. It was agreed that this should be revisited </w:t>
      </w:r>
      <w:proofErr w:type="gramStart"/>
      <w:r w:rsidR="00880D63">
        <w:t>at</w:t>
      </w:r>
      <w:proofErr w:type="gramEnd"/>
      <w:r w:rsidR="00880D63">
        <w:t xml:space="preserve"> March full council. </w:t>
      </w:r>
      <w:r w:rsidR="00880D63">
        <w:rPr>
          <w:b/>
        </w:rPr>
        <w:t>(Action point 4)</w:t>
      </w:r>
      <w:r w:rsidR="00880D63">
        <w:t xml:space="preserve"> </w:t>
      </w:r>
    </w:p>
    <w:p w14:paraId="7E7573CE" w14:textId="77777777" w:rsidR="00880D63" w:rsidRDefault="00880D63" w:rsidP="00444C8A">
      <w:pPr>
        <w:pStyle w:val="ListParagraph"/>
      </w:pPr>
    </w:p>
    <w:p w14:paraId="7AE8AF1A" w14:textId="77777777" w:rsidR="00CA6D77" w:rsidRPr="00CA6D77" w:rsidRDefault="00880D63" w:rsidP="00444C8A">
      <w:pPr>
        <w:ind w:firstLine="720"/>
      </w:pPr>
      <w:r>
        <w:lastRenderedPageBreak/>
        <w:t>Councillor McCormick took the chair for items 17-19.</w:t>
      </w:r>
      <w:r w:rsidR="00E558C4">
        <w:t xml:space="preserve"> </w:t>
      </w:r>
      <w:r w:rsidR="006859E5">
        <w:t xml:space="preserve"> </w:t>
      </w:r>
      <w:r w:rsidR="00A86C05">
        <w:t xml:space="preserve">  </w:t>
      </w:r>
      <w:r w:rsidR="00A86C05" w:rsidRPr="00880D63">
        <w:t xml:space="preserve"> </w:t>
      </w:r>
    </w:p>
    <w:p w14:paraId="4B926FA8" w14:textId="77777777" w:rsidR="00CA6D77" w:rsidRDefault="00CA6D77" w:rsidP="00444C8A">
      <w:pPr>
        <w:pStyle w:val="ListParagraph"/>
      </w:pPr>
    </w:p>
    <w:p w14:paraId="610EFE71" w14:textId="77777777" w:rsidR="00444C8A" w:rsidRDefault="006F22AA" w:rsidP="00444C8A">
      <w:pPr>
        <w:pStyle w:val="Heading2"/>
        <w:rPr>
          <w:bCs/>
        </w:rPr>
      </w:pPr>
      <w:r>
        <w:t xml:space="preserve">Planning: Application 23/01903/FUL: </w:t>
      </w:r>
      <w:proofErr w:type="spellStart"/>
      <w:r>
        <w:t>Filleigh</w:t>
      </w:r>
      <w:proofErr w:type="spellEnd"/>
      <w:r>
        <w:t xml:space="preserve"> Farm, Chudleigh: Change of use of part of site to storage of caravans and motor homes.</w:t>
      </w:r>
      <w:r w:rsidR="00C13CEB">
        <w:rPr>
          <w:bCs/>
        </w:rPr>
        <w:t xml:space="preserve"> </w:t>
      </w:r>
    </w:p>
    <w:p w14:paraId="4BD25992" w14:textId="72D14347" w:rsidR="006F22AA" w:rsidRPr="006F22AA" w:rsidRDefault="00C13CEB" w:rsidP="00444C8A">
      <w:pPr>
        <w:ind w:left="720"/>
      </w:pPr>
      <w:r>
        <w:t xml:space="preserve">Councillors noted that the application was very light on detail. There did not appear to be any specifics regarding the site of the storage area or a parking plan for utilisation. Neither was there any detail regarding hardstanding and external lighting plans. Consequently, councillors unanimously agreed to object to the application. Proposed by Councillor McCormick and seconded by Councillor Webb. </w:t>
      </w:r>
      <w:r>
        <w:rPr>
          <w:b/>
        </w:rPr>
        <w:t>(Action point 5)</w:t>
      </w:r>
    </w:p>
    <w:p w14:paraId="5FC31233" w14:textId="77777777" w:rsidR="006F22AA" w:rsidRDefault="006F22AA" w:rsidP="00444C8A">
      <w:pPr>
        <w:pStyle w:val="ListParagraph"/>
      </w:pPr>
    </w:p>
    <w:p w14:paraId="29D0C8EE" w14:textId="77777777" w:rsidR="00444C8A" w:rsidRDefault="006F22AA" w:rsidP="00444C8A">
      <w:pPr>
        <w:pStyle w:val="Heading2"/>
        <w:rPr>
          <w:bCs/>
        </w:rPr>
      </w:pPr>
      <w:r>
        <w:t>Planning: Application 23/01981/HOU: 23 Lawn Gardens, Chudleigh: Single storey front extension.</w:t>
      </w:r>
      <w:r w:rsidR="007D69BD">
        <w:rPr>
          <w:bCs/>
        </w:rPr>
        <w:t xml:space="preserve"> </w:t>
      </w:r>
    </w:p>
    <w:p w14:paraId="599E1866" w14:textId="17441470" w:rsidR="006F22AA" w:rsidRPr="006F22AA" w:rsidRDefault="007D69BD" w:rsidP="00444C8A">
      <w:pPr>
        <w:ind w:left="720"/>
      </w:pPr>
      <w:r>
        <w:t xml:space="preserve">After brief discussion councillors agreed that they had no objection to the application. </w:t>
      </w:r>
      <w:r>
        <w:rPr>
          <w:b/>
        </w:rPr>
        <w:t>(Action point 6)</w:t>
      </w:r>
    </w:p>
    <w:p w14:paraId="211AF426" w14:textId="77777777" w:rsidR="006F22AA" w:rsidRDefault="006F22AA" w:rsidP="00444C8A">
      <w:pPr>
        <w:pStyle w:val="ListParagraph"/>
      </w:pPr>
    </w:p>
    <w:p w14:paraId="601ED50E" w14:textId="77777777" w:rsidR="00444C8A" w:rsidRDefault="006F22AA" w:rsidP="00444C8A">
      <w:pPr>
        <w:pStyle w:val="Heading2"/>
        <w:rPr>
          <w:bCs/>
        </w:rPr>
      </w:pPr>
      <w:r>
        <w:t xml:space="preserve">Planning: Application 23/01978/HOU: The Convent, Convent House, Chudleigh: Replace existing patio with decking and ramp to provide disabled access. Replace patio doors with single sliding door. </w:t>
      </w:r>
      <w:r w:rsidR="007F4483">
        <w:rPr>
          <w:bCs/>
        </w:rPr>
        <w:t xml:space="preserve"> </w:t>
      </w:r>
    </w:p>
    <w:p w14:paraId="22150948" w14:textId="49B92DCC" w:rsidR="007F4483" w:rsidRPr="007D69BD" w:rsidRDefault="007D69BD" w:rsidP="00444C8A">
      <w:pPr>
        <w:ind w:left="720"/>
      </w:pPr>
      <w:r>
        <w:t xml:space="preserve">After brief discussion councillors agreed that they had no objection to the application. </w:t>
      </w:r>
      <w:r>
        <w:rPr>
          <w:b/>
        </w:rPr>
        <w:t>(Action point 7)</w:t>
      </w:r>
    </w:p>
    <w:p w14:paraId="1C11E0D5" w14:textId="77777777" w:rsidR="00377FC1" w:rsidRDefault="00377FC1" w:rsidP="00444C8A">
      <w:pPr>
        <w:pStyle w:val="ListParagraph"/>
      </w:pPr>
    </w:p>
    <w:p w14:paraId="52D48529" w14:textId="77777777" w:rsidR="00444C8A" w:rsidRDefault="00E86E83" w:rsidP="00444C8A">
      <w:pPr>
        <w:pStyle w:val="Heading2"/>
        <w:rPr>
          <w:bCs/>
        </w:rPr>
      </w:pPr>
      <w:r>
        <w:t xml:space="preserve">The proposed bus shelter on Station Hill: The Council agrees to the expenditure of £8,195 for a </w:t>
      </w:r>
      <w:proofErr w:type="gramStart"/>
      <w:r>
        <w:t>five metre</w:t>
      </w:r>
      <w:proofErr w:type="gramEnd"/>
      <w:r>
        <w:t xml:space="preserve"> shelter.</w:t>
      </w:r>
      <w:r w:rsidR="007C48E9">
        <w:rPr>
          <w:bCs/>
        </w:rPr>
        <w:t xml:space="preserve">  </w:t>
      </w:r>
    </w:p>
    <w:p w14:paraId="74EAFE67" w14:textId="19E07426" w:rsidR="00377FC1" w:rsidRPr="00377FC1" w:rsidRDefault="007D69BD" w:rsidP="00444C8A">
      <w:pPr>
        <w:ind w:left="720"/>
      </w:pPr>
      <w:r>
        <w:t xml:space="preserve">Councillors agreed to proceed with the </w:t>
      </w:r>
      <w:proofErr w:type="gramStart"/>
      <w:r>
        <w:t>five metre</w:t>
      </w:r>
      <w:proofErr w:type="gramEnd"/>
      <w:r>
        <w:t xml:space="preserve"> version of the bus shelter with an aluminium backing panel, perch seat and with a preferred colour of green for the frame. </w:t>
      </w:r>
      <w:r>
        <w:rPr>
          <w:b/>
        </w:rPr>
        <w:t>(Action point 8)</w:t>
      </w:r>
      <w:r>
        <w:t xml:space="preserve"> </w:t>
      </w:r>
    </w:p>
    <w:p w14:paraId="762EAA01" w14:textId="77777777" w:rsidR="00377FC1" w:rsidRDefault="00377FC1" w:rsidP="00444C8A">
      <w:pPr>
        <w:pStyle w:val="ListParagraph"/>
      </w:pPr>
    </w:p>
    <w:p w14:paraId="6BA5BE6B" w14:textId="77777777" w:rsidR="00444C8A" w:rsidRDefault="00E86E83" w:rsidP="00444C8A">
      <w:pPr>
        <w:pStyle w:val="Heading2"/>
        <w:rPr>
          <w:bCs/>
        </w:rPr>
      </w:pPr>
      <w:r w:rsidRPr="00E86E83">
        <w:t>Approval of revised Code of Conduct.</w:t>
      </w:r>
      <w:r w:rsidR="007D69BD">
        <w:rPr>
          <w:bCs/>
        </w:rPr>
        <w:t xml:space="preserve"> </w:t>
      </w:r>
    </w:p>
    <w:p w14:paraId="773CDA7A" w14:textId="3E0547F1" w:rsidR="00377FC1" w:rsidRPr="00E86E83" w:rsidRDefault="007D69BD" w:rsidP="00444C8A">
      <w:pPr>
        <w:ind w:left="720"/>
      </w:pPr>
      <w:r>
        <w:t>The Clerk advised councillors that this new version of the code of conduct had been prepared by the Local Government Association</w:t>
      </w:r>
      <w:r w:rsidR="00C640BB">
        <w:t xml:space="preserve">. Councillors agreed to its adoption. Proposed by Councillor Lillington and seconded by Councillor McCormick, </w:t>
      </w:r>
    </w:p>
    <w:p w14:paraId="74966CBC" w14:textId="77777777" w:rsidR="003C657D" w:rsidRDefault="003C657D" w:rsidP="00444C8A">
      <w:pPr>
        <w:pStyle w:val="ListParagraph"/>
      </w:pPr>
    </w:p>
    <w:bookmarkEnd w:id="1"/>
    <w:p w14:paraId="49D65039" w14:textId="77777777" w:rsidR="00791E83" w:rsidRDefault="00516E67" w:rsidP="00444C8A">
      <w:pPr>
        <w:pStyle w:val="Heading2"/>
      </w:pPr>
      <w:r w:rsidRPr="00EF06C9">
        <w:t>Highways issues</w:t>
      </w:r>
    </w:p>
    <w:p w14:paraId="3DD07226" w14:textId="77777777" w:rsidR="00EF06C9" w:rsidRDefault="00EF06C9" w:rsidP="00444C8A">
      <w:pPr>
        <w:pStyle w:val="ListParagraph"/>
      </w:pPr>
    </w:p>
    <w:p w14:paraId="00B7F4AD" w14:textId="77777777" w:rsidR="00912872" w:rsidRDefault="00912872" w:rsidP="00444C8A">
      <w:pPr>
        <w:pStyle w:val="ListParagraph"/>
        <w:numPr>
          <w:ilvl w:val="0"/>
          <w:numId w:val="11"/>
        </w:numPr>
      </w:pPr>
      <w:r w:rsidRPr="000E2793">
        <w:t xml:space="preserve">Illumination of the steps linking Great Hill with The Gardens: </w:t>
      </w:r>
      <w:r w:rsidR="008B1CF4">
        <w:t xml:space="preserve">Councillor Hares had visited each of the households that would be most impacted. All of them were supportive of the proposal. </w:t>
      </w:r>
      <w:r w:rsidR="00535327" w:rsidRPr="000E2793">
        <w:t xml:space="preserve">The DCC </w:t>
      </w:r>
      <w:r w:rsidRPr="000E2793">
        <w:t>Street Lighting team</w:t>
      </w:r>
      <w:r w:rsidR="00541486" w:rsidRPr="000E2793">
        <w:t xml:space="preserve"> </w:t>
      </w:r>
      <w:r w:rsidR="008B1CF4">
        <w:t>are now asking their contractor to provide a firm quotation for the work.</w:t>
      </w:r>
    </w:p>
    <w:p w14:paraId="2C322E4C" w14:textId="77777777" w:rsidR="00744FEB" w:rsidRPr="00444C8A" w:rsidRDefault="005D4158" w:rsidP="00444C8A">
      <w:pPr>
        <w:pStyle w:val="ListParagraph"/>
        <w:numPr>
          <w:ilvl w:val="0"/>
          <w:numId w:val="11"/>
        </w:numPr>
        <w:rPr>
          <w:b/>
        </w:rPr>
      </w:pPr>
      <w:r>
        <w:t xml:space="preserve">Parking restrictions on Parade: Councillors noted the feedback from residents on the street. The Clerk suggested that he draw up a proposal for the restricted zones and circulate it to councillors for comment. </w:t>
      </w:r>
      <w:r w:rsidR="008B1CF4">
        <w:t xml:space="preserve"> </w:t>
      </w:r>
      <w:r w:rsidR="008B1CF4" w:rsidRPr="00444C8A">
        <w:rPr>
          <w:b/>
        </w:rPr>
        <w:t xml:space="preserve">(Action point </w:t>
      </w:r>
      <w:r w:rsidRPr="00444C8A">
        <w:rPr>
          <w:b/>
        </w:rPr>
        <w:t>9</w:t>
      </w:r>
      <w:r w:rsidR="008B1CF4" w:rsidRPr="00444C8A">
        <w:rPr>
          <w:b/>
        </w:rPr>
        <w:t>)</w:t>
      </w:r>
    </w:p>
    <w:p w14:paraId="1C26DBDA" w14:textId="77777777" w:rsidR="00FF0A03" w:rsidRPr="00FF0A03" w:rsidRDefault="005D4158" w:rsidP="00444C8A">
      <w:pPr>
        <w:pStyle w:val="ListParagraph"/>
        <w:numPr>
          <w:ilvl w:val="0"/>
          <w:numId w:val="11"/>
        </w:numPr>
      </w:pPr>
      <w:r>
        <w:t xml:space="preserve">The </w:t>
      </w:r>
      <w:proofErr w:type="gramStart"/>
      <w:r>
        <w:t>Mayor</w:t>
      </w:r>
      <w:proofErr w:type="gramEnd"/>
      <w:r>
        <w:t xml:space="preserve"> advised that he and Councillor McCormick would be walking Rock Road and Parkway Road with the Neighbourhood Highways Manager on 19 December and would report back to January full council.</w:t>
      </w:r>
    </w:p>
    <w:p w14:paraId="19CCE8B1" w14:textId="77777777" w:rsidR="005536D6" w:rsidRPr="005D4158" w:rsidRDefault="00FF0A03" w:rsidP="00444C8A">
      <w:pPr>
        <w:pStyle w:val="ListParagraph"/>
        <w:numPr>
          <w:ilvl w:val="0"/>
          <w:numId w:val="11"/>
        </w:numPr>
      </w:pPr>
      <w:r w:rsidRPr="005D4158">
        <w:t xml:space="preserve">Concern was expressed </w:t>
      </w:r>
      <w:r w:rsidR="00045EF8">
        <w:t xml:space="preserve">about the </w:t>
      </w:r>
      <w:proofErr w:type="gramStart"/>
      <w:r w:rsidR="00045EF8">
        <w:t>amount</w:t>
      </w:r>
      <w:proofErr w:type="gramEnd"/>
      <w:r w:rsidR="00045EF8">
        <w:t xml:space="preserve"> of debris left in kerbs and gutters following the recent weed spraying. The Clerk was asked to ascertain the cost of hiring a road sweeper </w:t>
      </w:r>
      <w:r w:rsidR="00045EF8" w:rsidRPr="00444C8A">
        <w:rPr>
          <w:b/>
        </w:rPr>
        <w:t>(Action point 10)</w:t>
      </w:r>
      <w:r w:rsidR="00177427" w:rsidRPr="005D4158">
        <w:t xml:space="preserve"> </w:t>
      </w:r>
    </w:p>
    <w:p w14:paraId="650789C1" w14:textId="77777777" w:rsidR="00EF06C9" w:rsidRPr="00FF0A03" w:rsidRDefault="00EF06C9" w:rsidP="00444C8A"/>
    <w:p w14:paraId="6D3CA330" w14:textId="77777777" w:rsidR="00FF2639" w:rsidRDefault="00791E83" w:rsidP="00444C8A">
      <w:pPr>
        <w:pStyle w:val="Heading2"/>
      </w:pPr>
      <w:r w:rsidRPr="00550551">
        <w:t xml:space="preserve"> </w:t>
      </w:r>
      <w:r w:rsidR="00785380" w:rsidRPr="00550551">
        <w:t>Correspondence:</w:t>
      </w:r>
      <w:r w:rsidR="008948AF" w:rsidRPr="00550551">
        <w:t xml:space="preserve"> </w:t>
      </w:r>
    </w:p>
    <w:p w14:paraId="4A4D6A83" w14:textId="77777777" w:rsidR="009274A4" w:rsidRDefault="009274A4" w:rsidP="00444C8A"/>
    <w:p w14:paraId="16FC0A05" w14:textId="77777777" w:rsidR="009274A4" w:rsidRDefault="009274A4" w:rsidP="00444C8A">
      <w:pPr>
        <w:pStyle w:val="ListParagraph"/>
        <w:numPr>
          <w:ilvl w:val="0"/>
          <w:numId w:val="25"/>
        </w:numPr>
      </w:pPr>
      <w:r>
        <w:t>TDC Community Infrastructure Levy consultation: To be placed on the agenda for the Planning Committee meeting on 19 December.</w:t>
      </w:r>
    </w:p>
    <w:p w14:paraId="5E1920E8" w14:textId="77777777" w:rsidR="009274A4" w:rsidRDefault="009274A4" w:rsidP="00444C8A">
      <w:pPr>
        <w:pStyle w:val="ListParagraph"/>
        <w:numPr>
          <w:ilvl w:val="0"/>
          <w:numId w:val="25"/>
        </w:numPr>
      </w:pPr>
      <w:r>
        <w:lastRenderedPageBreak/>
        <w:t>“Unsung Heroes”: A councillor will make discreet enquiries to seek evidence to support an application.</w:t>
      </w:r>
    </w:p>
    <w:p w14:paraId="05103BE0" w14:textId="77777777" w:rsidR="009274A4" w:rsidRDefault="009274A4" w:rsidP="00444C8A">
      <w:pPr>
        <w:pStyle w:val="ListParagraph"/>
        <w:numPr>
          <w:ilvl w:val="0"/>
          <w:numId w:val="25"/>
        </w:numPr>
      </w:pPr>
      <w:r>
        <w:t xml:space="preserve">Proposed purchase of a mobile defibrillator: The Clerk was asked to make enquiries of </w:t>
      </w:r>
      <w:proofErr w:type="spellStart"/>
      <w:r>
        <w:t>ChudFest</w:t>
      </w:r>
      <w:proofErr w:type="spellEnd"/>
      <w:r>
        <w:t xml:space="preserve"> and the Carnival Committee as to whether they would use it.</w:t>
      </w:r>
      <w:r w:rsidR="00CC3ACB">
        <w:t xml:space="preserve"> </w:t>
      </w:r>
      <w:r w:rsidR="00CC3ACB" w:rsidRPr="00444C8A">
        <w:rPr>
          <w:b/>
        </w:rPr>
        <w:t>(Action point 11)</w:t>
      </w:r>
    </w:p>
    <w:p w14:paraId="5AD5C0D0" w14:textId="77777777" w:rsidR="00FF2639" w:rsidRDefault="00FF2639" w:rsidP="00444C8A"/>
    <w:p w14:paraId="37123512" w14:textId="77777777" w:rsidR="00444C8A" w:rsidRDefault="00736908" w:rsidP="00444C8A">
      <w:pPr>
        <w:pStyle w:val="Heading2"/>
      </w:pPr>
      <w:r w:rsidRPr="00BD7A9D">
        <w:t>Clerk’s report.</w:t>
      </w:r>
      <w:r w:rsidR="00007874">
        <w:t xml:space="preserve"> </w:t>
      </w:r>
    </w:p>
    <w:p w14:paraId="5552CD7E" w14:textId="71BB3CA3" w:rsidR="00744FEB" w:rsidRDefault="009274A4" w:rsidP="00444C8A">
      <w:pPr>
        <w:ind w:firstLine="720"/>
      </w:pPr>
      <w:r>
        <w:t>Nothing additional to report.</w:t>
      </w:r>
    </w:p>
    <w:p w14:paraId="64A2441F" w14:textId="77777777" w:rsidR="00744FEB" w:rsidRDefault="00744FEB" w:rsidP="00444C8A">
      <w:pPr>
        <w:pStyle w:val="ListParagraph"/>
      </w:pPr>
    </w:p>
    <w:p w14:paraId="796B8318" w14:textId="77777777" w:rsidR="00444C8A" w:rsidRDefault="00B460E3" w:rsidP="00444C8A">
      <w:pPr>
        <w:pStyle w:val="Heading2"/>
      </w:pPr>
      <w:r w:rsidRPr="00A80EFB">
        <w:t>Finance Report</w:t>
      </w:r>
      <w:r w:rsidR="00BD7C1C" w:rsidRPr="00A80EFB">
        <w:t xml:space="preserve"> and approval of expenditure items from 1 </w:t>
      </w:r>
      <w:r w:rsidR="00E86E83">
        <w:t>Novem</w:t>
      </w:r>
      <w:r w:rsidR="005E717C">
        <w:t>ber</w:t>
      </w:r>
      <w:r w:rsidR="00BD7C1C" w:rsidRPr="00A80EFB">
        <w:t xml:space="preserve"> to </w:t>
      </w:r>
      <w:r w:rsidR="002F2FDE" w:rsidRPr="00A80EFB">
        <w:t>3</w:t>
      </w:r>
      <w:r w:rsidR="00E86E83">
        <w:t>0</w:t>
      </w:r>
      <w:r w:rsidR="002F2FDE" w:rsidRPr="00A80EFB">
        <w:t xml:space="preserve"> </w:t>
      </w:r>
      <w:proofErr w:type="gramStart"/>
      <w:r w:rsidR="00E86E83">
        <w:t>Novem</w:t>
      </w:r>
      <w:r w:rsidR="005E717C">
        <w:t>ber</w:t>
      </w:r>
      <w:r w:rsidR="002F2FDE" w:rsidRPr="00A80EFB">
        <w:t xml:space="preserve"> </w:t>
      </w:r>
      <w:r w:rsidR="00BD7C1C" w:rsidRPr="00A80EFB">
        <w:t xml:space="preserve"> 202</w:t>
      </w:r>
      <w:r w:rsidR="00CC618F" w:rsidRPr="00A80EFB">
        <w:t>3</w:t>
      </w:r>
      <w:proofErr w:type="gramEnd"/>
      <w:r w:rsidRPr="00A80EFB">
        <w:t xml:space="preserve">: </w:t>
      </w:r>
    </w:p>
    <w:p w14:paraId="401C41F0" w14:textId="508AD71E" w:rsidR="002F2FDE" w:rsidRPr="00A80EFB" w:rsidRDefault="00CC21AF" w:rsidP="00444C8A">
      <w:pPr>
        <w:pStyle w:val="ListParagraph"/>
        <w:ind w:left="720"/>
      </w:pPr>
      <w:r w:rsidRPr="00A80EFB">
        <w:t>Councillors received the finance report.</w:t>
      </w:r>
      <w:r w:rsidR="0031687D" w:rsidRPr="00A80EFB">
        <w:t xml:space="preserve"> See a</w:t>
      </w:r>
      <w:r w:rsidR="00271FA9" w:rsidRPr="00A80EFB">
        <w:t>ppendix</w:t>
      </w:r>
      <w:r w:rsidR="00EF596C" w:rsidRPr="00A80EFB">
        <w:t xml:space="preserve"> </w:t>
      </w:r>
      <w:r w:rsidR="00B75921">
        <w:t>1</w:t>
      </w:r>
      <w:r w:rsidR="0031687D" w:rsidRPr="00A80EFB">
        <w:t>.</w:t>
      </w:r>
      <w:r w:rsidRPr="00A80EFB">
        <w:t xml:space="preserve"> </w:t>
      </w:r>
      <w:r w:rsidR="00B460E3" w:rsidRPr="00A80EFB">
        <w:t>Councillors unanimously authorised the payments made</w:t>
      </w:r>
      <w:r w:rsidR="0031687D" w:rsidRPr="00A80EFB">
        <w:t xml:space="preserve"> during the month</w:t>
      </w:r>
      <w:r w:rsidR="00736908">
        <w:t>s</w:t>
      </w:r>
      <w:r w:rsidR="0031687D" w:rsidRPr="00A80EFB">
        <w:t xml:space="preserve"> of</w:t>
      </w:r>
      <w:r w:rsidR="005B0195" w:rsidRPr="00A80EFB">
        <w:t xml:space="preserve"> </w:t>
      </w:r>
      <w:r w:rsidR="00E86E83">
        <w:t>Novem</w:t>
      </w:r>
      <w:r w:rsidR="00A37F8C">
        <w:t>ber</w:t>
      </w:r>
      <w:r w:rsidR="00B460E3" w:rsidRPr="00A80EFB">
        <w:t>.</w:t>
      </w:r>
      <w:r w:rsidR="0031687D" w:rsidRPr="00A80EFB">
        <w:t xml:space="preserve"> See appendix </w:t>
      </w:r>
      <w:r w:rsidR="00B75921">
        <w:t>2</w:t>
      </w:r>
      <w:r w:rsidR="0031687D" w:rsidRPr="00A80EFB">
        <w:t xml:space="preserve">. </w:t>
      </w:r>
      <w:r w:rsidR="00B460E3" w:rsidRPr="00A80EFB">
        <w:t xml:space="preserve"> Proposed by Councillor</w:t>
      </w:r>
      <w:r w:rsidR="00AD66C6" w:rsidRPr="00A80EFB">
        <w:t xml:space="preserve"> </w:t>
      </w:r>
      <w:r w:rsidR="00A37F8C">
        <w:t>Lillington</w:t>
      </w:r>
      <w:r w:rsidR="00EF596C" w:rsidRPr="00A80EFB">
        <w:t xml:space="preserve"> </w:t>
      </w:r>
      <w:r w:rsidR="00B460E3" w:rsidRPr="00A80EFB">
        <w:t>and seconded by Councillor</w:t>
      </w:r>
      <w:r w:rsidR="00EF596C" w:rsidRPr="00A80EFB">
        <w:t xml:space="preserve"> </w:t>
      </w:r>
      <w:r w:rsidR="009274A4">
        <w:t>McCormick</w:t>
      </w:r>
      <w:r w:rsidR="00E75589" w:rsidRPr="00A80EFB">
        <w:t>.</w:t>
      </w:r>
    </w:p>
    <w:p w14:paraId="171A6483" w14:textId="77777777" w:rsidR="002F2FDE" w:rsidRPr="008948AF" w:rsidRDefault="002F2FDE" w:rsidP="00444C8A">
      <w:pPr>
        <w:pStyle w:val="ListParagraph"/>
      </w:pPr>
    </w:p>
    <w:p w14:paraId="590AC0EE" w14:textId="77777777" w:rsidR="00444C8A" w:rsidRPr="00444C8A" w:rsidRDefault="00184655" w:rsidP="00444C8A">
      <w:pPr>
        <w:pStyle w:val="Heading2"/>
      </w:pPr>
      <w:r w:rsidRPr="002A4373">
        <w:t>Approval of bank reconciliations on the three accounts covering the period 1</w:t>
      </w:r>
      <w:r w:rsidR="00550441">
        <w:t xml:space="preserve"> </w:t>
      </w:r>
      <w:r w:rsidR="00E86E83">
        <w:t>Nov</w:t>
      </w:r>
      <w:r w:rsidR="00B75921">
        <w:t>ember</w:t>
      </w:r>
      <w:r w:rsidR="002A4373" w:rsidRPr="002A4373">
        <w:t xml:space="preserve"> </w:t>
      </w:r>
      <w:r w:rsidRPr="002A4373">
        <w:t xml:space="preserve">to </w:t>
      </w:r>
      <w:r w:rsidR="002F2FDE">
        <w:t>3</w:t>
      </w:r>
      <w:r w:rsidR="00E86E83">
        <w:t>0 Novem</w:t>
      </w:r>
      <w:r w:rsidR="00B75921">
        <w:t>ber</w:t>
      </w:r>
      <w:r w:rsidRPr="002A4373">
        <w:t xml:space="preserve"> 202</w:t>
      </w:r>
      <w:r w:rsidR="00CC618F">
        <w:t>3</w:t>
      </w:r>
      <w:r w:rsidRPr="002A4373">
        <w:t>.</w:t>
      </w:r>
      <w:r w:rsidR="00A36448" w:rsidRPr="002A4373">
        <w:t xml:space="preserve"> </w:t>
      </w:r>
    </w:p>
    <w:p w14:paraId="6A8EC4A3" w14:textId="2C9130D2" w:rsidR="0078726F" w:rsidRDefault="00A36448" w:rsidP="00444C8A">
      <w:pPr>
        <w:pStyle w:val="ListParagraph"/>
        <w:ind w:left="720"/>
      </w:pPr>
      <w:r w:rsidRPr="002A4373">
        <w:t>Unanimously agreed. Proposed by Councillor</w:t>
      </w:r>
      <w:r w:rsidR="00CC618F">
        <w:t xml:space="preserve"> </w:t>
      </w:r>
      <w:r w:rsidR="008948AF">
        <w:t>Lillington</w:t>
      </w:r>
      <w:r w:rsidRPr="002A4373">
        <w:t xml:space="preserve"> and seconded by Councillor</w:t>
      </w:r>
      <w:r w:rsidR="00791E83" w:rsidRPr="002A4373">
        <w:t xml:space="preserve"> </w:t>
      </w:r>
      <w:r w:rsidR="009274A4">
        <w:t>Webb</w:t>
      </w:r>
      <w:r w:rsidRPr="002A4373">
        <w:t>. The reconciliations were then</w:t>
      </w:r>
      <w:r>
        <w:t xml:space="preserve"> signed by Councillor Lillington.</w:t>
      </w:r>
    </w:p>
    <w:p w14:paraId="021A9343" w14:textId="77777777" w:rsidR="00107519" w:rsidRDefault="00107519" w:rsidP="00444C8A">
      <w:pPr>
        <w:pStyle w:val="ListParagraph"/>
      </w:pPr>
    </w:p>
    <w:p w14:paraId="50900FFC" w14:textId="77777777" w:rsidR="00E05F91" w:rsidRPr="00E05F91" w:rsidRDefault="00E05F91" w:rsidP="00444C8A">
      <w:pPr>
        <w:pStyle w:val="Heading2"/>
      </w:pPr>
      <w:r>
        <w:t>Reports from committees:</w:t>
      </w:r>
    </w:p>
    <w:p w14:paraId="41C21B8E" w14:textId="77777777" w:rsidR="00E05F91" w:rsidRDefault="00E05F91" w:rsidP="00444C8A">
      <w:pPr>
        <w:pStyle w:val="ListParagraph"/>
      </w:pPr>
    </w:p>
    <w:p w14:paraId="47D1B789" w14:textId="296CC1F5" w:rsidR="00444C8A" w:rsidRPr="00444C8A" w:rsidRDefault="00E05F91" w:rsidP="00444C8A">
      <w:pPr>
        <w:pStyle w:val="Heading3"/>
      </w:pPr>
      <w:r w:rsidRPr="00444C8A">
        <w:t>Environment committee</w:t>
      </w:r>
      <w:r w:rsidR="006408EB" w:rsidRPr="00444C8A">
        <w:t xml:space="preserve">: </w:t>
      </w:r>
    </w:p>
    <w:p w14:paraId="4EA7DB5F" w14:textId="0C983FBC" w:rsidR="007569F8" w:rsidRPr="00E33008" w:rsidRDefault="00D6007F" w:rsidP="00444C8A">
      <w:pPr>
        <w:pStyle w:val="ListParagraph"/>
        <w:ind w:left="720"/>
      </w:pPr>
      <w:r>
        <w:t xml:space="preserve">Councillor Hares advised that the </w:t>
      </w:r>
      <w:r w:rsidR="00717EA8">
        <w:t>co</w:t>
      </w:r>
      <w:r>
        <w:t xml:space="preserve">mmittee </w:t>
      </w:r>
      <w:r w:rsidR="00717EA8">
        <w:t>had decided to meet monthly for the foreseeable future</w:t>
      </w:r>
      <w:r w:rsidR="00043EB0">
        <w:t>.</w:t>
      </w:r>
    </w:p>
    <w:p w14:paraId="18979B9D" w14:textId="77777777" w:rsidR="00E33008" w:rsidRDefault="00E33008" w:rsidP="00444C8A">
      <w:pPr>
        <w:pStyle w:val="ListParagraph"/>
      </w:pPr>
    </w:p>
    <w:p w14:paraId="28CA9CBD" w14:textId="77777777" w:rsidR="00444C8A" w:rsidRDefault="007569F8" w:rsidP="00444C8A">
      <w:pPr>
        <w:pStyle w:val="Heading3"/>
      </w:pPr>
      <w:r w:rsidRPr="007569F8">
        <w:t>To</w:t>
      </w:r>
      <w:r w:rsidR="00E05F91" w:rsidRPr="007569F8">
        <w:t>wn Hall &amp; Finance</w:t>
      </w:r>
      <w:r w:rsidR="006408EB" w:rsidRPr="007569F8">
        <w:t xml:space="preserve">: </w:t>
      </w:r>
    </w:p>
    <w:p w14:paraId="0B39902F" w14:textId="537ACB00" w:rsidR="00E05F91" w:rsidRPr="007569F8" w:rsidRDefault="00A80EFB" w:rsidP="00444C8A">
      <w:pPr>
        <w:pStyle w:val="ListParagraph"/>
        <w:ind w:left="720"/>
      </w:pPr>
      <w:r>
        <w:t>Councillor Lillington advised that the next meeting</w:t>
      </w:r>
      <w:r w:rsidR="00043EB0">
        <w:t xml:space="preserve"> was </w:t>
      </w:r>
      <w:r>
        <w:t xml:space="preserve">scheduled </w:t>
      </w:r>
      <w:r w:rsidR="00043EB0">
        <w:t>for</w:t>
      </w:r>
      <w:r>
        <w:t xml:space="preserve"> 1</w:t>
      </w:r>
      <w:r w:rsidR="00BA6B89">
        <w:t>2</w:t>
      </w:r>
      <w:r>
        <w:t xml:space="preserve"> </w:t>
      </w:r>
      <w:r w:rsidR="00043EB0">
        <w:t xml:space="preserve">December when the committee would consider the budget, the precept for 2024/25, Town Council charges and community grant awards. </w:t>
      </w:r>
    </w:p>
    <w:p w14:paraId="3A5D0CC1" w14:textId="77777777" w:rsidR="006408EB" w:rsidRPr="00E05F91" w:rsidRDefault="006408EB" w:rsidP="00444C8A">
      <w:pPr>
        <w:pStyle w:val="ListParagraph"/>
      </w:pPr>
    </w:p>
    <w:p w14:paraId="1173CB00" w14:textId="77777777" w:rsidR="00444C8A" w:rsidRDefault="00E05F91" w:rsidP="00BF0B98">
      <w:pPr>
        <w:pStyle w:val="Heading3"/>
      </w:pPr>
      <w:r>
        <w:t>Planning</w:t>
      </w:r>
      <w:r w:rsidR="006408EB" w:rsidRPr="004A7692">
        <w:t xml:space="preserve">: </w:t>
      </w:r>
    </w:p>
    <w:p w14:paraId="1EBF0C00" w14:textId="7FEBBB0C" w:rsidR="00E05F91" w:rsidRDefault="00D6007F" w:rsidP="00BF0B98">
      <w:pPr>
        <w:pStyle w:val="ListParagraph"/>
        <w:ind w:firstLine="720"/>
      </w:pPr>
      <w:r>
        <w:t>Next meeting is on 1</w:t>
      </w:r>
      <w:r w:rsidR="00717EA8">
        <w:t>9</w:t>
      </w:r>
      <w:r>
        <w:t xml:space="preserve"> </w:t>
      </w:r>
      <w:r w:rsidR="00717EA8">
        <w:t>Dec</w:t>
      </w:r>
      <w:r>
        <w:t>ember</w:t>
      </w:r>
      <w:r w:rsidR="00BB087D" w:rsidRPr="004A7692">
        <w:t>.</w:t>
      </w:r>
    </w:p>
    <w:p w14:paraId="4E328F5A" w14:textId="77777777" w:rsidR="00BF0B98" w:rsidRPr="006A311F" w:rsidRDefault="00BF0B98" w:rsidP="00BF0B98">
      <w:pPr>
        <w:pStyle w:val="ListParagraph"/>
        <w:ind w:firstLine="720"/>
      </w:pPr>
    </w:p>
    <w:p w14:paraId="78483648" w14:textId="77777777" w:rsidR="00444C8A" w:rsidRDefault="00E05F91" w:rsidP="00BF0B98">
      <w:pPr>
        <w:pStyle w:val="Heading2"/>
      </w:pPr>
      <w:r w:rsidRPr="00CC618F">
        <w:t>Reports from councillors attending other meetings</w:t>
      </w:r>
      <w:r w:rsidR="002A4373" w:rsidRPr="00CC618F">
        <w:t>.</w:t>
      </w:r>
      <w:r w:rsidR="00C229E4">
        <w:t xml:space="preserve"> </w:t>
      </w:r>
    </w:p>
    <w:p w14:paraId="223C2535" w14:textId="223F7A6C" w:rsidR="00BE28A0" w:rsidRDefault="00C229E4" w:rsidP="00BF0B98">
      <w:pPr>
        <w:ind w:firstLine="720"/>
      </w:pPr>
      <w:r>
        <w:t>None</w:t>
      </w:r>
      <w:r w:rsidR="00CC618F" w:rsidRPr="00CC618F">
        <w:t xml:space="preserve"> </w:t>
      </w:r>
    </w:p>
    <w:p w14:paraId="786C277C" w14:textId="77777777" w:rsidR="00BE28A0" w:rsidRDefault="00BE28A0" w:rsidP="00444C8A"/>
    <w:p w14:paraId="6833B9F4" w14:textId="77777777" w:rsidR="00CC618F" w:rsidRPr="00CC618F" w:rsidRDefault="00CC618F" w:rsidP="00444C8A"/>
    <w:p w14:paraId="2371B3DD" w14:textId="77777777" w:rsidR="003A5880" w:rsidRDefault="005666FD" w:rsidP="00444C8A">
      <w:r w:rsidRPr="00450395">
        <w:t>D</w:t>
      </w:r>
      <w:r w:rsidR="004553D4" w:rsidRPr="00450395">
        <w:t xml:space="preserve">ate and time of next meeting: </w:t>
      </w:r>
      <w:r w:rsidR="00DF1875">
        <w:t>Monday</w:t>
      </w:r>
      <w:r w:rsidR="00EF06C9">
        <w:t xml:space="preserve"> </w:t>
      </w:r>
      <w:r w:rsidR="00E86E83">
        <w:t>8 January</w:t>
      </w:r>
      <w:r w:rsidR="007421B7">
        <w:t xml:space="preserve"> </w:t>
      </w:r>
      <w:r w:rsidR="00840140">
        <w:t>2023</w:t>
      </w:r>
      <w:r w:rsidR="00DF1875">
        <w:t>.</w:t>
      </w:r>
    </w:p>
    <w:p w14:paraId="5C0DE02D" w14:textId="77777777" w:rsidR="00B90BFD" w:rsidRDefault="004553D4" w:rsidP="00444C8A">
      <w:r w:rsidRPr="00450395">
        <w:t>Meeting closed</w:t>
      </w:r>
      <w:r w:rsidR="0053290F" w:rsidRPr="00450395">
        <w:t xml:space="preserve">: </w:t>
      </w:r>
      <w:r w:rsidR="00BC4D10">
        <w:t>8.</w:t>
      </w:r>
      <w:r w:rsidR="00B75921">
        <w:t>30</w:t>
      </w:r>
      <w:r w:rsidR="00ED083E">
        <w:t>pm</w:t>
      </w:r>
    </w:p>
    <w:p w14:paraId="1B5E15B6" w14:textId="77777777" w:rsidR="002E2B96" w:rsidRDefault="002E2B96" w:rsidP="00444C8A"/>
    <w:p w14:paraId="0373A829" w14:textId="77777777" w:rsidR="002E2B96" w:rsidRDefault="002E2B96" w:rsidP="00444C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9"/>
        <w:gridCol w:w="5710"/>
        <w:gridCol w:w="3315"/>
      </w:tblGrid>
      <w:tr w:rsidR="0031708E" w:rsidRPr="00112D16" w14:paraId="03A0F295" w14:textId="77777777" w:rsidTr="00ED12D0">
        <w:tc>
          <w:tcPr>
            <w:tcW w:w="1180" w:type="dxa"/>
            <w:shd w:val="clear" w:color="auto" w:fill="auto"/>
          </w:tcPr>
          <w:p w14:paraId="0706D37D" w14:textId="77777777" w:rsidR="0031708E" w:rsidRPr="00112D16" w:rsidRDefault="0031708E" w:rsidP="00444C8A">
            <w:r w:rsidRPr="00112D16">
              <w:t>Action point no.</w:t>
            </w:r>
          </w:p>
        </w:tc>
        <w:tc>
          <w:tcPr>
            <w:tcW w:w="5842" w:type="dxa"/>
            <w:shd w:val="clear" w:color="auto" w:fill="auto"/>
          </w:tcPr>
          <w:p w14:paraId="2BEC046E" w14:textId="77777777" w:rsidR="0031708E" w:rsidRPr="00112D16" w:rsidRDefault="0031708E" w:rsidP="00444C8A">
            <w:r w:rsidRPr="00112D16">
              <w:t>Action required</w:t>
            </w:r>
          </w:p>
        </w:tc>
        <w:tc>
          <w:tcPr>
            <w:tcW w:w="3398" w:type="dxa"/>
            <w:shd w:val="clear" w:color="auto" w:fill="auto"/>
          </w:tcPr>
          <w:p w14:paraId="1872B546" w14:textId="77777777" w:rsidR="0031708E" w:rsidRPr="00112D16" w:rsidRDefault="0031708E" w:rsidP="00444C8A">
            <w:r w:rsidRPr="00112D16">
              <w:t>By whom</w:t>
            </w:r>
          </w:p>
        </w:tc>
      </w:tr>
      <w:tr w:rsidR="00B90A6D" w:rsidRPr="00112D16" w14:paraId="04B5B76E" w14:textId="77777777" w:rsidTr="00ED12D0">
        <w:tc>
          <w:tcPr>
            <w:tcW w:w="1180" w:type="dxa"/>
            <w:shd w:val="clear" w:color="auto" w:fill="auto"/>
          </w:tcPr>
          <w:p w14:paraId="508701CA" w14:textId="77777777" w:rsidR="00B90A6D" w:rsidRPr="00112D16" w:rsidRDefault="00B90A6D" w:rsidP="00444C8A">
            <w:r w:rsidRPr="00112D16">
              <w:t>1</w:t>
            </w:r>
          </w:p>
        </w:tc>
        <w:tc>
          <w:tcPr>
            <w:tcW w:w="5842" w:type="dxa"/>
            <w:shd w:val="clear" w:color="auto" w:fill="auto"/>
          </w:tcPr>
          <w:p w14:paraId="665C7D0B" w14:textId="77777777" w:rsidR="00B90A6D" w:rsidRPr="00112D16" w:rsidRDefault="0070605F" w:rsidP="00444C8A">
            <w:r>
              <w:t xml:space="preserve">Advise play park consultant to undertake tendering process for refurbishment of the play parks at Millstream &amp; Culver </w:t>
            </w:r>
            <w:proofErr w:type="gramStart"/>
            <w:r>
              <w:t>on the basis of</w:t>
            </w:r>
            <w:proofErr w:type="gramEnd"/>
            <w:r>
              <w:t xml:space="preserve"> the advice provided. </w:t>
            </w:r>
          </w:p>
        </w:tc>
        <w:tc>
          <w:tcPr>
            <w:tcW w:w="3398" w:type="dxa"/>
            <w:shd w:val="clear" w:color="auto" w:fill="auto"/>
          </w:tcPr>
          <w:p w14:paraId="053606F6" w14:textId="77777777" w:rsidR="00B90A6D" w:rsidRPr="00112D16" w:rsidRDefault="0070605F" w:rsidP="00444C8A">
            <w:r>
              <w:t>The Clerk</w:t>
            </w:r>
          </w:p>
        </w:tc>
      </w:tr>
      <w:tr w:rsidR="00F51F65" w:rsidRPr="00112D16" w14:paraId="0F4ABB84" w14:textId="77777777" w:rsidTr="00ED12D0">
        <w:tc>
          <w:tcPr>
            <w:tcW w:w="1180" w:type="dxa"/>
            <w:shd w:val="clear" w:color="auto" w:fill="auto"/>
          </w:tcPr>
          <w:p w14:paraId="4A4AA2F2" w14:textId="77777777" w:rsidR="00F51F65" w:rsidRPr="00112D16" w:rsidRDefault="00F51F65" w:rsidP="00444C8A">
            <w:r w:rsidRPr="00112D16">
              <w:t>2</w:t>
            </w:r>
          </w:p>
        </w:tc>
        <w:tc>
          <w:tcPr>
            <w:tcW w:w="5842" w:type="dxa"/>
            <w:shd w:val="clear" w:color="auto" w:fill="auto"/>
          </w:tcPr>
          <w:p w14:paraId="2C59E94B" w14:textId="77777777" w:rsidR="00F51F65" w:rsidRPr="00112D16" w:rsidRDefault="00A27BEC" w:rsidP="00444C8A">
            <w:r>
              <w:t>Advertise for nominations for Citizen of the year in January 2024</w:t>
            </w:r>
          </w:p>
        </w:tc>
        <w:tc>
          <w:tcPr>
            <w:tcW w:w="3398" w:type="dxa"/>
            <w:shd w:val="clear" w:color="auto" w:fill="auto"/>
          </w:tcPr>
          <w:p w14:paraId="1057B1C0" w14:textId="77777777" w:rsidR="00F51F65" w:rsidRPr="00112D16" w:rsidRDefault="00A27BEC" w:rsidP="00444C8A">
            <w:r>
              <w:t>The Clerk</w:t>
            </w:r>
          </w:p>
        </w:tc>
      </w:tr>
      <w:tr w:rsidR="00D16188" w:rsidRPr="00112D16" w14:paraId="52892C5B" w14:textId="77777777" w:rsidTr="00235F4A">
        <w:tc>
          <w:tcPr>
            <w:tcW w:w="1180" w:type="dxa"/>
            <w:shd w:val="clear" w:color="auto" w:fill="auto"/>
          </w:tcPr>
          <w:p w14:paraId="4108633C" w14:textId="77777777" w:rsidR="00D16188" w:rsidRPr="00112D16" w:rsidRDefault="00D16188" w:rsidP="00444C8A">
            <w:r w:rsidRPr="00112D16">
              <w:t>3</w:t>
            </w:r>
          </w:p>
        </w:tc>
        <w:tc>
          <w:tcPr>
            <w:tcW w:w="5842" w:type="dxa"/>
            <w:shd w:val="clear" w:color="auto" w:fill="auto"/>
          </w:tcPr>
          <w:p w14:paraId="79D3DC0B" w14:textId="77777777" w:rsidR="00D16188" w:rsidRPr="00112D16" w:rsidRDefault="00410658" w:rsidP="00444C8A">
            <w:r>
              <w:t>Ask DCC Highways whether they are prepared to repair the leaning bollards near the Rock Road chicane.</w:t>
            </w:r>
          </w:p>
        </w:tc>
        <w:tc>
          <w:tcPr>
            <w:tcW w:w="3398" w:type="dxa"/>
            <w:shd w:val="clear" w:color="auto" w:fill="auto"/>
          </w:tcPr>
          <w:p w14:paraId="4FAD9DBD" w14:textId="77777777" w:rsidR="00D16188" w:rsidRPr="00112D16" w:rsidRDefault="00410658" w:rsidP="00444C8A">
            <w:r>
              <w:t>The Clerk</w:t>
            </w:r>
          </w:p>
        </w:tc>
      </w:tr>
      <w:tr w:rsidR="00D16188" w:rsidRPr="00112D16" w14:paraId="7E3BB90C" w14:textId="77777777" w:rsidTr="004B289F">
        <w:trPr>
          <w:trHeight w:val="372"/>
        </w:trPr>
        <w:tc>
          <w:tcPr>
            <w:tcW w:w="1180" w:type="dxa"/>
            <w:shd w:val="clear" w:color="auto" w:fill="auto"/>
          </w:tcPr>
          <w:p w14:paraId="737790F2" w14:textId="77777777" w:rsidR="00D16188" w:rsidRPr="00112D16" w:rsidRDefault="00D16188" w:rsidP="00444C8A">
            <w:r w:rsidRPr="00112D16">
              <w:t>4</w:t>
            </w:r>
          </w:p>
        </w:tc>
        <w:tc>
          <w:tcPr>
            <w:tcW w:w="5842" w:type="dxa"/>
            <w:shd w:val="clear" w:color="auto" w:fill="auto"/>
          </w:tcPr>
          <w:p w14:paraId="4D0097B6" w14:textId="77777777" w:rsidR="00D16188" w:rsidRPr="00112D16" w:rsidRDefault="00880D63" w:rsidP="00444C8A">
            <w:r>
              <w:t>Review timetable for Remembrance Sunday 2024 at March full council</w:t>
            </w:r>
          </w:p>
        </w:tc>
        <w:tc>
          <w:tcPr>
            <w:tcW w:w="3398" w:type="dxa"/>
            <w:shd w:val="clear" w:color="auto" w:fill="auto"/>
          </w:tcPr>
          <w:p w14:paraId="2AC90E70" w14:textId="77777777" w:rsidR="00D16188" w:rsidRPr="00112D16" w:rsidRDefault="00880D63" w:rsidP="00444C8A">
            <w:r>
              <w:t>The Clerk</w:t>
            </w:r>
          </w:p>
        </w:tc>
      </w:tr>
      <w:tr w:rsidR="00D16188" w:rsidRPr="00112D16" w14:paraId="4F609363" w14:textId="77777777" w:rsidTr="004B289F">
        <w:trPr>
          <w:trHeight w:val="372"/>
        </w:trPr>
        <w:tc>
          <w:tcPr>
            <w:tcW w:w="1180" w:type="dxa"/>
            <w:shd w:val="clear" w:color="auto" w:fill="auto"/>
          </w:tcPr>
          <w:p w14:paraId="543703CF" w14:textId="77777777" w:rsidR="00D16188" w:rsidRPr="00112D16" w:rsidRDefault="00D16188" w:rsidP="00444C8A">
            <w:r>
              <w:lastRenderedPageBreak/>
              <w:t>5</w:t>
            </w:r>
          </w:p>
        </w:tc>
        <w:tc>
          <w:tcPr>
            <w:tcW w:w="5842" w:type="dxa"/>
            <w:shd w:val="clear" w:color="auto" w:fill="auto"/>
          </w:tcPr>
          <w:p w14:paraId="5D99FF2E" w14:textId="77777777" w:rsidR="00D16188" w:rsidRDefault="007D69BD" w:rsidP="00444C8A">
            <w:r>
              <w:t xml:space="preserve">Planning application 23/01903/FUL: </w:t>
            </w:r>
            <w:proofErr w:type="spellStart"/>
            <w:r>
              <w:t>Filleigh</w:t>
            </w:r>
            <w:proofErr w:type="spellEnd"/>
            <w:r>
              <w:t xml:space="preserve"> Farm: Advise LPA that the Council wishes to object due to the lack of necessary detail.</w:t>
            </w:r>
          </w:p>
        </w:tc>
        <w:tc>
          <w:tcPr>
            <w:tcW w:w="3398" w:type="dxa"/>
            <w:shd w:val="clear" w:color="auto" w:fill="auto"/>
          </w:tcPr>
          <w:p w14:paraId="77DF5F86" w14:textId="77777777" w:rsidR="00D16188" w:rsidRDefault="007D69BD" w:rsidP="00444C8A">
            <w:r>
              <w:t>The Clerk</w:t>
            </w:r>
          </w:p>
        </w:tc>
      </w:tr>
      <w:tr w:rsidR="001C48BC" w:rsidRPr="00112D16" w14:paraId="5E261244" w14:textId="77777777" w:rsidTr="004B289F">
        <w:trPr>
          <w:trHeight w:val="372"/>
        </w:trPr>
        <w:tc>
          <w:tcPr>
            <w:tcW w:w="1180" w:type="dxa"/>
            <w:shd w:val="clear" w:color="auto" w:fill="auto"/>
          </w:tcPr>
          <w:p w14:paraId="4703129C" w14:textId="77777777" w:rsidR="001C48BC" w:rsidRDefault="001C48BC" w:rsidP="00444C8A">
            <w:r>
              <w:t>6</w:t>
            </w:r>
          </w:p>
        </w:tc>
        <w:tc>
          <w:tcPr>
            <w:tcW w:w="5842" w:type="dxa"/>
            <w:shd w:val="clear" w:color="auto" w:fill="auto"/>
          </w:tcPr>
          <w:p w14:paraId="5BEDB5C0" w14:textId="77777777" w:rsidR="001C48BC" w:rsidRDefault="007D69BD" w:rsidP="00444C8A">
            <w:r>
              <w:t>Application 23/01981/HOU: 23 Lawn Gardens: Advise LPA that the council has no objections</w:t>
            </w:r>
          </w:p>
        </w:tc>
        <w:tc>
          <w:tcPr>
            <w:tcW w:w="3398" w:type="dxa"/>
            <w:shd w:val="clear" w:color="auto" w:fill="auto"/>
          </w:tcPr>
          <w:p w14:paraId="496260BD" w14:textId="77777777" w:rsidR="001C48BC" w:rsidRDefault="007D69BD" w:rsidP="00444C8A">
            <w:r>
              <w:t>The Clerk</w:t>
            </w:r>
          </w:p>
        </w:tc>
      </w:tr>
      <w:tr w:rsidR="001C48BC" w:rsidRPr="00112D16" w14:paraId="1AD28A5B" w14:textId="77777777" w:rsidTr="004B289F">
        <w:trPr>
          <w:trHeight w:val="372"/>
        </w:trPr>
        <w:tc>
          <w:tcPr>
            <w:tcW w:w="1180" w:type="dxa"/>
            <w:shd w:val="clear" w:color="auto" w:fill="auto"/>
          </w:tcPr>
          <w:p w14:paraId="7597B236" w14:textId="77777777" w:rsidR="001C48BC" w:rsidRDefault="001C48BC" w:rsidP="00444C8A">
            <w:r>
              <w:t>7</w:t>
            </w:r>
          </w:p>
        </w:tc>
        <w:tc>
          <w:tcPr>
            <w:tcW w:w="5842" w:type="dxa"/>
            <w:shd w:val="clear" w:color="auto" w:fill="auto"/>
          </w:tcPr>
          <w:p w14:paraId="579CB6F4" w14:textId="77777777" w:rsidR="001C48BC" w:rsidRDefault="007D69BD" w:rsidP="00444C8A">
            <w:r>
              <w:t>Application 23/01978/Hou: The Convent: Advise LPA that the Council has no objections.</w:t>
            </w:r>
          </w:p>
        </w:tc>
        <w:tc>
          <w:tcPr>
            <w:tcW w:w="3398" w:type="dxa"/>
            <w:shd w:val="clear" w:color="auto" w:fill="auto"/>
          </w:tcPr>
          <w:p w14:paraId="322399DD" w14:textId="77777777" w:rsidR="001C48BC" w:rsidRDefault="007D69BD" w:rsidP="00444C8A">
            <w:r>
              <w:t>The Clerk</w:t>
            </w:r>
          </w:p>
        </w:tc>
      </w:tr>
      <w:tr w:rsidR="001C48BC" w:rsidRPr="00112D16" w14:paraId="7BC2452B" w14:textId="77777777" w:rsidTr="004B289F">
        <w:trPr>
          <w:trHeight w:val="372"/>
        </w:trPr>
        <w:tc>
          <w:tcPr>
            <w:tcW w:w="1180" w:type="dxa"/>
            <w:shd w:val="clear" w:color="auto" w:fill="auto"/>
          </w:tcPr>
          <w:p w14:paraId="1A127B16" w14:textId="77777777" w:rsidR="001C48BC" w:rsidRDefault="001C48BC" w:rsidP="00444C8A">
            <w:r>
              <w:t>8</w:t>
            </w:r>
          </w:p>
        </w:tc>
        <w:tc>
          <w:tcPr>
            <w:tcW w:w="5842" w:type="dxa"/>
            <w:shd w:val="clear" w:color="auto" w:fill="auto"/>
          </w:tcPr>
          <w:p w14:paraId="5208AD0B" w14:textId="77777777" w:rsidR="001C48BC" w:rsidRDefault="007D69BD" w:rsidP="00444C8A">
            <w:r>
              <w:t xml:space="preserve">Make arrangements for a </w:t>
            </w:r>
            <w:proofErr w:type="gramStart"/>
            <w:r>
              <w:t>five metre</w:t>
            </w:r>
            <w:proofErr w:type="gramEnd"/>
            <w:r>
              <w:t xml:space="preserve"> bus shelter to be erected on Station Hill.</w:t>
            </w:r>
          </w:p>
        </w:tc>
        <w:tc>
          <w:tcPr>
            <w:tcW w:w="3398" w:type="dxa"/>
            <w:shd w:val="clear" w:color="auto" w:fill="auto"/>
          </w:tcPr>
          <w:p w14:paraId="31E365B9" w14:textId="77777777" w:rsidR="001C48BC" w:rsidRDefault="007D69BD" w:rsidP="00444C8A">
            <w:r>
              <w:t>The Clerk</w:t>
            </w:r>
          </w:p>
        </w:tc>
      </w:tr>
      <w:tr w:rsidR="001C48BC" w:rsidRPr="00112D16" w14:paraId="4C81B8EB" w14:textId="77777777" w:rsidTr="004B289F">
        <w:trPr>
          <w:trHeight w:val="372"/>
        </w:trPr>
        <w:tc>
          <w:tcPr>
            <w:tcW w:w="1180" w:type="dxa"/>
            <w:shd w:val="clear" w:color="auto" w:fill="auto"/>
          </w:tcPr>
          <w:p w14:paraId="66E47017" w14:textId="77777777" w:rsidR="001C48BC" w:rsidRDefault="001C48BC" w:rsidP="00444C8A">
            <w:r>
              <w:t>9</w:t>
            </w:r>
          </w:p>
        </w:tc>
        <w:tc>
          <w:tcPr>
            <w:tcW w:w="5842" w:type="dxa"/>
            <w:shd w:val="clear" w:color="auto" w:fill="auto"/>
          </w:tcPr>
          <w:p w14:paraId="64AD0ABB" w14:textId="77777777" w:rsidR="001C48BC" w:rsidRDefault="005D4158" w:rsidP="00444C8A">
            <w:r>
              <w:t>Draw up a proposal for parking restrictions on Parade.</w:t>
            </w:r>
          </w:p>
        </w:tc>
        <w:tc>
          <w:tcPr>
            <w:tcW w:w="3398" w:type="dxa"/>
            <w:shd w:val="clear" w:color="auto" w:fill="auto"/>
          </w:tcPr>
          <w:p w14:paraId="5D8182BF" w14:textId="77777777" w:rsidR="001C48BC" w:rsidRDefault="005D4158" w:rsidP="00444C8A">
            <w:r>
              <w:t>The Clerk</w:t>
            </w:r>
          </w:p>
        </w:tc>
      </w:tr>
      <w:tr w:rsidR="008B1CF4" w:rsidRPr="00112D16" w14:paraId="3153E718" w14:textId="77777777" w:rsidTr="004B289F">
        <w:trPr>
          <w:trHeight w:val="372"/>
        </w:trPr>
        <w:tc>
          <w:tcPr>
            <w:tcW w:w="1180" w:type="dxa"/>
            <w:shd w:val="clear" w:color="auto" w:fill="auto"/>
          </w:tcPr>
          <w:p w14:paraId="279FFFEA" w14:textId="77777777" w:rsidR="008B1CF4" w:rsidRDefault="008B1CF4" w:rsidP="00444C8A">
            <w:r>
              <w:t>10</w:t>
            </w:r>
          </w:p>
        </w:tc>
        <w:tc>
          <w:tcPr>
            <w:tcW w:w="5842" w:type="dxa"/>
            <w:shd w:val="clear" w:color="auto" w:fill="auto"/>
          </w:tcPr>
          <w:p w14:paraId="4029871B" w14:textId="77777777" w:rsidR="008B1CF4" w:rsidRDefault="00045EF8" w:rsidP="00444C8A">
            <w:r>
              <w:t>Ascertain cost of hiring a road sweeper.</w:t>
            </w:r>
          </w:p>
        </w:tc>
        <w:tc>
          <w:tcPr>
            <w:tcW w:w="3398" w:type="dxa"/>
            <w:shd w:val="clear" w:color="auto" w:fill="auto"/>
          </w:tcPr>
          <w:p w14:paraId="1430DB25" w14:textId="77777777" w:rsidR="008B1CF4" w:rsidRDefault="00045EF8" w:rsidP="00444C8A">
            <w:r>
              <w:t>The Clerk</w:t>
            </w:r>
          </w:p>
        </w:tc>
      </w:tr>
      <w:tr w:rsidR="00FF0A03" w:rsidRPr="00112D16" w14:paraId="0B968469" w14:textId="77777777" w:rsidTr="004B289F">
        <w:trPr>
          <w:trHeight w:val="372"/>
        </w:trPr>
        <w:tc>
          <w:tcPr>
            <w:tcW w:w="1180" w:type="dxa"/>
            <w:shd w:val="clear" w:color="auto" w:fill="auto"/>
          </w:tcPr>
          <w:p w14:paraId="7AD55696" w14:textId="77777777" w:rsidR="00FF0A03" w:rsidRDefault="00FF0A03" w:rsidP="00444C8A">
            <w:r>
              <w:t>11</w:t>
            </w:r>
          </w:p>
        </w:tc>
        <w:tc>
          <w:tcPr>
            <w:tcW w:w="5842" w:type="dxa"/>
            <w:shd w:val="clear" w:color="auto" w:fill="auto"/>
          </w:tcPr>
          <w:p w14:paraId="6567B4A5" w14:textId="77777777" w:rsidR="00FF0A03" w:rsidRDefault="009274A4" w:rsidP="00444C8A">
            <w:r>
              <w:t xml:space="preserve">Seek feedback from </w:t>
            </w:r>
            <w:proofErr w:type="spellStart"/>
            <w:r>
              <w:t>ChudFest</w:t>
            </w:r>
            <w:proofErr w:type="spellEnd"/>
            <w:r>
              <w:t xml:space="preserve"> and the Carnival Committee on the added value of purchasing a mobile defibrillator</w:t>
            </w:r>
          </w:p>
        </w:tc>
        <w:tc>
          <w:tcPr>
            <w:tcW w:w="3398" w:type="dxa"/>
            <w:shd w:val="clear" w:color="auto" w:fill="auto"/>
          </w:tcPr>
          <w:p w14:paraId="568A1D65" w14:textId="77777777" w:rsidR="00FF0A03" w:rsidRDefault="009274A4" w:rsidP="00444C8A">
            <w:r>
              <w:t>The Clerk</w:t>
            </w:r>
          </w:p>
        </w:tc>
      </w:tr>
    </w:tbl>
    <w:p w14:paraId="28626605" w14:textId="77777777" w:rsidR="00B93278" w:rsidRDefault="00B93278" w:rsidP="00444C8A"/>
    <w:p w14:paraId="61F0984B" w14:textId="77777777" w:rsidR="00B93278" w:rsidRDefault="00B93278" w:rsidP="00444C8A"/>
    <w:p w14:paraId="660F6437" w14:textId="77777777" w:rsidR="003A5181" w:rsidRDefault="00C40964" w:rsidP="00444C8A">
      <w:r>
        <w:t>Signed:</w:t>
      </w:r>
    </w:p>
    <w:p w14:paraId="77846C31" w14:textId="77777777" w:rsidR="00C40964" w:rsidRDefault="00F57E85" w:rsidP="00444C8A">
      <w:r>
        <w:t xml:space="preserve"> </w:t>
      </w:r>
    </w:p>
    <w:p w14:paraId="2E378851" w14:textId="77777777" w:rsidR="00C40964" w:rsidRDefault="00BC4D10" w:rsidP="00444C8A">
      <w:r>
        <w:t>Rick Webb</w:t>
      </w:r>
      <w:r w:rsidR="0046070F">
        <w:t xml:space="preserve">: </w:t>
      </w:r>
      <w:r w:rsidR="00C40964">
        <w:t>Chair of Full Council</w:t>
      </w:r>
    </w:p>
    <w:p w14:paraId="23755049" w14:textId="77777777" w:rsidR="00C40964" w:rsidRDefault="00C40964" w:rsidP="00444C8A"/>
    <w:p w14:paraId="6695D796" w14:textId="77777777" w:rsidR="00972699" w:rsidRDefault="00255BB9" w:rsidP="00444C8A">
      <w:r>
        <w:t>Mon</w:t>
      </w:r>
      <w:r w:rsidR="005246C1">
        <w:t>day</w:t>
      </w:r>
      <w:r w:rsidR="001345AE">
        <w:t xml:space="preserve"> </w:t>
      </w:r>
      <w:r w:rsidR="00B3006C">
        <w:t>8 January</w:t>
      </w:r>
      <w:r w:rsidR="001D43B5">
        <w:t xml:space="preserve"> 2023</w:t>
      </w:r>
      <w:r w:rsidR="005246C1">
        <w:t xml:space="preserve"> </w:t>
      </w:r>
    </w:p>
    <w:p w14:paraId="1D7C71E2" w14:textId="77777777" w:rsidR="00F27C19" w:rsidRDefault="00F27C19" w:rsidP="00444C8A"/>
    <w:p w14:paraId="4FC77727" w14:textId="71B3EC55" w:rsidR="00004106" w:rsidRDefault="0058214F" w:rsidP="00BF0B98">
      <w:pPr>
        <w:pStyle w:val="Heading2"/>
        <w:numPr>
          <w:ilvl w:val="0"/>
          <w:numId w:val="0"/>
        </w:numPr>
      </w:pPr>
      <w:r>
        <w:rPr>
          <w:sz w:val="22"/>
          <w:szCs w:val="22"/>
        </w:rPr>
        <w:t>Appendix 1</w:t>
      </w:r>
      <w:r w:rsidR="00444C8A">
        <w:rPr>
          <w:sz w:val="22"/>
          <w:szCs w:val="22"/>
        </w:rPr>
        <w:t xml:space="preserve"> - </w:t>
      </w:r>
      <w:r w:rsidR="00BF0B98">
        <w:t>Finance Report to Full Council: December 2023</w:t>
      </w:r>
    </w:p>
    <w:p w14:paraId="323300A4" w14:textId="77777777" w:rsidR="00004106" w:rsidRDefault="00004106" w:rsidP="00444C8A"/>
    <w:p w14:paraId="69AC5583" w14:textId="77777777" w:rsidR="00004106" w:rsidRDefault="00004106" w:rsidP="00444C8A">
      <w:r>
        <w:t xml:space="preserve">Balances </w:t>
      </w:r>
      <w:proofErr w:type="gramStart"/>
      <w:r>
        <w:t>at</w:t>
      </w:r>
      <w:proofErr w:type="gramEnd"/>
      <w:r>
        <w:t xml:space="preserve"> 30 November 2023. </w:t>
      </w:r>
    </w:p>
    <w:p w14:paraId="13597CCD" w14:textId="77777777" w:rsidR="00004106" w:rsidRDefault="00004106" w:rsidP="00444C8A"/>
    <w:p w14:paraId="6B1581C3" w14:textId="77777777" w:rsidR="00004106" w:rsidRDefault="00004106" w:rsidP="00444C8A">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98"/>
        <w:gridCol w:w="3395"/>
      </w:tblGrid>
      <w:tr w:rsidR="00004106" w:rsidRPr="00E274B3" w14:paraId="4292A050" w14:textId="77777777" w:rsidTr="00C42709">
        <w:tc>
          <w:tcPr>
            <w:tcW w:w="3473" w:type="dxa"/>
            <w:shd w:val="clear" w:color="auto" w:fill="auto"/>
          </w:tcPr>
          <w:p w14:paraId="33200602" w14:textId="77777777" w:rsidR="00004106" w:rsidRPr="00E274B3" w:rsidRDefault="00004106" w:rsidP="00444C8A">
            <w:r>
              <w:t>Current account</w:t>
            </w:r>
          </w:p>
        </w:tc>
        <w:tc>
          <w:tcPr>
            <w:tcW w:w="3473" w:type="dxa"/>
            <w:shd w:val="clear" w:color="auto" w:fill="auto"/>
          </w:tcPr>
          <w:p w14:paraId="6E93516B" w14:textId="77777777" w:rsidR="00004106" w:rsidRPr="00E274B3" w:rsidRDefault="00004106" w:rsidP="00444C8A">
            <w:r>
              <w:t>£10,997.57</w:t>
            </w:r>
          </w:p>
        </w:tc>
        <w:tc>
          <w:tcPr>
            <w:tcW w:w="3474" w:type="dxa"/>
            <w:shd w:val="clear" w:color="auto" w:fill="auto"/>
          </w:tcPr>
          <w:p w14:paraId="24A755C8" w14:textId="77777777" w:rsidR="00004106" w:rsidRPr="00E274B3" w:rsidRDefault="00004106" w:rsidP="00444C8A"/>
        </w:tc>
      </w:tr>
      <w:tr w:rsidR="00004106" w:rsidRPr="00E274B3" w14:paraId="76D993EA" w14:textId="77777777" w:rsidTr="00C42709">
        <w:tc>
          <w:tcPr>
            <w:tcW w:w="3473" w:type="dxa"/>
            <w:shd w:val="clear" w:color="auto" w:fill="auto"/>
          </w:tcPr>
          <w:p w14:paraId="0E1D01EB" w14:textId="77777777" w:rsidR="00004106" w:rsidRPr="00E274B3" w:rsidRDefault="00004106" w:rsidP="00444C8A">
            <w:r w:rsidRPr="00E274B3">
              <w:t>Deposit Account</w:t>
            </w:r>
          </w:p>
        </w:tc>
        <w:tc>
          <w:tcPr>
            <w:tcW w:w="3473" w:type="dxa"/>
            <w:shd w:val="clear" w:color="auto" w:fill="auto"/>
          </w:tcPr>
          <w:p w14:paraId="09DF5A95" w14:textId="77777777" w:rsidR="00004106" w:rsidRPr="00E274B3" w:rsidRDefault="00004106" w:rsidP="00444C8A">
            <w:r>
              <w:t>£222,220.75</w:t>
            </w:r>
          </w:p>
        </w:tc>
        <w:tc>
          <w:tcPr>
            <w:tcW w:w="3474" w:type="dxa"/>
            <w:shd w:val="clear" w:color="auto" w:fill="auto"/>
          </w:tcPr>
          <w:p w14:paraId="58A2C12C" w14:textId="77777777" w:rsidR="00004106" w:rsidRPr="00E274B3" w:rsidRDefault="00004106" w:rsidP="00444C8A">
            <w:r>
              <w:t xml:space="preserve">£140,000 was transferred to a fixed term deposit on 5/6/23. It matures on 26/2/24 with a yield of £3,334.68. </w:t>
            </w:r>
          </w:p>
        </w:tc>
      </w:tr>
      <w:tr w:rsidR="00004106" w:rsidRPr="00E274B3" w14:paraId="5B8ED6D5" w14:textId="77777777" w:rsidTr="00C42709">
        <w:tc>
          <w:tcPr>
            <w:tcW w:w="3473" w:type="dxa"/>
            <w:shd w:val="clear" w:color="auto" w:fill="auto"/>
          </w:tcPr>
          <w:p w14:paraId="140C7D88" w14:textId="77777777" w:rsidR="00004106" w:rsidRPr="00E274B3" w:rsidRDefault="00004106" w:rsidP="00444C8A">
            <w:r>
              <w:t>Building maintenance</w:t>
            </w:r>
            <w:r w:rsidRPr="00E274B3">
              <w:t xml:space="preserve"> account</w:t>
            </w:r>
          </w:p>
        </w:tc>
        <w:tc>
          <w:tcPr>
            <w:tcW w:w="3473" w:type="dxa"/>
            <w:shd w:val="clear" w:color="auto" w:fill="auto"/>
          </w:tcPr>
          <w:p w14:paraId="3E389842" w14:textId="77777777" w:rsidR="00004106" w:rsidRPr="00E274B3" w:rsidRDefault="00004106" w:rsidP="00444C8A">
            <w:r>
              <w:t>£39,307.86</w:t>
            </w:r>
          </w:p>
        </w:tc>
        <w:tc>
          <w:tcPr>
            <w:tcW w:w="3474" w:type="dxa"/>
            <w:shd w:val="clear" w:color="auto" w:fill="auto"/>
          </w:tcPr>
          <w:p w14:paraId="1C35EB41" w14:textId="77777777" w:rsidR="00004106" w:rsidRPr="00E274B3" w:rsidRDefault="00004106" w:rsidP="00444C8A">
            <w:r>
              <w:t>£6,500m was transferred from the deposit account on 7/6/23</w:t>
            </w:r>
          </w:p>
        </w:tc>
      </w:tr>
    </w:tbl>
    <w:p w14:paraId="11D48864" w14:textId="77777777" w:rsidR="00004106" w:rsidRDefault="00004106" w:rsidP="00444C8A"/>
    <w:p w14:paraId="21812418" w14:textId="77777777" w:rsidR="00004106" w:rsidRDefault="00004106" w:rsidP="00444C8A">
      <w:r>
        <w:t xml:space="preserve">Ring-fenced funds included in the deposit account </w:t>
      </w:r>
      <w:proofErr w:type="gramStart"/>
      <w:r>
        <w:t>above:-</w:t>
      </w:r>
      <w:proofErr w:type="gramEnd"/>
    </w:p>
    <w:p w14:paraId="7252764C" w14:textId="77777777" w:rsidR="00004106" w:rsidRDefault="00004106" w:rsidP="00444C8A"/>
    <w:p w14:paraId="609129AF" w14:textId="77777777" w:rsidR="00004106" w:rsidRPr="000C6889" w:rsidRDefault="00004106" w:rsidP="00444C8A">
      <w:r w:rsidRPr="000C6889">
        <w:t>£</w:t>
      </w:r>
      <w:r>
        <w:t>143</w:t>
      </w:r>
      <w:r w:rsidRPr="000C6889">
        <w:t xml:space="preserve"> from DCC for P3 grant </w:t>
      </w:r>
      <w:r>
        <w:t>(footpaths)</w:t>
      </w:r>
    </w:p>
    <w:p w14:paraId="3BF903F4" w14:textId="77777777" w:rsidR="00004106" w:rsidRDefault="00004106" w:rsidP="00444C8A">
      <w:r>
        <w:t xml:space="preserve">£170,406.61 CIL </w:t>
      </w:r>
      <w:proofErr w:type="gramStart"/>
      <w:r>
        <w:t>funds;  This</w:t>
      </w:r>
      <w:proofErr w:type="gramEnd"/>
      <w:r>
        <w:t xml:space="preserve"> follows the receipt of £44,887.25 in CIL funds on 29/4/23. Items funded by CIL in 2023/24 – Junction marking at </w:t>
      </w:r>
      <w:proofErr w:type="spellStart"/>
      <w:r>
        <w:t>Bridgelands</w:t>
      </w:r>
      <w:proofErr w:type="spellEnd"/>
      <w:r>
        <w:t xml:space="preserve"> Bridge (£550), swimming pool grant to CCP (£1,500), Grant for repairs to Youth Centre (£3,214), reglazing of Town Mills bus shelter (£1,600), construction of wall at cemetery (£12,707)  </w:t>
      </w:r>
    </w:p>
    <w:p w14:paraId="5B197843" w14:textId="77777777" w:rsidR="00004106" w:rsidRDefault="00004106" w:rsidP="00444C8A">
      <w:r>
        <w:t>£328 for the Underwood Meadow memorial: Reduced by £672 since last report as the memorial has been paid for. The remainder should be used for a project.</w:t>
      </w:r>
    </w:p>
    <w:p w14:paraId="7B278D42" w14:textId="77777777" w:rsidR="00004106" w:rsidRDefault="00004106" w:rsidP="00444C8A"/>
    <w:p w14:paraId="376324E6" w14:textId="77777777" w:rsidR="00004106" w:rsidRDefault="00004106" w:rsidP="00444C8A"/>
    <w:p w14:paraId="718B5236" w14:textId="77777777" w:rsidR="00004106" w:rsidRDefault="00004106" w:rsidP="00444C8A">
      <w:r w:rsidRPr="000C6889">
        <w:t>Total: £</w:t>
      </w:r>
      <w:r>
        <w:t>170,877.61</w:t>
      </w:r>
    </w:p>
    <w:p w14:paraId="08DDC679" w14:textId="77777777" w:rsidR="00004106" w:rsidRDefault="00004106" w:rsidP="00444C8A"/>
    <w:p w14:paraId="3F13D651" w14:textId="77777777" w:rsidR="00B3006C" w:rsidRDefault="00004106" w:rsidP="00BF0B98">
      <w:pPr>
        <w:pStyle w:val="Heading2"/>
        <w:numPr>
          <w:ilvl w:val="0"/>
          <w:numId w:val="0"/>
        </w:numPr>
      </w:pPr>
      <w:r>
        <w:t>Appendix 2</w:t>
      </w:r>
    </w:p>
    <w:p w14:paraId="7711AA67" w14:textId="77777777" w:rsidR="00004106" w:rsidRDefault="00004106" w:rsidP="00444C8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962"/>
        <w:gridCol w:w="1506"/>
        <w:gridCol w:w="1709"/>
        <w:gridCol w:w="1188"/>
        <w:gridCol w:w="1188"/>
        <w:gridCol w:w="1311"/>
        <w:gridCol w:w="1167"/>
      </w:tblGrid>
      <w:tr w:rsidR="002A116F" w:rsidRPr="002A116F" w14:paraId="2F6B953C" w14:textId="77777777" w:rsidTr="00444C8A">
        <w:trPr>
          <w:trHeight w:val="439"/>
        </w:trPr>
        <w:tc>
          <w:tcPr>
            <w:tcW w:w="1791" w:type="dxa"/>
            <w:shd w:val="clear" w:color="auto" w:fill="auto"/>
          </w:tcPr>
          <w:p w14:paraId="7BC32E78" w14:textId="77777777" w:rsidR="002A116F" w:rsidRPr="002A116F" w:rsidRDefault="002A116F" w:rsidP="00444C8A">
            <w:pPr>
              <w:rPr>
                <w:lang w:eastAsia="en-GB"/>
              </w:rPr>
            </w:pPr>
            <w:r w:rsidRPr="002A116F">
              <w:rPr>
                <w:lang w:eastAsia="en-GB"/>
              </w:rPr>
              <w:lastRenderedPageBreak/>
              <w:t>Date</w:t>
            </w:r>
          </w:p>
        </w:tc>
        <w:tc>
          <w:tcPr>
            <w:tcW w:w="899" w:type="dxa"/>
            <w:shd w:val="clear" w:color="auto" w:fill="auto"/>
          </w:tcPr>
          <w:p w14:paraId="09DAB7F2" w14:textId="77777777" w:rsidR="002A116F" w:rsidRPr="002A116F" w:rsidRDefault="002A116F" w:rsidP="00444C8A">
            <w:pPr>
              <w:rPr>
                <w:lang w:eastAsia="en-GB"/>
              </w:rPr>
            </w:pPr>
            <w:r w:rsidRPr="002A116F">
              <w:rPr>
                <w:lang w:eastAsia="en-GB"/>
              </w:rPr>
              <w:t>Cheque No</w:t>
            </w:r>
          </w:p>
        </w:tc>
        <w:tc>
          <w:tcPr>
            <w:tcW w:w="1398" w:type="dxa"/>
            <w:shd w:val="clear" w:color="auto" w:fill="auto"/>
          </w:tcPr>
          <w:p w14:paraId="26CF6641" w14:textId="77777777" w:rsidR="002A116F" w:rsidRPr="002A116F" w:rsidRDefault="002A116F" w:rsidP="00444C8A">
            <w:pPr>
              <w:rPr>
                <w:lang w:eastAsia="en-GB"/>
              </w:rPr>
            </w:pPr>
            <w:r w:rsidRPr="002A116F">
              <w:rPr>
                <w:lang w:eastAsia="en-GB"/>
              </w:rPr>
              <w:t>Payee</w:t>
            </w:r>
          </w:p>
        </w:tc>
        <w:tc>
          <w:tcPr>
            <w:tcW w:w="1585" w:type="dxa"/>
            <w:shd w:val="clear" w:color="auto" w:fill="auto"/>
          </w:tcPr>
          <w:p w14:paraId="7D928CF3" w14:textId="77777777" w:rsidR="002A116F" w:rsidRPr="002A116F" w:rsidRDefault="002A116F" w:rsidP="00444C8A">
            <w:pPr>
              <w:rPr>
                <w:lang w:eastAsia="en-GB"/>
              </w:rPr>
            </w:pPr>
            <w:r w:rsidRPr="002A116F">
              <w:rPr>
                <w:lang w:eastAsia="en-GB"/>
              </w:rPr>
              <w:t>Goods/services provided</w:t>
            </w:r>
          </w:p>
        </w:tc>
        <w:tc>
          <w:tcPr>
            <w:tcW w:w="1107" w:type="dxa"/>
            <w:shd w:val="clear" w:color="auto" w:fill="auto"/>
          </w:tcPr>
          <w:p w14:paraId="7A362F19" w14:textId="77777777" w:rsidR="002A116F" w:rsidRPr="002A116F" w:rsidRDefault="002A116F" w:rsidP="00444C8A">
            <w:pPr>
              <w:rPr>
                <w:lang w:eastAsia="en-GB"/>
              </w:rPr>
            </w:pPr>
            <w:r w:rsidRPr="002A116F">
              <w:rPr>
                <w:lang w:eastAsia="en-GB"/>
              </w:rPr>
              <w:t>Out</w:t>
            </w:r>
          </w:p>
        </w:tc>
        <w:tc>
          <w:tcPr>
            <w:tcW w:w="1107" w:type="dxa"/>
            <w:shd w:val="clear" w:color="auto" w:fill="auto"/>
          </w:tcPr>
          <w:p w14:paraId="0BB9D6C9" w14:textId="77777777" w:rsidR="002A116F" w:rsidRPr="002A116F" w:rsidRDefault="002A116F" w:rsidP="00444C8A">
            <w:pPr>
              <w:rPr>
                <w:lang w:eastAsia="en-GB"/>
              </w:rPr>
            </w:pPr>
            <w:r w:rsidRPr="002A116F">
              <w:rPr>
                <w:lang w:eastAsia="en-GB"/>
              </w:rPr>
              <w:t>Deposits</w:t>
            </w:r>
          </w:p>
        </w:tc>
        <w:tc>
          <w:tcPr>
            <w:tcW w:w="1224" w:type="dxa"/>
            <w:shd w:val="clear" w:color="auto" w:fill="auto"/>
          </w:tcPr>
          <w:p w14:paraId="73718481" w14:textId="77777777" w:rsidR="002A116F" w:rsidRPr="002A116F" w:rsidRDefault="002A116F" w:rsidP="00444C8A">
            <w:pPr>
              <w:rPr>
                <w:lang w:eastAsia="en-GB"/>
              </w:rPr>
            </w:pPr>
            <w:r w:rsidRPr="002A116F">
              <w:rPr>
                <w:lang w:eastAsia="en-GB"/>
              </w:rPr>
              <w:t>Balance</w:t>
            </w:r>
          </w:p>
        </w:tc>
        <w:tc>
          <w:tcPr>
            <w:tcW w:w="1088" w:type="dxa"/>
            <w:shd w:val="clear" w:color="auto" w:fill="auto"/>
          </w:tcPr>
          <w:p w14:paraId="64F53E80" w14:textId="77777777" w:rsidR="002A116F" w:rsidRPr="002A116F" w:rsidRDefault="002A116F" w:rsidP="00444C8A">
            <w:pPr>
              <w:rPr>
                <w:lang w:eastAsia="en-GB"/>
              </w:rPr>
            </w:pPr>
            <w:r w:rsidRPr="002A116F">
              <w:rPr>
                <w:lang w:eastAsia="en-GB"/>
              </w:rPr>
              <w:t>Checked (Initials and date)</w:t>
            </w:r>
          </w:p>
        </w:tc>
      </w:tr>
      <w:tr w:rsidR="002A116F" w:rsidRPr="002A116F" w14:paraId="4941B05A" w14:textId="77777777" w:rsidTr="00444C8A">
        <w:tc>
          <w:tcPr>
            <w:tcW w:w="1791" w:type="dxa"/>
            <w:shd w:val="clear" w:color="auto" w:fill="auto"/>
          </w:tcPr>
          <w:p w14:paraId="4D48E561" w14:textId="77777777" w:rsidR="002A116F" w:rsidRPr="002A116F" w:rsidRDefault="002A116F" w:rsidP="00444C8A">
            <w:pPr>
              <w:rPr>
                <w:lang w:eastAsia="en-GB"/>
              </w:rPr>
            </w:pPr>
          </w:p>
        </w:tc>
        <w:tc>
          <w:tcPr>
            <w:tcW w:w="899" w:type="dxa"/>
            <w:shd w:val="clear" w:color="auto" w:fill="auto"/>
          </w:tcPr>
          <w:p w14:paraId="00949821" w14:textId="77777777" w:rsidR="002A116F" w:rsidRPr="002A116F" w:rsidRDefault="002A116F" w:rsidP="00444C8A">
            <w:pPr>
              <w:rPr>
                <w:lang w:eastAsia="en-GB"/>
              </w:rPr>
            </w:pPr>
          </w:p>
        </w:tc>
        <w:tc>
          <w:tcPr>
            <w:tcW w:w="1398" w:type="dxa"/>
            <w:shd w:val="clear" w:color="auto" w:fill="auto"/>
          </w:tcPr>
          <w:p w14:paraId="5F9CCDF4" w14:textId="77777777" w:rsidR="002A116F" w:rsidRPr="002A116F" w:rsidRDefault="002A116F" w:rsidP="00444C8A">
            <w:pPr>
              <w:rPr>
                <w:lang w:eastAsia="en-GB"/>
              </w:rPr>
            </w:pPr>
          </w:p>
        </w:tc>
        <w:tc>
          <w:tcPr>
            <w:tcW w:w="1585" w:type="dxa"/>
            <w:shd w:val="clear" w:color="auto" w:fill="auto"/>
          </w:tcPr>
          <w:p w14:paraId="1D95EAAD" w14:textId="77777777" w:rsidR="002A116F" w:rsidRPr="002A116F" w:rsidRDefault="002A116F" w:rsidP="00444C8A">
            <w:pPr>
              <w:rPr>
                <w:lang w:eastAsia="en-GB"/>
              </w:rPr>
            </w:pPr>
          </w:p>
        </w:tc>
        <w:tc>
          <w:tcPr>
            <w:tcW w:w="1107" w:type="dxa"/>
            <w:shd w:val="clear" w:color="auto" w:fill="auto"/>
          </w:tcPr>
          <w:p w14:paraId="1B58B668" w14:textId="77777777" w:rsidR="002A116F" w:rsidRPr="002A116F" w:rsidRDefault="002A116F" w:rsidP="00444C8A">
            <w:pPr>
              <w:rPr>
                <w:lang w:eastAsia="en-GB"/>
              </w:rPr>
            </w:pPr>
          </w:p>
        </w:tc>
        <w:tc>
          <w:tcPr>
            <w:tcW w:w="1107" w:type="dxa"/>
            <w:shd w:val="clear" w:color="auto" w:fill="auto"/>
          </w:tcPr>
          <w:p w14:paraId="355A792A" w14:textId="77777777" w:rsidR="002A116F" w:rsidRPr="002A116F" w:rsidRDefault="002A116F" w:rsidP="00444C8A">
            <w:pPr>
              <w:rPr>
                <w:lang w:eastAsia="en-GB"/>
              </w:rPr>
            </w:pPr>
          </w:p>
        </w:tc>
        <w:tc>
          <w:tcPr>
            <w:tcW w:w="1224" w:type="dxa"/>
            <w:shd w:val="clear" w:color="auto" w:fill="auto"/>
          </w:tcPr>
          <w:p w14:paraId="6AE721BD" w14:textId="77777777" w:rsidR="002A116F" w:rsidRPr="002A116F" w:rsidRDefault="002A116F" w:rsidP="00444C8A">
            <w:pPr>
              <w:rPr>
                <w:lang w:eastAsia="en-GB"/>
              </w:rPr>
            </w:pPr>
            <w:r w:rsidRPr="002A116F">
              <w:rPr>
                <w:lang w:eastAsia="en-GB"/>
              </w:rPr>
              <w:t>£20,213.08</w:t>
            </w:r>
          </w:p>
        </w:tc>
        <w:tc>
          <w:tcPr>
            <w:tcW w:w="1088" w:type="dxa"/>
            <w:shd w:val="clear" w:color="auto" w:fill="auto"/>
          </w:tcPr>
          <w:p w14:paraId="40063590" w14:textId="77777777" w:rsidR="002A116F" w:rsidRPr="002A116F" w:rsidRDefault="002A116F" w:rsidP="00444C8A">
            <w:pPr>
              <w:rPr>
                <w:lang w:eastAsia="en-GB"/>
              </w:rPr>
            </w:pPr>
          </w:p>
        </w:tc>
      </w:tr>
      <w:tr w:rsidR="002A116F" w:rsidRPr="002A116F" w14:paraId="4BCF47B2" w14:textId="77777777" w:rsidTr="00444C8A">
        <w:trPr>
          <w:trHeight w:val="481"/>
        </w:trPr>
        <w:tc>
          <w:tcPr>
            <w:tcW w:w="1791" w:type="dxa"/>
            <w:shd w:val="clear" w:color="auto" w:fill="auto"/>
          </w:tcPr>
          <w:p w14:paraId="4E89CDBE" w14:textId="77777777" w:rsidR="002A116F" w:rsidRPr="002A116F" w:rsidRDefault="002A116F" w:rsidP="00444C8A">
            <w:pPr>
              <w:rPr>
                <w:lang w:eastAsia="en-GB"/>
              </w:rPr>
            </w:pPr>
            <w:r w:rsidRPr="002A116F">
              <w:rPr>
                <w:lang w:eastAsia="en-GB"/>
              </w:rPr>
              <w:t>16/11/23</w:t>
            </w:r>
          </w:p>
        </w:tc>
        <w:tc>
          <w:tcPr>
            <w:tcW w:w="899" w:type="dxa"/>
            <w:shd w:val="clear" w:color="auto" w:fill="auto"/>
          </w:tcPr>
          <w:p w14:paraId="17A6E411" w14:textId="77777777" w:rsidR="002A116F" w:rsidRPr="002A116F" w:rsidRDefault="002A116F" w:rsidP="00444C8A">
            <w:pPr>
              <w:rPr>
                <w:lang w:eastAsia="en-GB"/>
              </w:rPr>
            </w:pPr>
            <w:r w:rsidRPr="002A116F">
              <w:rPr>
                <w:lang w:eastAsia="en-GB"/>
              </w:rPr>
              <w:t>DD</w:t>
            </w:r>
          </w:p>
        </w:tc>
        <w:tc>
          <w:tcPr>
            <w:tcW w:w="1398" w:type="dxa"/>
            <w:shd w:val="clear" w:color="auto" w:fill="auto"/>
          </w:tcPr>
          <w:p w14:paraId="7888252E" w14:textId="77777777" w:rsidR="002A116F" w:rsidRPr="002A116F" w:rsidRDefault="002A116F" w:rsidP="00444C8A">
            <w:pPr>
              <w:rPr>
                <w:lang w:eastAsia="en-GB"/>
              </w:rPr>
            </w:pPr>
            <w:r w:rsidRPr="002A116F">
              <w:rPr>
                <w:lang w:eastAsia="en-GB"/>
              </w:rPr>
              <w:t>Sage</w:t>
            </w:r>
          </w:p>
        </w:tc>
        <w:tc>
          <w:tcPr>
            <w:tcW w:w="1585" w:type="dxa"/>
            <w:shd w:val="clear" w:color="auto" w:fill="auto"/>
          </w:tcPr>
          <w:p w14:paraId="1A076115" w14:textId="77777777" w:rsidR="002A116F" w:rsidRPr="002A116F" w:rsidRDefault="002A116F" w:rsidP="00444C8A">
            <w:pPr>
              <w:rPr>
                <w:lang w:eastAsia="en-GB"/>
              </w:rPr>
            </w:pPr>
            <w:r w:rsidRPr="002A116F">
              <w:rPr>
                <w:lang w:eastAsia="en-GB"/>
              </w:rPr>
              <w:t>Accounts package</w:t>
            </w:r>
          </w:p>
        </w:tc>
        <w:tc>
          <w:tcPr>
            <w:tcW w:w="1107" w:type="dxa"/>
            <w:shd w:val="clear" w:color="auto" w:fill="auto"/>
          </w:tcPr>
          <w:p w14:paraId="28241069" w14:textId="77777777" w:rsidR="002A116F" w:rsidRPr="002A116F" w:rsidRDefault="002A116F" w:rsidP="00444C8A">
            <w:pPr>
              <w:rPr>
                <w:lang w:eastAsia="en-GB"/>
              </w:rPr>
            </w:pPr>
            <w:r w:rsidRPr="002A116F">
              <w:rPr>
                <w:lang w:eastAsia="en-GB"/>
              </w:rPr>
              <w:t>£33.60</w:t>
            </w:r>
          </w:p>
        </w:tc>
        <w:tc>
          <w:tcPr>
            <w:tcW w:w="1107" w:type="dxa"/>
            <w:shd w:val="clear" w:color="auto" w:fill="auto"/>
          </w:tcPr>
          <w:p w14:paraId="0A966550" w14:textId="2DBDE853" w:rsidR="002A116F" w:rsidRPr="002A116F" w:rsidRDefault="00444C8A" w:rsidP="00444C8A">
            <w:pPr>
              <w:rPr>
                <w:lang w:eastAsia="en-GB"/>
              </w:rPr>
            </w:pPr>
            <w:r>
              <w:rPr>
                <w:lang w:eastAsia="en-GB"/>
              </w:rPr>
              <w:t>0</w:t>
            </w:r>
          </w:p>
        </w:tc>
        <w:tc>
          <w:tcPr>
            <w:tcW w:w="1224" w:type="dxa"/>
            <w:shd w:val="clear" w:color="auto" w:fill="auto"/>
          </w:tcPr>
          <w:p w14:paraId="46B96762" w14:textId="77777777" w:rsidR="002A116F" w:rsidRPr="002A116F" w:rsidRDefault="002A116F" w:rsidP="00444C8A">
            <w:pPr>
              <w:rPr>
                <w:lang w:eastAsia="en-GB"/>
              </w:rPr>
            </w:pPr>
            <w:r w:rsidRPr="002A116F">
              <w:rPr>
                <w:lang w:eastAsia="en-GB"/>
              </w:rPr>
              <w:t>£20,179.48</w:t>
            </w:r>
          </w:p>
        </w:tc>
        <w:tc>
          <w:tcPr>
            <w:tcW w:w="1088" w:type="dxa"/>
            <w:shd w:val="clear" w:color="auto" w:fill="auto"/>
          </w:tcPr>
          <w:p w14:paraId="51BFF2B7" w14:textId="77777777" w:rsidR="002A116F" w:rsidRPr="002A116F" w:rsidRDefault="002A116F" w:rsidP="00444C8A">
            <w:pPr>
              <w:rPr>
                <w:lang w:eastAsia="en-GB"/>
              </w:rPr>
            </w:pPr>
          </w:p>
        </w:tc>
      </w:tr>
      <w:tr w:rsidR="00444C8A" w:rsidRPr="002A116F" w14:paraId="7DE0D10A" w14:textId="77777777" w:rsidTr="00444C8A">
        <w:trPr>
          <w:trHeight w:val="416"/>
        </w:trPr>
        <w:tc>
          <w:tcPr>
            <w:tcW w:w="1791" w:type="dxa"/>
            <w:shd w:val="clear" w:color="auto" w:fill="auto"/>
          </w:tcPr>
          <w:p w14:paraId="69FE631C" w14:textId="77777777" w:rsidR="00444C8A" w:rsidRPr="002A116F" w:rsidRDefault="00444C8A" w:rsidP="00444C8A">
            <w:pPr>
              <w:rPr>
                <w:lang w:eastAsia="en-GB"/>
              </w:rPr>
            </w:pPr>
            <w:r w:rsidRPr="002A116F">
              <w:rPr>
                <w:lang w:eastAsia="en-GB"/>
              </w:rPr>
              <w:t>16/11/23</w:t>
            </w:r>
          </w:p>
        </w:tc>
        <w:tc>
          <w:tcPr>
            <w:tcW w:w="899" w:type="dxa"/>
            <w:shd w:val="clear" w:color="auto" w:fill="auto"/>
          </w:tcPr>
          <w:p w14:paraId="5F2D1524"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5F90FC77" w14:textId="77777777" w:rsidR="00444C8A" w:rsidRPr="002A116F" w:rsidRDefault="00444C8A" w:rsidP="00444C8A">
            <w:pPr>
              <w:rPr>
                <w:lang w:eastAsia="en-GB"/>
              </w:rPr>
            </w:pPr>
            <w:r w:rsidRPr="002A116F">
              <w:rPr>
                <w:lang w:eastAsia="en-GB"/>
              </w:rPr>
              <w:t>Sage</w:t>
            </w:r>
          </w:p>
        </w:tc>
        <w:tc>
          <w:tcPr>
            <w:tcW w:w="1585" w:type="dxa"/>
            <w:shd w:val="clear" w:color="auto" w:fill="auto"/>
          </w:tcPr>
          <w:p w14:paraId="58323AC5" w14:textId="77777777" w:rsidR="00444C8A" w:rsidRPr="002A116F" w:rsidRDefault="00444C8A" w:rsidP="00444C8A">
            <w:pPr>
              <w:rPr>
                <w:lang w:eastAsia="en-GB"/>
              </w:rPr>
            </w:pPr>
            <w:r w:rsidRPr="002A116F">
              <w:rPr>
                <w:lang w:eastAsia="en-GB"/>
              </w:rPr>
              <w:t>Additional user</w:t>
            </w:r>
          </w:p>
        </w:tc>
        <w:tc>
          <w:tcPr>
            <w:tcW w:w="1107" w:type="dxa"/>
            <w:shd w:val="clear" w:color="auto" w:fill="auto"/>
          </w:tcPr>
          <w:p w14:paraId="1A0573BB" w14:textId="77777777" w:rsidR="00444C8A" w:rsidRPr="002A116F" w:rsidRDefault="00444C8A" w:rsidP="00444C8A">
            <w:pPr>
              <w:rPr>
                <w:lang w:eastAsia="en-GB"/>
              </w:rPr>
            </w:pPr>
            <w:r w:rsidRPr="002A116F">
              <w:rPr>
                <w:lang w:eastAsia="en-GB"/>
              </w:rPr>
              <w:t>£6.00</w:t>
            </w:r>
          </w:p>
        </w:tc>
        <w:tc>
          <w:tcPr>
            <w:tcW w:w="1107" w:type="dxa"/>
            <w:shd w:val="clear" w:color="auto" w:fill="auto"/>
          </w:tcPr>
          <w:p w14:paraId="5E359071" w14:textId="046F42CB" w:rsidR="00444C8A" w:rsidRPr="002A116F" w:rsidRDefault="00444C8A" w:rsidP="00444C8A">
            <w:pPr>
              <w:rPr>
                <w:lang w:eastAsia="en-GB"/>
              </w:rPr>
            </w:pPr>
            <w:r w:rsidRPr="00713E08">
              <w:rPr>
                <w:lang w:eastAsia="en-GB"/>
              </w:rPr>
              <w:t>0</w:t>
            </w:r>
          </w:p>
        </w:tc>
        <w:tc>
          <w:tcPr>
            <w:tcW w:w="1224" w:type="dxa"/>
            <w:shd w:val="clear" w:color="auto" w:fill="auto"/>
          </w:tcPr>
          <w:p w14:paraId="47F33224" w14:textId="77777777" w:rsidR="00444C8A" w:rsidRPr="002A116F" w:rsidRDefault="00444C8A" w:rsidP="00444C8A">
            <w:pPr>
              <w:rPr>
                <w:lang w:eastAsia="en-GB"/>
              </w:rPr>
            </w:pPr>
            <w:r w:rsidRPr="002A116F">
              <w:rPr>
                <w:lang w:eastAsia="en-GB"/>
              </w:rPr>
              <w:t>£20,173.48</w:t>
            </w:r>
          </w:p>
        </w:tc>
        <w:tc>
          <w:tcPr>
            <w:tcW w:w="1088" w:type="dxa"/>
            <w:shd w:val="clear" w:color="auto" w:fill="auto"/>
          </w:tcPr>
          <w:p w14:paraId="57D768EB" w14:textId="77777777" w:rsidR="00444C8A" w:rsidRPr="002A116F" w:rsidRDefault="00444C8A" w:rsidP="00444C8A">
            <w:pPr>
              <w:rPr>
                <w:lang w:eastAsia="en-GB"/>
              </w:rPr>
            </w:pPr>
          </w:p>
        </w:tc>
      </w:tr>
      <w:tr w:rsidR="00444C8A" w:rsidRPr="002A116F" w14:paraId="702C1125" w14:textId="77777777" w:rsidTr="00444C8A">
        <w:tc>
          <w:tcPr>
            <w:tcW w:w="1791" w:type="dxa"/>
            <w:shd w:val="clear" w:color="auto" w:fill="auto"/>
          </w:tcPr>
          <w:p w14:paraId="34C06C63" w14:textId="77777777" w:rsidR="00444C8A" w:rsidRPr="002A116F" w:rsidRDefault="00444C8A" w:rsidP="00444C8A">
            <w:pPr>
              <w:rPr>
                <w:lang w:eastAsia="en-GB"/>
              </w:rPr>
            </w:pPr>
            <w:r w:rsidRPr="002A116F">
              <w:rPr>
                <w:lang w:eastAsia="en-GB"/>
              </w:rPr>
              <w:t>9/11/23</w:t>
            </w:r>
          </w:p>
        </w:tc>
        <w:tc>
          <w:tcPr>
            <w:tcW w:w="899" w:type="dxa"/>
            <w:shd w:val="clear" w:color="auto" w:fill="auto"/>
          </w:tcPr>
          <w:p w14:paraId="550AE044"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1D4A636D" w14:textId="77777777" w:rsidR="00444C8A" w:rsidRPr="002A116F" w:rsidRDefault="00444C8A" w:rsidP="00444C8A">
            <w:pPr>
              <w:rPr>
                <w:lang w:eastAsia="en-GB"/>
              </w:rPr>
            </w:pPr>
            <w:r w:rsidRPr="002A116F">
              <w:rPr>
                <w:lang w:eastAsia="en-GB"/>
              </w:rPr>
              <w:t>Aviva</w:t>
            </w:r>
          </w:p>
        </w:tc>
        <w:tc>
          <w:tcPr>
            <w:tcW w:w="1585" w:type="dxa"/>
            <w:shd w:val="clear" w:color="auto" w:fill="auto"/>
          </w:tcPr>
          <w:p w14:paraId="49D51474" w14:textId="77777777" w:rsidR="00444C8A" w:rsidRPr="002A116F" w:rsidRDefault="00444C8A" w:rsidP="00444C8A">
            <w:pPr>
              <w:rPr>
                <w:lang w:eastAsia="en-GB"/>
              </w:rPr>
            </w:pPr>
            <w:r w:rsidRPr="002A116F">
              <w:rPr>
                <w:lang w:eastAsia="en-GB"/>
              </w:rPr>
              <w:t>Monthly insurance premium</w:t>
            </w:r>
          </w:p>
        </w:tc>
        <w:tc>
          <w:tcPr>
            <w:tcW w:w="1107" w:type="dxa"/>
            <w:shd w:val="clear" w:color="auto" w:fill="auto"/>
          </w:tcPr>
          <w:p w14:paraId="0E7E8767" w14:textId="77777777" w:rsidR="00444C8A" w:rsidRPr="002A116F" w:rsidRDefault="00444C8A" w:rsidP="00444C8A">
            <w:pPr>
              <w:rPr>
                <w:lang w:eastAsia="en-GB"/>
              </w:rPr>
            </w:pPr>
            <w:r w:rsidRPr="002A116F">
              <w:rPr>
                <w:lang w:eastAsia="en-GB"/>
              </w:rPr>
              <w:t>£980.30</w:t>
            </w:r>
          </w:p>
        </w:tc>
        <w:tc>
          <w:tcPr>
            <w:tcW w:w="1107" w:type="dxa"/>
            <w:shd w:val="clear" w:color="auto" w:fill="auto"/>
          </w:tcPr>
          <w:p w14:paraId="271D250E" w14:textId="3B6224B0" w:rsidR="00444C8A" w:rsidRPr="002A116F" w:rsidRDefault="00444C8A" w:rsidP="00444C8A">
            <w:pPr>
              <w:rPr>
                <w:lang w:eastAsia="en-GB"/>
              </w:rPr>
            </w:pPr>
            <w:r w:rsidRPr="00713E08">
              <w:rPr>
                <w:lang w:eastAsia="en-GB"/>
              </w:rPr>
              <w:t>0</w:t>
            </w:r>
          </w:p>
        </w:tc>
        <w:tc>
          <w:tcPr>
            <w:tcW w:w="1224" w:type="dxa"/>
            <w:shd w:val="clear" w:color="auto" w:fill="auto"/>
          </w:tcPr>
          <w:p w14:paraId="24234B20" w14:textId="77777777" w:rsidR="00444C8A" w:rsidRPr="002A116F" w:rsidRDefault="00444C8A" w:rsidP="00444C8A">
            <w:pPr>
              <w:rPr>
                <w:lang w:eastAsia="en-GB"/>
              </w:rPr>
            </w:pPr>
            <w:r w:rsidRPr="002A116F">
              <w:rPr>
                <w:lang w:eastAsia="en-GB"/>
              </w:rPr>
              <w:t>£19,193.18</w:t>
            </w:r>
          </w:p>
        </w:tc>
        <w:tc>
          <w:tcPr>
            <w:tcW w:w="1088" w:type="dxa"/>
            <w:shd w:val="clear" w:color="auto" w:fill="auto"/>
          </w:tcPr>
          <w:p w14:paraId="7905D793" w14:textId="77777777" w:rsidR="00444C8A" w:rsidRPr="002A116F" w:rsidRDefault="00444C8A" w:rsidP="00444C8A">
            <w:pPr>
              <w:rPr>
                <w:lang w:eastAsia="en-GB"/>
              </w:rPr>
            </w:pPr>
          </w:p>
        </w:tc>
      </w:tr>
      <w:tr w:rsidR="00444C8A" w:rsidRPr="002A116F" w14:paraId="05A925ED" w14:textId="77777777" w:rsidTr="00444C8A">
        <w:tc>
          <w:tcPr>
            <w:tcW w:w="1791" w:type="dxa"/>
            <w:shd w:val="clear" w:color="auto" w:fill="auto"/>
          </w:tcPr>
          <w:p w14:paraId="659AA443" w14:textId="77777777" w:rsidR="00444C8A" w:rsidRPr="002A116F" w:rsidRDefault="00444C8A" w:rsidP="00444C8A">
            <w:pPr>
              <w:rPr>
                <w:lang w:eastAsia="en-GB"/>
              </w:rPr>
            </w:pPr>
            <w:r w:rsidRPr="002A116F">
              <w:rPr>
                <w:lang w:eastAsia="en-GB"/>
              </w:rPr>
              <w:t>14/11/23</w:t>
            </w:r>
          </w:p>
        </w:tc>
        <w:tc>
          <w:tcPr>
            <w:tcW w:w="899" w:type="dxa"/>
            <w:shd w:val="clear" w:color="auto" w:fill="auto"/>
          </w:tcPr>
          <w:p w14:paraId="789C86DD"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27EEB509" w14:textId="77777777" w:rsidR="00444C8A" w:rsidRPr="002A116F" w:rsidRDefault="00444C8A" w:rsidP="00444C8A">
            <w:pPr>
              <w:rPr>
                <w:lang w:eastAsia="en-GB"/>
              </w:rPr>
            </w:pPr>
            <w:r w:rsidRPr="002A116F">
              <w:rPr>
                <w:lang w:eastAsia="en-GB"/>
              </w:rPr>
              <w:t>TDC</w:t>
            </w:r>
          </w:p>
        </w:tc>
        <w:tc>
          <w:tcPr>
            <w:tcW w:w="1585" w:type="dxa"/>
            <w:shd w:val="clear" w:color="auto" w:fill="auto"/>
          </w:tcPr>
          <w:p w14:paraId="0BA3F1B7" w14:textId="77777777" w:rsidR="00444C8A" w:rsidRPr="002A116F" w:rsidRDefault="00444C8A" w:rsidP="00444C8A">
            <w:pPr>
              <w:rPr>
                <w:lang w:eastAsia="en-GB"/>
              </w:rPr>
            </w:pPr>
            <w:r w:rsidRPr="002A116F">
              <w:rPr>
                <w:lang w:eastAsia="en-GB"/>
              </w:rPr>
              <w:t>Rates</w:t>
            </w:r>
          </w:p>
        </w:tc>
        <w:tc>
          <w:tcPr>
            <w:tcW w:w="1107" w:type="dxa"/>
            <w:shd w:val="clear" w:color="auto" w:fill="auto"/>
          </w:tcPr>
          <w:p w14:paraId="2B7CABFC" w14:textId="77777777" w:rsidR="00444C8A" w:rsidRPr="002A116F" w:rsidRDefault="00444C8A" w:rsidP="00444C8A">
            <w:pPr>
              <w:rPr>
                <w:lang w:eastAsia="en-GB"/>
              </w:rPr>
            </w:pPr>
            <w:r w:rsidRPr="002A116F">
              <w:rPr>
                <w:lang w:eastAsia="en-GB"/>
              </w:rPr>
              <w:t>£114.00</w:t>
            </w:r>
          </w:p>
        </w:tc>
        <w:tc>
          <w:tcPr>
            <w:tcW w:w="1107" w:type="dxa"/>
            <w:shd w:val="clear" w:color="auto" w:fill="auto"/>
          </w:tcPr>
          <w:p w14:paraId="68DEA65B" w14:textId="3F263D98" w:rsidR="00444C8A" w:rsidRPr="002A116F" w:rsidRDefault="00444C8A" w:rsidP="00444C8A">
            <w:pPr>
              <w:rPr>
                <w:lang w:eastAsia="en-GB"/>
              </w:rPr>
            </w:pPr>
            <w:r w:rsidRPr="00713E08">
              <w:rPr>
                <w:lang w:eastAsia="en-GB"/>
              </w:rPr>
              <w:t>0</w:t>
            </w:r>
          </w:p>
        </w:tc>
        <w:tc>
          <w:tcPr>
            <w:tcW w:w="1224" w:type="dxa"/>
            <w:shd w:val="clear" w:color="auto" w:fill="auto"/>
          </w:tcPr>
          <w:p w14:paraId="40A0D9A9" w14:textId="77777777" w:rsidR="00444C8A" w:rsidRPr="002A116F" w:rsidRDefault="00444C8A" w:rsidP="00444C8A">
            <w:pPr>
              <w:rPr>
                <w:lang w:eastAsia="en-GB"/>
              </w:rPr>
            </w:pPr>
            <w:r w:rsidRPr="002A116F">
              <w:rPr>
                <w:lang w:eastAsia="en-GB"/>
              </w:rPr>
              <w:t>£19,079.18</w:t>
            </w:r>
          </w:p>
        </w:tc>
        <w:tc>
          <w:tcPr>
            <w:tcW w:w="1088" w:type="dxa"/>
            <w:shd w:val="clear" w:color="auto" w:fill="auto"/>
          </w:tcPr>
          <w:p w14:paraId="75CAF1BF" w14:textId="77777777" w:rsidR="00444C8A" w:rsidRPr="002A116F" w:rsidRDefault="00444C8A" w:rsidP="00444C8A">
            <w:pPr>
              <w:rPr>
                <w:lang w:eastAsia="en-GB"/>
              </w:rPr>
            </w:pPr>
          </w:p>
        </w:tc>
      </w:tr>
      <w:tr w:rsidR="00444C8A" w:rsidRPr="002A116F" w14:paraId="18425790" w14:textId="77777777" w:rsidTr="00444C8A">
        <w:tc>
          <w:tcPr>
            <w:tcW w:w="1791" w:type="dxa"/>
            <w:shd w:val="clear" w:color="auto" w:fill="auto"/>
          </w:tcPr>
          <w:p w14:paraId="45209A30" w14:textId="77777777" w:rsidR="00444C8A" w:rsidRPr="002A116F" w:rsidRDefault="00444C8A" w:rsidP="00444C8A">
            <w:pPr>
              <w:rPr>
                <w:lang w:eastAsia="en-GB"/>
              </w:rPr>
            </w:pPr>
            <w:r w:rsidRPr="002A116F">
              <w:rPr>
                <w:lang w:eastAsia="en-GB"/>
              </w:rPr>
              <w:t>15/11/23</w:t>
            </w:r>
          </w:p>
        </w:tc>
        <w:tc>
          <w:tcPr>
            <w:tcW w:w="899" w:type="dxa"/>
            <w:shd w:val="clear" w:color="auto" w:fill="auto"/>
          </w:tcPr>
          <w:p w14:paraId="0EC7F9E8"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28CB0449" w14:textId="77777777" w:rsidR="00444C8A" w:rsidRPr="002A116F" w:rsidRDefault="00444C8A" w:rsidP="00444C8A">
            <w:pPr>
              <w:rPr>
                <w:lang w:eastAsia="en-GB"/>
              </w:rPr>
            </w:pPr>
            <w:proofErr w:type="spellStart"/>
            <w:r w:rsidRPr="002A116F">
              <w:rPr>
                <w:lang w:eastAsia="en-GB"/>
              </w:rPr>
              <w:t>CompWiz</w:t>
            </w:r>
            <w:proofErr w:type="spellEnd"/>
          </w:p>
        </w:tc>
        <w:tc>
          <w:tcPr>
            <w:tcW w:w="1585" w:type="dxa"/>
            <w:shd w:val="clear" w:color="auto" w:fill="auto"/>
          </w:tcPr>
          <w:p w14:paraId="0F70378B" w14:textId="77777777" w:rsidR="00444C8A" w:rsidRPr="002A116F" w:rsidRDefault="00444C8A" w:rsidP="00444C8A">
            <w:pPr>
              <w:rPr>
                <w:lang w:eastAsia="en-GB"/>
              </w:rPr>
            </w:pPr>
            <w:r w:rsidRPr="002A116F">
              <w:rPr>
                <w:lang w:eastAsia="en-GB"/>
              </w:rPr>
              <w:t>IT Maintenance contract</w:t>
            </w:r>
          </w:p>
        </w:tc>
        <w:tc>
          <w:tcPr>
            <w:tcW w:w="1107" w:type="dxa"/>
            <w:shd w:val="clear" w:color="auto" w:fill="auto"/>
          </w:tcPr>
          <w:p w14:paraId="5F0F8CDC" w14:textId="77777777" w:rsidR="00444C8A" w:rsidRPr="002A116F" w:rsidRDefault="00444C8A" w:rsidP="00444C8A">
            <w:pPr>
              <w:rPr>
                <w:lang w:eastAsia="en-GB"/>
              </w:rPr>
            </w:pPr>
            <w:r w:rsidRPr="002A116F">
              <w:rPr>
                <w:lang w:eastAsia="en-GB"/>
              </w:rPr>
              <w:t>£96.00</w:t>
            </w:r>
          </w:p>
        </w:tc>
        <w:tc>
          <w:tcPr>
            <w:tcW w:w="1107" w:type="dxa"/>
            <w:shd w:val="clear" w:color="auto" w:fill="auto"/>
          </w:tcPr>
          <w:p w14:paraId="729BCB0E" w14:textId="3915B8E6" w:rsidR="00444C8A" w:rsidRPr="002A116F" w:rsidRDefault="00444C8A" w:rsidP="00444C8A">
            <w:pPr>
              <w:rPr>
                <w:lang w:eastAsia="en-GB"/>
              </w:rPr>
            </w:pPr>
            <w:r w:rsidRPr="00713E08">
              <w:rPr>
                <w:lang w:eastAsia="en-GB"/>
              </w:rPr>
              <w:t>0</w:t>
            </w:r>
          </w:p>
        </w:tc>
        <w:tc>
          <w:tcPr>
            <w:tcW w:w="1224" w:type="dxa"/>
            <w:shd w:val="clear" w:color="auto" w:fill="auto"/>
          </w:tcPr>
          <w:p w14:paraId="5DC9D0F2" w14:textId="77777777" w:rsidR="00444C8A" w:rsidRPr="002A116F" w:rsidRDefault="00444C8A" w:rsidP="00444C8A">
            <w:pPr>
              <w:rPr>
                <w:lang w:eastAsia="en-GB"/>
              </w:rPr>
            </w:pPr>
            <w:r w:rsidRPr="002A116F">
              <w:rPr>
                <w:lang w:eastAsia="en-GB"/>
              </w:rPr>
              <w:t>£18,983.18</w:t>
            </w:r>
          </w:p>
        </w:tc>
        <w:tc>
          <w:tcPr>
            <w:tcW w:w="1088" w:type="dxa"/>
            <w:shd w:val="clear" w:color="auto" w:fill="auto"/>
          </w:tcPr>
          <w:p w14:paraId="2261AD4E" w14:textId="77777777" w:rsidR="00444C8A" w:rsidRPr="002A116F" w:rsidRDefault="00444C8A" w:rsidP="00444C8A">
            <w:pPr>
              <w:rPr>
                <w:lang w:eastAsia="en-GB"/>
              </w:rPr>
            </w:pPr>
          </w:p>
        </w:tc>
      </w:tr>
      <w:tr w:rsidR="00444C8A" w:rsidRPr="002A116F" w14:paraId="0B9679D0" w14:textId="77777777" w:rsidTr="00444C8A">
        <w:tc>
          <w:tcPr>
            <w:tcW w:w="1791" w:type="dxa"/>
            <w:shd w:val="clear" w:color="auto" w:fill="auto"/>
          </w:tcPr>
          <w:p w14:paraId="4425FB11" w14:textId="77777777" w:rsidR="00444C8A" w:rsidRPr="002A116F" w:rsidRDefault="00444C8A" w:rsidP="00444C8A">
            <w:pPr>
              <w:rPr>
                <w:lang w:eastAsia="en-GB"/>
              </w:rPr>
            </w:pPr>
            <w:r w:rsidRPr="002A116F">
              <w:rPr>
                <w:lang w:eastAsia="en-GB"/>
              </w:rPr>
              <w:t>2/11/23</w:t>
            </w:r>
          </w:p>
        </w:tc>
        <w:tc>
          <w:tcPr>
            <w:tcW w:w="899" w:type="dxa"/>
            <w:shd w:val="clear" w:color="auto" w:fill="auto"/>
          </w:tcPr>
          <w:p w14:paraId="001D8728"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07D6C40E" w14:textId="77777777" w:rsidR="00444C8A" w:rsidRPr="002A116F" w:rsidRDefault="00444C8A" w:rsidP="00444C8A">
            <w:pPr>
              <w:rPr>
                <w:lang w:eastAsia="en-GB"/>
              </w:rPr>
            </w:pPr>
            <w:r w:rsidRPr="002A116F">
              <w:rPr>
                <w:lang w:eastAsia="en-GB"/>
              </w:rPr>
              <w:t>SWW</w:t>
            </w:r>
          </w:p>
        </w:tc>
        <w:tc>
          <w:tcPr>
            <w:tcW w:w="1585" w:type="dxa"/>
            <w:shd w:val="clear" w:color="auto" w:fill="auto"/>
          </w:tcPr>
          <w:p w14:paraId="552BFB3E" w14:textId="77777777" w:rsidR="00444C8A" w:rsidRPr="002A116F" w:rsidRDefault="00444C8A" w:rsidP="00444C8A">
            <w:pPr>
              <w:rPr>
                <w:lang w:eastAsia="en-GB"/>
              </w:rPr>
            </w:pPr>
            <w:r w:rsidRPr="002A116F">
              <w:rPr>
                <w:lang w:eastAsia="en-GB"/>
              </w:rPr>
              <w:t>Water (WR)</w:t>
            </w:r>
          </w:p>
        </w:tc>
        <w:tc>
          <w:tcPr>
            <w:tcW w:w="1107" w:type="dxa"/>
            <w:shd w:val="clear" w:color="auto" w:fill="auto"/>
          </w:tcPr>
          <w:p w14:paraId="13525D8C" w14:textId="77777777" w:rsidR="00444C8A" w:rsidRPr="002A116F" w:rsidRDefault="00444C8A" w:rsidP="00444C8A">
            <w:pPr>
              <w:rPr>
                <w:lang w:eastAsia="en-GB"/>
              </w:rPr>
            </w:pPr>
            <w:r w:rsidRPr="002A116F">
              <w:rPr>
                <w:lang w:eastAsia="en-GB"/>
              </w:rPr>
              <w:t>£66.47</w:t>
            </w:r>
          </w:p>
        </w:tc>
        <w:tc>
          <w:tcPr>
            <w:tcW w:w="1107" w:type="dxa"/>
            <w:shd w:val="clear" w:color="auto" w:fill="auto"/>
          </w:tcPr>
          <w:p w14:paraId="59DB7ADB" w14:textId="116330BD" w:rsidR="00444C8A" w:rsidRPr="002A116F" w:rsidRDefault="00444C8A" w:rsidP="00444C8A">
            <w:pPr>
              <w:rPr>
                <w:lang w:eastAsia="en-GB"/>
              </w:rPr>
            </w:pPr>
            <w:r w:rsidRPr="00713E08">
              <w:rPr>
                <w:lang w:eastAsia="en-GB"/>
              </w:rPr>
              <w:t>0</w:t>
            </w:r>
          </w:p>
        </w:tc>
        <w:tc>
          <w:tcPr>
            <w:tcW w:w="1224" w:type="dxa"/>
            <w:shd w:val="clear" w:color="auto" w:fill="auto"/>
          </w:tcPr>
          <w:p w14:paraId="540509D6" w14:textId="77777777" w:rsidR="00444C8A" w:rsidRPr="002A116F" w:rsidRDefault="00444C8A" w:rsidP="00444C8A">
            <w:pPr>
              <w:rPr>
                <w:lang w:eastAsia="en-GB"/>
              </w:rPr>
            </w:pPr>
            <w:r w:rsidRPr="002A116F">
              <w:rPr>
                <w:lang w:eastAsia="en-GB"/>
              </w:rPr>
              <w:t>£18,916.71</w:t>
            </w:r>
          </w:p>
        </w:tc>
        <w:tc>
          <w:tcPr>
            <w:tcW w:w="1088" w:type="dxa"/>
            <w:shd w:val="clear" w:color="auto" w:fill="auto"/>
          </w:tcPr>
          <w:p w14:paraId="60572E42" w14:textId="77777777" w:rsidR="00444C8A" w:rsidRPr="002A116F" w:rsidRDefault="00444C8A" w:rsidP="00444C8A">
            <w:pPr>
              <w:rPr>
                <w:lang w:eastAsia="en-GB"/>
              </w:rPr>
            </w:pPr>
          </w:p>
        </w:tc>
      </w:tr>
      <w:tr w:rsidR="00444C8A" w:rsidRPr="002A116F" w14:paraId="2E0A49A7" w14:textId="77777777" w:rsidTr="00444C8A">
        <w:tc>
          <w:tcPr>
            <w:tcW w:w="1791" w:type="dxa"/>
            <w:shd w:val="clear" w:color="auto" w:fill="auto"/>
          </w:tcPr>
          <w:p w14:paraId="26CBE041" w14:textId="77777777" w:rsidR="00444C8A" w:rsidRPr="002A116F" w:rsidRDefault="00444C8A" w:rsidP="00444C8A">
            <w:pPr>
              <w:rPr>
                <w:lang w:eastAsia="en-GB"/>
              </w:rPr>
            </w:pPr>
            <w:r w:rsidRPr="002A116F">
              <w:rPr>
                <w:lang w:eastAsia="en-GB"/>
              </w:rPr>
              <w:t>2/11/23</w:t>
            </w:r>
          </w:p>
        </w:tc>
        <w:tc>
          <w:tcPr>
            <w:tcW w:w="899" w:type="dxa"/>
            <w:shd w:val="clear" w:color="auto" w:fill="auto"/>
          </w:tcPr>
          <w:p w14:paraId="7666E039"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63B4D6E7" w14:textId="77777777" w:rsidR="00444C8A" w:rsidRPr="002A116F" w:rsidRDefault="00444C8A" w:rsidP="00444C8A">
            <w:pPr>
              <w:rPr>
                <w:lang w:eastAsia="en-GB"/>
              </w:rPr>
            </w:pPr>
            <w:r w:rsidRPr="002A116F">
              <w:rPr>
                <w:lang w:eastAsia="en-GB"/>
              </w:rPr>
              <w:t>SWW</w:t>
            </w:r>
          </w:p>
        </w:tc>
        <w:tc>
          <w:tcPr>
            <w:tcW w:w="1585" w:type="dxa"/>
            <w:shd w:val="clear" w:color="auto" w:fill="auto"/>
          </w:tcPr>
          <w:p w14:paraId="2BA540D9" w14:textId="77777777" w:rsidR="00444C8A" w:rsidRPr="002A116F" w:rsidRDefault="00444C8A" w:rsidP="00444C8A">
            <w:pPr>
              <w:rPr>
                <w:lang w:eastAsia="en-GB"/>
              </w:rPr>
            </w:pPr>
            <w:r w:rsidRPr="002A116F">
              <w:rPr>
                <w:lang w:eastAsia="en-GB"/>
              </w:rPr>
              <w:t>Water (TH)</w:t>
            </w:r>
          </w:p>
        </w:tc>
        <w:tc>
          <w:tcPr>
            <w:tcW w:w="1107" w:type="dxa"/>
            <w:shd w:val="clear" w:color="auto" w:fill="auto"/>
          </w:tcPr>
          <w:p w14:paraId="7DB59201" w14:textId="77777777" w:rsidR="00444C8A" w:rsidRPr="002A116F" w:rsidRDefault="00444C8A" w:rsidP="00444C8A">
            <w:pPr>
              <w:rPr>
                <w:lang w:eastAsia="en-GB"/>
              </w:rPr>
            </w:pPr>
            <w:r w:rsidRPr="002A116F">
              <w:rPr>
                <w:lang w:eastAsia="en-GB"/>
              </w:rPr>
              <w:t>£64.50</w:t>
            </w:r>
          </w:p>
        </w:tc>
        <w:tc>
          <w:tcPr>
            <w:tcW w:w="1107" w:type="dxa"/>
            <w:shd w:val="clear" w:color="auto" w:fill="auto"/>
          </w:tcPr>
          <w:p w14:paraId="39AF3403" w14:textId="25518CB1" w:rsidR="00444C8A" w:rsidRPr="002A116F" w:rsidRDefault="00444C8A" w:rsidP="00444C8A">
            <w:pPr>
              <w:rPr>
                <w:lang w:eastAsia="en-GB"/>
              </w:rPr>
            </w:pPr>
            <w:r w:rsidRPr="00713E08">
              <w:rPr>
                <w:lang w:eastAsia="en-GB"/>
              </w:rPr>
              <w:t>0</w:t>
            </w:r>
          </w:p>
        </w:tc>
        <w:tc>
          <w:tcPr>
            <w:tcW w:w="1224" w:type="dxa"/>
            <w:shd w:val="clear" w:color="auto" w:fill="auto"/>
          </w:tcPr>
          <w:p w14:paraId="116B367A" w14:textId="77777777" w:rsidR="00444C8A" w:rsidRPr="002A116F" w:rsidRDefault="00444C8A" w:rsidP="00444C8A">
            <w:pPr>
              <w:rPr>
                <w:lang w:eastAsia="en-GB"/>
              </w:rPr>
            </w:pPr>
            <w:r w:rsidRPr="002A116F">
              <w:rPr>
                <w:lang w:eastAsia="en-GB"/>
              </w:rPr>
              <w:t>£18,852.21</w:t>
            </w:r>
          </w:p>
        </w:tc>
        <w:tc>
          <w:tcPr>
            <w:tcW w:w="1088" w:type="dxa"/>
            <w:shd w:val="clear" w:color="auto" w:fill="auto"/>
          </w:tcPr>
          <w:p w14:paraId="5915A290" w14:textId="77777777" w:rsidR="00444C8A" w:rsidRPr="002A116F" w:rsidRDefault="00444C8A" w:rsidP="00444C8A">
            <w:pPr>
              <w:rPr>
                <w:lang w:eastAsia="en-GB"/>
              </w:rPr>
            </w:pPr>
            <w:r w:rsidRPr="002A116F">
              <w:rPr>
                <w:lang w:eastAsia="en-GB"/>
              </w:rPr>
              <w:t>£70.50 from 1/1/24</w:t>
            </w:r>
          </w:p>
        </w:tc>
      </w:tr>
      <w:tr w:rsidR="00444C8A" w:rsidRPr="002A116F" w14:paraId="7713B14D" w14:textId="77777777" w:rsidTr="00444C8A">
        <w:tc>
          <w:tcPr>
            <w:tcW w:w="1791" w:type="dxa"/>
            <w:shd w:val="clear" w:color="auto" w:fill="auto"/>
          </w:tcPr>
          <w:p w14:paraId="5BB84F40" w14:textId="77777777" w:rsidR="00444C8A" w:rsidRPr="002A116F" w:rsidRDefault="00444C8A" w:rsidP="00444C8A">
            <w:pPr>
              <w:rPr>
                <w:sz w:val="28"/>
                <w:lang w:eastAsia="en-GB"/>
              </w:rPr>
            </w:pPr>
            <w:r w:rsidRPr="002A116F">
              <w:rPr>
                <w:lang w:eastAsia="en-GB"/>
              </w:rPr>
              <w:t>14/11/23</w:t>
            </w:r>
          </w:p>
        </w:tc>
        <w:tc>
          <w:tcPr>
            <w:tcW w:w="899" w:type="dxa"/>
            <w:shd w:val="clear" w:color="auto" w:fill="auto"/>
          </w:tcPr>
          <w:p w14:paraId="48C5444F" w14:textId="77777777" w:rsidR="00444C8A" w:rsidRPr="002A116F" w:rsidRDefault="00444C8A" w:rsidP="00444C8A">
            <w:pPr>
              <w:rPr>
                <w:sz w:val="28"/>
                <w:lang w:eastAsia="en-GB"/>
              </w:rPr>
            </w:pPr>
            <w:r w:rsidRPr="002A116F">
              <w:rPr>
                <w:lang w:eastAsia="en-GB"/>
              </w:rPr>
              <w:t>DD</w:t>
            </w:r>
          </w:p>
        </w:tc>
        <w:tc>
          <w:tcPr>
            <w:tcW w:w="1398" w:type="dxa"/>
            <w:shd w:val="clear" w:color="auto" w:fill="auto"/>
          </w:tcPr>
          <w:p w14:paraId="52DA606B" w14:textId="77777777" w:rsidR="00444C8A" w:rsidRPr="002A116F" w:rsidRDefault="00444C8A" w:rsidP="00444C8A">
            <w:pPr>
              <w:rPr>
                <w:sz w:val="28"/>
                <w:lang w:eastAsia="en-GB"/>
              </w:rPr>
            </w:pPr>
            <w:r w:rsidRPr="002A116F">
              <w:rPr>
                <w:lang w:eastAsia="en-GB"/>
              </w:rPr>
              <w:t>Marsland Nash</w:t>
            </w:r>
          </w:p>
        </w:tc>
        <w:tc>
          <w:tcPr>
            <w:tcW w:w="1585" w:type="dxa"/>
            <w:shd w:val="clear" w:color="auto" w:fill="auto"/>
          </w:tcPr>
          <w:p w14:paraId="1EB1BAEC" w14:textId="77777777" w:rsidR="00444C8A" w:rsidRPr="002A116F" w:rsidRDefault="00444C8A" w:rsidP="00444C8A">
            <w:pPr>
              <w:rPr>
                <w:sz w:val="28"/>
                <w:lang w:eastAsia="en-GB"/>
              </w:rPr>
            </w:pPr>
            <w:r w:rsidRPr="002A116F">
              <w:rPr>
                <w:lang w:eastAsia="en-GB"/>
              </w:rPr>
              <w:t>Payroll</w:t>
            </w:r>
          </w:p>
        </w:tc>
        <w:tc>
          <w:tcPr>
            <w:tcW w:w="1107" w:type="dxa"/>
            <w:shd w:val="clear" w:color="auto" w:fill="auto"/>
          </w:tcPr>
          <w:p w14:paraId="235C9F3E" w14:textId="77777777" w:rsidR="00444C8A" w:rsidRPr="002A116F" w:rsidRDefault="00444C8A" w:rsidP="00444C8A">
            <w:pPr>
              <w:rPr>
                <w:sz w:val="28"/>
                <w:lang w:eastAsia="en-GB"/>
              </w:rPr>
            </w:pPr>
            <w:r w:rsidRPr="002A116F">
              <w:rPr>
                <w:lang w:eastAsia="en-GB"/>
              </w:rPr>
              <w:t>£51.24</w:t>
            </w:r>
          </w:p>
        </w:tc>
        <w:tc>
          <w:tcPr>
            <w:tcW w:w="1107" w:type="dxa"/>
            <w:shd w:val="clear" w:color="auto" w:fill="auto"/>
          </w:tcPr>
          <w:p w14:paraId="3355C725" w14:textId="448F2776" w:rsidR="00444C8A" w:rsidRPr="002A116F" w:rsidRDefault="00444C8A" w:rsidP="00444C8A">
            <w:pPr>
              <w:rPr>
                <w:sz w:val="28"/>
                <w:lang w:eastAsia="en-GB"/>
              </w:rPr>
            </w:pPr>
            <w:r w:rsidRPr="00713E08">
              <w:rPr>
                <w:lang w:eastAsia="en-GB"/>
              </w:rPr>
              <w:t>0</w:t>
            </w:r>
          </w:p>
        </w:tc>
        <w:tc>
          <w:tcPr>
            <w:tcW w:w="1224" w:type="dxa"/>
            <w:shd w:val="clear" w:color="auto" w:fill="auto"/>
          </w:tcPr>
          <w:p w14:paraId="7CC5A410" w14:textId="77777777" w:rsidR="00444C8A" w:rsidRPr="002A116F" w:rsidRDefault="00444C8A" w:rsidP="00444C8A">
            <w:pPr>
              <w:rPr>
                <w:lang w:eastAsia="en-GB"/>
              </w:rPr>
            </w:pPr>
            <w:r w:rsidRPr="002A116F">
              <w:rPr>
                <w:lang w:eastAsia="en-GB"/>
              </w:rPr>
              <w:t>£18,800.97</w:t>
            </w:r>
          </w:p>
        </w:tc>
        <w:tc>
          <w:tcPr>
            <w:tcW w:w="1088" w:type="dxa"/>
            <w:shd w:val="clear" w:color="auto" w:fill="auto"/>
          </w:tcPr>
          <w:p w14:paraId="453400E9" w14:textId="77777777" w:rsidR="00444C8A" w:rsidRPr="002A116F" w:rsidRDefault="00444C8A" w:rsidP="00444C8A">
            <w:pPr>
              <w:rPr>
                <w:lang w:eastAsia="en-GB"/>
              </w:rPr>
            </w:pPr>
          </w:p>
        </w:tc>
      </w:tr>
      <w:tr w:rsidR="00444C8A" w:rsidRPr="002A116F" w14:paraId="3415C55D" w14:textId="77777777" w:rsidTr="00444C8A">
        <w:tc>
          <w:tcPr>
            <w:tcW w:w="1791" w:type="dxa"/>
            <w:shd w:val="clear" w:color="auto" w:fill="auto"/>
          </w:tcPr>
          <w:p w14:paraId="4985BBD3" w14:textId="77777777" w:rsidR="00444C8A" w:rsidRPr="002A116F" w:rsidRDefault="00444C8A" w:rsidP="00444C8A">
            <w:pPr>
              <w:rPr>
                <w:lang w:eastAsia="en-GB"/>
              </w:rPr>
            </w:pPr>
            <w:r w:rsidRPr="002A116F">
              <w:rPr>
                <w:lang w:eastAsia="en-GB"/>
              </w:rPr>
              <w:t>18/11/23</w:t>
            </w:r>
          </w:p>
        </w:tc>
        <w:tc>
          <w:tcPr>
            <w:tcW w:w="899" w:type="dxa"/>
            <w:shd w:val="clear" w:color="auto" w:fill="auto"/>
          </w:tcPr>
          <w:p w14:paraId="2A837A60"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10FA7DDC" w14:textId="77777777" w:rsidR="00444C8A" w:rsidRPr="002A116F" w:rsidRDefault="00444C8A" w:rsidP="00444C8A">
            <w:pPr>
              <w:rPr>
                <w:lang w:eastAsia="en-GB"/>
              </w:rPr>
            </w:pPr>
            <w:r w:rsidRPr="002A116F">
              <w:rPr>
                <w:lang w:eastAsia="en-GB"/>
              </w:rPr>
              <w:t>Thirsty work</w:t>
            </w:r>
          </w:p>
        </w:tc>
        <w:tc>
          <w:tcPr>
            <w:tcW w:w="1585" w:type="dxa"/>
            <w:shd w:val="clear" w:color="auto" w:fill="auto"/>
          </w:tcPr>
          <w:p w14:paraId="74BB113F" w14:textId="77777777" w:rsidR="00444C8A" w:rsidRPr="002A116F" w:rsidRDefault="00444C8A" w:rsidP="00444C8A">
            <w:pPr>
              <w:rPr>
                <w:lang w:eastAsia="en-GB"/>
              </w:rPr>
            </w:pPr>
            <w:r w:rsidRPr="002A116F">
              <w:rPr>
                <w:lang w:eastAsia="en-GB"/>
              </w:rPr>
              <w:t>Water cooler</w:t>
            </w:r>
          </w:p>
        </w:tc>
        <w:tc>
          <w:tcPr>
            <w:tcW w:w="1107" w:type="dxa"/>
            <w:shd w:val="clear" w:color="auto" w:fill="auto"/>
          </w:tcPr>
          <w:p w14:paraId="4791A428" w14:textId="77777777" w:rsidR="00444C8A" w:rsidRPr="002A116F" w:rsidRDefault="00444C8A" w:rsidP="00444C8A">
            <w:pPr>
              <w:rPr>
                <w:lang w:eastAsia="en-GB"/>
              </w:rPr>
            </w:pPr>
            <w:r w:rsidRPr="002A116F">
              <w:rPr>
                <w:lang w:eastAsia="en-GB"/>
              </w:rPr>
              <w:t>£29.34</w:t>
            </w:r>
          </w:p>
        </w:tc>
        <w:tc>
          <w:tcPr>
            <w:tcW w:w="1107" w:type="dxa"/>
            <w:shd w:val="clear" w:color="auto" w:fill="auto"/>
          </w:tcPr>
          <w:p w14:paraId="39537F8D" w14:textId="42E9A672" w:rsidR="00444C8A" w:rsidRPr="002A116F" w:rsidRDefault="00444C8A" w:rsidP="00444C8A">
            <w:pPr>
              <w:rPr>
                <w:lang w:eastAsia="en-GB"/>
              </w:rPr>
            </w:pPr>
            <w:r w:rsidRPr="00713E08">
              <w:rPr>
                <w:lang w:eastAsia="en-GB"/>
              </w:rPr>
              <w:t>0</w:t>
            </w:r>
          </w:p>
        </w:tc>
        <w:tc>
          <w:tcPr>
            <w:tcW w:w="1224" w:type="dxa"/>
            <w:shd w:val="clear" w:color="auto" w:fill="auto"/>
          </w:tcPr>
          <w:p w14:paraId="53512913" w14:textId="77777777" w:rsidR="00444C8A" w:rsidRPr="002A116F" w:rsidRDefault="00444C8A" w:rsidP="00444C8A">
            <w:pPr>
              <w:rPr>
                <w:lang w:eastAsia="en-GB"/>
              </w:rPr>
            </w:pPr>
            <w:r w:rsidRPr="002A116F">
              <w:rPr>
                <w:lang w:eastAsia="en-GB"/>
              </w:rPr>
              <w:t>£18,771.63</w:t>
            </w:r>
          </w:p>
        </w:tc>
        <w:tc>
          <w:tcPr>
            <w:tcW w:w="1088" w:type="dxa"/>
            <w:shd w:val="clear" w:color="auto" w:fill="auto"/>
          </w:tcPr>
          <w:p w14:paraId="6BA1AA79" w14:textId="77777777" w:rsidR="00444C8A" w:rsidRPr="002A116F" w:rsidRDefault="00444C8A" w:rsidP="00444C8A">
            <w:pPr>
              <w:rPr>
                <w:lang w:eastAsia="en-GB"/>
              </w:rPr>
            </w:pPr>
          </w:p>
        </w:tc>
      </w:tr>
      <w:tr w:rsidR="002A116F" w:rsidRPr="002A116F" w14:paraId="17E8CD4E" w14:textId="77777777" w:rsidTr="00444C8A">
        <w:tc>
          <w:tcPr>
            <w:tcW w:w="1791" w:type="dxa"/>
            <w:shd w:val="clear" w:color="auto" w:fill="auto"/>
          </w:tcPr>
          <w:p w14:paraId="42415FB8" w14:textId="77777777" w:rsidR="002A116F" w:rsidRPr="002A116F" w:rsidRDefault="002A116F" w:rsidP="00444C8A">
            <w:pPr>
              <w:rPr>
                <w:lang w:eastAsia="en-GB"/>
              </w:rPr>
            </w:pPr>
            <w:r w:rsidRPr="002A116F">
              <w:rPr>
                <w:lang w:eastAsia="en-GB"/>
              </w:rPr>
              <w:t>2/11/23</w:t>
            </w:r>
          </w:p>
        </w:tc>
        <w:tc>
          <w:tcPr>
            <w:tcW w:w="899" w:type="dxa"/>
            <w:shd w:val="clear" w:color="auto" w:fill="auto"/>
          </w:tcPr>
          <w:p w14:paraId="6101F500" w14:textId="77777777" w:rsidR="002A116F" w:rsidRPr="002A116F" w:rsidRDefault="002A116F" w:rsidP="00444C8A">
            <w:pPr>
              <w:rPr>
                <w:lang w:eastAsia="en-GB"/>
              </w:rPr>
            </w:pPr>
          </w:p>
        </w:tc>
        <w:tc>
          <w:tcPr>
            <w:tcW w:w="1398" w:type="dxa"/>
            <w:shd w:val="clear" w:color="auto" w:fill="auto"/>
          </w:tcPr>
          <w:p w14:paraId="2320F511" w14:textId="77777777" w:rsidR="002A116F" w:rsidRPr="002A116F" w:rsidRDefault="002A116F" w:rsidP="00444C8A">
            <w:pPr>
              <w:rPr>
                <w:lang w:eastAsia="en-GB"/>
              </w:rPr>
            </w:pPr>
          </w:p>
        </w:tc>
        <w:tc>
          <w:tcPr>
            <w:tcW w:w="1585" w:type="dxa"/>
            <w:shd w:val="clear" w:color="auto" w:fill="auto"/>
          </w:tcPr>
          <w:p w14:paraId="42664E83" w14:textId="77777777" w:rsidR="002A116F" w:rsidRPr="002A116F" w:rsidRDefault="002A116F" w:rsidP="00444C8A">
            <w:pPr>
              <w:rPr>
                <w:lang w:eastAsia="en-GB"/>
              </w:rPr>
            </w:pPr>
            <w:r w:rsidRPr="002A116F">
              <w:rPr>
                <w:lang w:eastAsia="en-GB"/>
              </w:rPr>
              <w:t>Deposits</w:t>
            </w:r>
          </w:p>
        </w:tc>
        <w:tc>
          <w:tcPr>
            <w:tcW w:w="1107" w:type="dxa"/>
            <w:shd w:val="clear" w:color="auto" w:fill="auto"/>
          </w:tcPr>
          <w:p w14:paraId="69DEE06A" w14:textId="18A32F52" w:rsidR="002A116F" w:rsidRPr="002A116F" w:rsidRDefault="00444C8A" w:rsidP="00444C8A">
            <w:pPr>
              <w:rPr>
                <w:lang w:eastAsia="en-GB"/>
              </w:rPr>
            </w:pPr>
            <w:r>
              <w:rPr>
                <w:lang w:eastAsia="en-GB"/>
              </w:rPr>
              <w:t>0</w:t>
            </w:r>
          </w:p>
        </w:tc>
        <w:tc>
          <w:tcPr>
            <w:tcW w:w="1107" w:type="dxa"/>
            <w:shd w:val="clear" w:color="auto" w:fill="auto"/>
          </w:tcPr>
          <w:p w14:paraId="265420C5" w14:textId="77777777" w:rsidR="002A116F" w:rsidRPr="002A116F" w:rsidRDefault="002A116F" w:rsidP="00444C8A">
            <w:pPr>
              <w:rPr>
                <w:lang w:eastAsia="en-GB"/>
              </w:rPr>
            </w:pPr>
            <w:r w:rsidRPr="002A116F">
              <w:rPr>
                <w:lang w:eastAsia="en-GB"/>
              </w:rPr>
              <w:t>£990.00</w:t>
            </w:r>
          </w:p>
        </w:tc>
        <w:tc>
          <w:tcPr>
            <w:tcW w:w="1224" w:type="dxa"/>
            <w:shd w:val="clear" w:color="auto" w:fill="auto"/>
          </w:tcPr>
          <w:p w14:paraId="0479EC61" w14:textId="77777777" w:rsidR="002A116F" w:rsidRPr="002A116F" w:rsidRDefault="002A116F" w:rsidP="00444C8A">
            <w:pPr>
              <w:rPr>
                <w:lang w:eastAsia="en-GB"/>
              </w:rPr>
            </w:pPr>
            <w:r w:rsidRPr="002A116F">
              <w:rPr>
                <w:lang w:eastAsia="en-GB"/>
              </w:rPr>
              <w:t>£19,761.63</w:t>
            </w:r>
          </w:p>
        </w:tc>
        <w:tc>
          <w:tcPr>
            <w:tcW w:w="1088" w:type="dxa"/>
            <w:shd w:val="clear" w:color="auto" w:fill="auto"/>
          </w:tcPr>
          <w:p w14:paraId="546DEB4D" w14:textId="77777777" w:rsidR="002A116F" w:rsidRPr="002A116F" w:rsidRDefault="002A116F" w:rsidP="00444C8A">
            <w:pPr>
              <w:rPr>
                <w:lang w:eastAsia="en-GB"/>
              </w:rPr>
            </w:pPr>
            <w:r w:rsidRPr="002A116F">
              <w:rPr>
                <w:lang w:eastAsia="en-GB"/>
              </w:rPr>
              <w:t>Cemetery</w:t>
            </w:r>
          </w:p>
        </w:tc>
      </w:tr>
      <w:tr w:rsidR="00444C8A" w:rsidRPr="002A116F" w14:paraId="7594C6CB" w14:textId="77777777" w:rsidTr="00444C8A">
        <w:trPr>
          <w:trHeight w:val="64"/>
        </w:trPr>
        <w:tc>
          <w:tcPr>
            <w:tcW w:w="1791" w:type="dxa"/>
            <w:shd w:val="clear" w:color="auto" w:fill="auto"/>
          </w:tcPr>
          <w:p w14:paraId="5918E521" w14:textId="77777777" w:rsidR="00444C8A" w:rsidRPr="002A116F" w:rsidRDefault="00444C8A" w:rsidP="00444C8A">
            <w:pPr>
              <w:rPr>
                <w:lang w:eastAsia="en-GB"/>
              </w:rPr>
            </w:pPr>
            <w:r w:rsidRPr="002A116F">
              <w:rPr>
                <w:lang w:eastAsia="en-GB"/>
              </w:rPr>
              <w:t>3/11/23</w:t>
            </w:r>
          </w:p>
        </w:tc>
        <w:tc>
          <w:tcPr>
            <w:tcW w:w="899" w:type="dxa"/>
            <w:shd w:val="clear" w:color="auto" w:fill="auto"/>
          </w:tcPr>
          <w:p w14:paraId="2B1AFAE1"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4517660D" w14:textId="77777777" w:rsidR="00444C8A" w:rsidRPr="002A116F" w:rsidRDefault="00444C8A" w:rsidP="00444C8A">
            <w:pPr>
              <w:rPr>
                <w:lang w:eastAsia="en-GB"/>
              </w:rPr>
            </w:pPr>
            <w:r w:rsidRPr="002A116F">
              <w:rPr>
                <w:lang w:eastAsia="en-GB"/>
              </w:rPr>
              <w:t>ICO</w:t>
            </w:r>
          </w:p>
        </w:tc>
        <w:tc>
          <w:tcPr>
            <w:tcW w:w="1585" w:type="dxa"/>
            <w:shd w:val="clear" w:color="auto" w:fill="auto"/>
          </w:tcPr>
          <w:p w14:paraId="2DB2D22C" w14:textId="77777777" w:rsidR="00444C8A" w:rsidRPr="002A116F" w:rsidRDefault="00444C8A" w:rsidP="00444C8A">
            <w:pPr>
              <w:rPr>
                <w:lang w:eastAsia="en-GB"/>
              </w:rPr>
            </w:pPr>
            <w:r w:rsidRPr="002A116F">
              <w:rPr>
                <w:lang w:eastAsia="en-GB"/>
              </w:rPr>
              <w:t>Registration fee</w:t>
            </w:r>
          </w:p>
        </w:tc>
        <w:tc>
          <w:tcPr>
            <w:tcW w:w="1107" w:type="dxa"/>
            <w:shd w:val="clear" w:color="auto" w:fill="auto"/>
          </w:tcPr>
          <w:p w14:paraId="4035A678" w14:textId="77777777" w:rsidR="00444C8A" w:rsidRPr="002A116F" w:rsidRDefault="00444C8A" w:rsidP="00444C8A">
            <w:pPr>
              <w:rPr>
                <w:lang w:eastAsia="en-GB"/>
              </w:rPr>
            </w:pPr>
            <w:r w:rsidRPr="002A116F">
              <w:rPr>
                <w:lang w:eastAsia="en-GB"/>
              </w:rPr>
              <w:t>£35.00</w:t>
            </w:r>
          </w:p>
        </w:tc>
        <w:tc>
          <w:tcPr>
            <w:tcW w:w="1107" w:type="dxa"/>
            <w:shd w:val="clear" w:color="auto" w:fill="auto"/>
          </w:tcPr>
          <w:p w14:paraId="6540242E" w14:textId="6D8CC78A" w:rsidR="00444C8A" w:rsidRPr="002A116F" w:rsidRDefault="00444C8A" w:rsidP="00444C8A">
            <w:pPr>
              <w:rPr>
                <w:lang w:eastAsia="en-GB"/>
              </w:rPr>
            </w:pPr>
            <w:r w:rsidRPr="00011658">
              <w:rPr>
                <w:lang w:eastAsia="en-GB"/>
              </w:rPr>
              <w:t>0</w:t>
            </w:r>
          </w:p>
        </w:tc>
        <w:tc>
          <w:tcPr>
            <w:tcW w:w="1224" w:type="dxa"/>
            <w:shd w:val="clear" w:color="auto" w:fill="auto"/>
          </w:tcPr>
          <w:p w14:paraId="68B8E9B3" w14:textId="77777777" w:rsidR="00444C8A" w:rsidRPr="002A116F" w:rsidRDefault="00444C8A" w:rsidP="00444C8A">
            <w:pPr>
              <w:rPr>
                <w:lang w:eastAsia="en-GB"/>
              </w:rPr>
            </w:pPr>
            <w:r w:rsidRPr="002A116F">
              <w:rPr>
                <w:lang w:eastAsia="en-GB"/>
              </w:rPr>
              <w:t>£19,726.63</w:t>
            </w:r>
          </w:p>
        </w:tc>
        <w:tc>
          <w:tcPr>
            <w:tcW w:w="1088" w:type="dxa"/>
            <w:shd w:val="clear" w:color="auto" w:fill="auto"/>
          </w:tcPr>
          <w:p w14:paraId="18EA74EF" w14:textId="77777777" w:rsidR="00444C8A" w:rsidRPr="002A116F" w:rsidRDefault="00444C8A" w:rsidP="00444C8A">
            <w:pPr>
              <w:rPr>
                <w:lang w:eastAsia="en-GB"/>
              </w:rPr>
            </w:pPr>
          </w:p>
        </w:tc>
      </w:tr>
      <w:tr w:rsidR="00444C8A" w:rsidRPr="002A116F" w14:paraId="317C4687" w14:textId="77777777" w:rsidTr="00444C8A">
        <w:trPr>
          <w:trHeight w:val="64"/>
        </w:trPr>
        <w:tc>
          <w:tcPr>
            <w:tcW w:w="1791" w:type="dxa"/>
            <w:shd w:val="clear" w:color="auto" w:fill="auto"/>
          </w:tcPr>
          <w:p w14:paraId="679B4F02" w14:textId="77777777" w:rsidR="00444C8A" w:rsidRPr="002A116F" w:rsidRDefault="00444C8A" w:rsidP="00444C8A">
            <w:pPr>
              <w:rPr>
                <w:lang w:eastAsia="en-GB"/>
              </w:rPr>
            </w:pPr>
            <w:r w:rsidRPr="002A116F">
              <w:rPr>
                <w:lang w:eastAsia="en-GB"/>
              </w:rPr>
              <w:t>3/11/23</w:t>
            </w:r>
          </w:p>
        </w:tc>
        <w:tc>
          <w:tcPr>
            <w:tcW w:w="899" w:type="dxa"/>
            <w:shd w:val="clear" w:color="auto" w:fill="auto"/>
          </w:tcPr>
          <w:p w14:paraId="4C32E3E8"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575E0F80" w14:textId="77777777" w:rsidR="00444C8A" w:rsidRPr="002A116F" w:rsidRDefault="00444C8A" w:rsidP="00444C8A">
            <w:pPr>
              <w:rPr>
                <w:lang w:eastAsia="en-GB"/>
              </w:rPr>
            </w:pPr>
            <w:r w:rsidRPr="002A116F">
              <w:rPr>
                <w:lang w:eastAsia="en-GB"/>
              </w:rPr>
              <w:t>Office Depot</w:t>
            </w:r>
          </w:p>
        </w:tc>
        <w:tc>
          <w:tcPr>
            <w:tcW w:w="1585" w:type="dxa"/>
            <w:shd w:val="clear" w:color="auto" w:fill="auto"/>
          </w:tcPr>
          <w:p w14:paraId="4E8581A2" w14:textId="77777777" w:rsidR="00444C8A" w:rsidRPr="002A116F" w:rsidRDefault="00444C8A" w:rsidP="00444C8A">
            <w:pPr>
              <w:rPr>
                <w:lang w:eastAsia="en-GB"/>
              </w:rPr>
            </w:pPr>
            <w:r w:rsidRPr="002A116F">
              <w:rPr>
                <w:lang w:eastAsia="en-GB"/>
              </w:rPr>
              <w:t>Copier paper</w:t>
            </w:r>
          </w:p>
        </w:tc>
        <w:tc>
          <w:tcPr>
            <w:tcW w:w="1107" w:type="dxa"/>
            <w:shd w:val="clear" w:color="auto" w:fill="auto"/>
          </w:tcPr>
          <w:p w14:paraId="72CAFF69" w14:textId="77777777" w:rsidR="00444C8A" w:rsidRPr="002A116F" w:rsidRDefault="00444C8A" w:rsidP="00444C8A">
            <w:pPr>
              <w:rPr>
                <w:lang w:eastAsia="en-GB"/>
              </w:rPr>
            </w:pPr>
            <w:r w:rsidRPr="002A116F">
              <w:rPr>
                <w:lang w:eastAsia="en-GB"/>
              </w:rPr>
              <w:t>£263.81</w:t>
            </w:r>
          </w:p>
        </w:tc>
        <w:tc>
          <w:tcPr>
            <w:tcW w:w="1107" w:type="dxa"/>
            <w:shd w:val="clear" w:color="auto" w:fill="auto"/>
          </w:tcPr>
          <w:p w14:paraId="70B55DFF" w14:textId="4CCFF4B0" w:rsidR="00444C8A" w:rsidRPr="002A116F" w:rsidRDefault="00444C8A" w:rsidP="00444C8A">
            <w:pPr>
              <w:rPr>
                <w:lang w:eastAsia="en-GB"/>
              </w:rPr>
            </w:pPr>
            <w:r w:rsidRPr="00011658">
              <w:rPr>
                <w:lang w:eastAsia="en-GB"/>
              </w:rPr>
              <w:t>0</w:t>
            </w:r>
          </w:p>
        </w:tc>
        <w:tc>
          <w:tcPr>
            <w:tcW w:w="1224" w:type="dxa"/>
            <w:shd w:val="clear" w:color="auto" w:fill="auto"/>
          </w:tcPr>
          <w:p w14:paraId="78E3ED67" w14:textId="77777777" w:rsidR="00444C8A" w:rsidRPr="002A116F" w:rsidRDefault="00444C8A" w:rsidP="00444C8A">
            <w:pPr>
              <w:rPr>
                <w:lang w:eastAsia="en-GB"/>
              </w:rPr>
            </w:pPr>
            <w:r w:rsidRPr="002A116F">
              <w:rPr>
                <w:lang w:eastAsia="en-GB"/>
              </w:rPr>
              <w:t>£19,462.82</w:t>
            </w:r>
          </w:p>
        </w:tc>
        <w:tc>
          <w:tcPr>
            <w:tcW w:w="1088" w:type="dxa"/>
            <w:shd w:val="clear" w:color="auto" w:fill="auto"/>
          </w:tcPr>
          <w:p w14:paraId="5B178CAA" w14:textId="77777777" w:rsidR="00444C8A" w:rsidRPr="002A116F" w:rsidRDefault="00444C8A" w:rsidP="00444C8A">
            <w:pPr>
              <w:rPr>
                <w:lang w:eastAsia="en-GB"/>
              </w:rPr>
            </w:pPr>
          </w:p>
        </w:tc>
      </w:tr>
      <w:tr w:rsidR="00444C8A" w:rsidRPr="002A116F" w14:paraId="7E82D04A" w14:textId="77777777" w:rsidTr="00444C8A">
        <w:trPr>
          <w:trHeight w:val="64"/>
        </w:trPr>
        <w:tc>
          <w:tcPr>
            <w:tcW w:w="1791" w:type="dxa"/>
            <w:shd w:val="clear" w:color="auto" w:fill="auto"/>
          </w:tcPr>
          <w:p w14:paraId="07AA6AAF" w14:textId="77777777" w:rsidR="00444C8A" w:rsidRPr="002A116F" w:rsidRDefault="00444C8A" w:rsidP="00444C8A">
            <w:pPr>
              <w:rPr>
                <w:lang w:eastAsia="en-GB"/>
              </w:rPr>
            </w:pPr>
            <w:r w:rsidRPr="002A116F">
              <w:rPr>
                <w:lang w:eastAsia="en-GB"/>
              </w:rPr>
              <w:t>3/11/23</w:t>
            </w:r>
          </w:p>
        </w:tc>
        <w:tc>
          <w:tcPr>
            <w:tcW w:w="899" w:type="dxa"/>
            <w:shd w:val="clear" w:color="auto" w:fill="auto"/>
          </w:tcPr>
          <w:p w14:paraId="2FCB738C"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2B1C8FA3" w14:textId="77777777" w:rsidR="00444C8A" w:rsidRPr="002A116F" w:rsidRDefault="00444C8A" w:rsidP="00444C8A">
            <w:pPr>
              <w:rPr>
                <w:lang w:eastAsia="en-GB"/>
              </w:rPr>
            </w:pPr>
            <w:r w:rsidRPr="002A116F">
              <w:rPr>
                <w:lang w:eastAsia="en-GB"/>
              </w:rPr>
              <w:t>Devon Curtains &amp; Blinds</w:t>
            </w:r>
          </w:p>
        </w:tc>
        <w:tc>
          <w:tcPr>
            <w:tcW w:w="1585" w:type="dxa"/>
            <w:shd w:val="clear" w:color="auto" w:fill="auto"/>
          </w:tcPr>
          <w:p w14:paraId="01BF2886" w14:textId="77777777" w:rsidR="00444C8A" w:rsidRPr="002A116F" w:rsidRDefault="00444C8A" w:rsidP="00444C8A">
            <w:pPr>
              <w:rPr>
                <w:lang w:eastAsia="en-GB"/>
              </w:rPr>
            </w:pPr>
            <w:r w:rsidRPr="002A116F">
              <w:rPr>
                <w:lang w:eastAsia="en-GB"/>
              </w:rPr>
              <w:t>Replacement blinds in various rooms</w:t>
            </w:r>
          </w:p>
        </w:tc>
        <w:tc>
          <w:tcPr>
            <w:tcW w:w="1107" w:type="dxa"/>
            <w:shd w:val="clear" w:color="auto" w:fill="auto"/>
          </w:tcPr>
          <w:p w14:paraId="1D825B06" w14:textId="77777777" w:rsidR="00444C8A" w:rsidRPr="002A116F" w:rsidRDefault="00444C8A" w:rsidP="00444C8A">
            <w:pPr>
              <w:rPr>
                <w:lang w:eastAsia="en-GB"/>
              </w:rPr>
            </w:pPr>
            <w:r w:rsidRPr="002A116F">
              <w:rPr>
                <w:lang w:eastAsia="en-GB"/>
              </w:rPr>
              <w:t>£1,336.00</w:t>
            </w:r>
          </w:p>
        </w:tc>
        <w:tc>
          <w:tcPr>
            <w:tcW w:w="1107" w:type="dxa"/>
            <w:shd w:val="clear" w:color="auto" w:fill="auto"/>
          </w:tcPr>
          <w:p w14:paraId="2CEAAD74" w14:textId="60EAF201" w:rsidR="00444C8A" w:rsidRPr="002A116F" w:rsidRDefault="00444C8A" w:rsidP="00444C8A">
            <w:pPr>
              <w:rPr>
                <w:lang w:eastAsia="en-GB"/>
              </w:rPr>
            </w:pPr>
            <w:r w:rsidRPr="00011658">
              <w:rPr>
                <w:lang w:eastAsia="en-GB"/>
              </w:rPr>
              <w:t>0</w:t>
            </w:r>
          </w:p>
        </w:tc>
        <w:tc>
          <w:tcPr>
            <w:tcW w:w="1224" w:type="dxa"/>
            <w:shd w:val="clear" w:color="auto" w:fill="auto"/>
          </w:tcPr>
          <w:p w14:paraId="420D156E" w14:textId="77777777" w:rsidR="00444C8A" w:rsidRPr="002A116F" w:rsidRDefault="00444C8A" w:rsidP="00444C8A">
            <w:pPr>
              <w:rPr>
                <w:lang w:eastAsia="en-GB"/>
              </w:rPr>
            </w:pPr>
            <w:r w:rsidRPr="002A116F">
              <w:rPr>
                <w:lang w:eastAsia="en-GB"/>
              </w:rPr>
              <w:t>£18,126.82</w:t>
            </w:r>
          </w:p>
        </w:tc>
        <w:tc>
          <w:tcPr>
            <w:tcW w:w="1088" w:type="dxa"/>
            <w:shd w:val="clear" w:color="auto" w:fill="auto"/>
          </w:tcPr>
          <w:p w14:paraId="0AFBF215" w14:textId="77777777" w:rsidR="00444C8A" w:rsidRPr="002A116F" w:rsidRDefault="00444C8A" w:rsidP="00444C8A">
            <w:pPr>
              <w:rPr>
                <w:lang w:eastAsia="en-GB"/>
              </w:rPr>
            </w:pPr>
          </w:p>
        </w:tc>
      </w:tr>
      <w:tr w:rsidR="00444C8A" w:rsidRPr="002A116F" w14:paraId="09894E89" w14:textId="77777777" w:rsidTr="00444C8A">
        <w:tc>
          <w:tcPr>
            <w:tcW w:w="1791" w:type="dxa"/>
            <w:shd w:val="clear" w:color="auto" w:fill="auto"/>
          </w:tcPr>
          <w:p w14:paraId="7B7D9DB7" w14:textId="77777777" w:rsidR="00444C8A" w:rsidRPr="002A116F" w:rsidRDefault="00444C8A" w:rsidP="00444C8A">
            <w:pPr>
              <w:rPr>
                <w:lang w:eastAsia="en-GB"/>
              </w:rPr>
            </w:pPr>
            <w:r w:rsidRPr="002A116F">
              <w:rPr>
                <w:lang w:eastAsia="en-GB"/>
              </w:rPr>
              <w:t>3/11/23</w:t>
            </w:r>
          </w:p>
        </w:tc>
        <w:tc>
          <w:tcPr>
            <w:tcW w:w="899" w:type="dxa"/>
            <w:shd w:val="clear" w:color="auto" w:fill="auto"/>
          </w:tcPr>
          <w:p w14:paraId="1D1878FB"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4EE606A1" w14:textId="77777777" w:rsidR="00444C8A" w:rsidRPr="002A116F" w:rsidRDefault="00444C8A" w:rsidP="00444C8A">
            <w:pPr>
              <w:rPr>
                <w:lang w:eastAsia="en-GB"/>
              </w:rPr>
            </w:pPr>
            <w:r w:rsidRPr="002A116F">
              <w:rPr>
                <w:lang w:eastAsia="en-GB"/>
              </w:rPr>
              <w:t>G Thomas &amp; Co</w:t>
            </w:r>
          </w:p>
        </w:tc>
        <w:tc>
          <w:tcPr>
            <w:tcW w:w="1585" w:type="dxa"/>
            <w:shd w:val="clear" w:color="auto" w:fill="auto"/>
          </w:tcPr>
          <w:p w14:paraId="69993955" w14:textId="77777777" w:rsidR="00444C8A" w:rsidRPr="002A116F" w:rsidRDefault="00444C8A" w:rsidP="00444C8A">
            <w:pPr>
              <w:rPr>
                <w:lang w:eastAsia="en-GB"/>
              </w:rPr>
            </w:pPr>
            <w:r w:rsidRPr="002A116F">
              <w:rPr>
                <w:lang w:eastAsia="en-GB"/>
              </w:rPr>
              <w:t>Badge bar for chain of office</w:t>
            </w:r>
          </w:p>
        </w:tc>
        <w:tc>
          <w:tcPr>
            <w:tcW w:w="1107" w:type="dxa"/>
            <w:shd w:val="clear" w:color="auto" w:fill="auto"/>
          </w:tcPr>
          <w:p w14:paraId="363972D5" w14:textId="77777777" w:rsidR="00444C8A" w:rsidRPr="002A116F" w:rsidRDefault="00444C8A" w:rsidP="00444C8A">
            <w:pPr>
              <w:rPr>
                <w:lang w:eastAsia="en-GB"/>
              </w:rPr>
            </w:pPr>
            <w:r w:rsidRPr="002A116F">
              <w:rPr>
                <w:lang w:eastAsia="en-GB"/>
              </w:rPr>
              <w:t>£20.00</w:t>
            </w:r>
          </w:p>
        </w:tc>
        <w:tc>
          <w:tcPr>
            <w:tcW w:w="1107" w:type="dxa"/>
            <w:shd w:val="clear" w:color="auto" w:fill="auto"/>
          </w:tcPr>
          <w:p w14:paraId="54F72002" w14:textId="30530A0C" w:rsidR="00444C8A" w:rsidRPr="002A116F" w:rsidRDefault="00444C8A" w:rsidP="00444C8A">
            <w:pPr>
              <w:rPr>
                <w:lang w:eastAsia="en-GB"/>
              </w:rPr>
            </w:pPr>
            <w:r w:rsidRPr="00011658">
              <w:rPr>
                <w:lang w:eastAsia="en-GB"/>
              </w:rPr>
              <w:t>0</w:t>
            </w:r>
          </w:p>
        </w:tc>
        <w:tc>
          <w:tcPr>
            <w:tcW w:w="1224" w:type="dxa"/>
            <w:shd w:val="clear" w:color="auto" w:fill="auto"/>
          </w:tcPr>
          <w:p w14:paraId="2793C345" w14:textId="77777777" w:rsidR="00444C8A" w:rsidRPr="002A116F" w:rsidRDefault="00444C8A" w:rsidP="00444C8A">
            <w:pPr>
              <w:rPr>
                <w:lang w:eastAsia="en-GB"/>
              </w:rPr>
            </w:pPr>
            <w:r w:rsidRPr="002A116F">
              <w:rPr>
                <w:lang w:eastAsia="en-GB"/>
              </w:rPr>
              <w:t>£18,106.82</w:t>
            </w:r>
          </w:p>
        </w:tc>
        <w:tc>
          <w:tcPr>
            <w:tcW w:w="1088" w:type="dxa"/>
            <w:shd w:val="clear" w:color="auto" w:fill="auto"/>
          </w:tcPr>
          <w:p w14:paraId="6AB70009" w14:textId="77777777" w:rsidR="00444C8A" w:rsidRPr="002A116F" w:rsidRDefault="00444C8A" w:rsidP="00444C8A">
            <w:pPr>
              <w:rPr>
                <w:lang w:eastAsia="en-GB"/>
              </w:rPr>
            </w:pPr>
          </w:p>
        </w:tc>
      </w:tr>
      <w:tr w:rsidR="00444C8A" w:rsidRPr="002A116F" w14:paraId="17624269" w14:textId="77777777" w:rsidTr="00444C8A">
        <w:tc>
          <w:tcPr>
            <w:tcW w:w="1791" w:type="dxa"/>
            <w:shd w:val="clear" w:color="auto" w:fill="auto"/>
          </w:tcPr>
          <w:p w14:paraId="73969B82" w14:textId="77777777" w:rsidR="00444C8A" w:rsidRPr="002A116F" w:rsidRDefault="00444C8A" w:rsidP="00444C8A">
            <w:pPr>
              <w:rPr>
                <w:lang w:eastAsia="en-GB"/>
              </w:rPr>
            </w:pPr>
            <w:r w:rsidRPr="002A116F">
              <w:rPr>
                <w:lang w:eastAsia="en-GB"/>
              </w:rPr>
              <w:t>3/11/23</w:t>
            </w:r>
          </w:p>
        </w:tc>
        <w:tc>
          <w:tcPr>
            <w:tcW w:w="899" w:type="dxa"/>
            <w:shd w:val="clear" w:color="auto" w:fill="auto"/>
          </w:tcPr>
          <w:p w14:paraId="73D8BDD7"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5CF7C56F" w14:textId="77777777" w:rsidR="00444C8A" w:rsidRPr="002A116F" w:rsidRDefault="00444C8A" w:rsidP="00444C8A">
            <w:pPr>
              <w:rPr>
                <w:lang w:eastAsia="en-GB"/>
              </w:rPr>
            </w:pPr>
            <w:r w:rsidRPr="002A116F">
              <w:rPr>
                <w:lang w:eastAsia="en-GB"/>
              </w:rPr>
              <w:t>Neil’s Cleaning Services</w:t>
            </w:r>
          </w:p>
        </w:tc>
        <w:tc>
          <w:tcPr>
            <w:tcW w:w="1585" w:type="dxa"/>
            <w:shd w:val="clear" w:color="auto" w:fill="auto"/>
          </w:tcPr>
          <w:p w14:paraId="285E158F" w14:textId="77777777" w:rsidR="00444C8A" w:rsidRPr="002A116F" w:rsidRDefault="00444C8A" w:rsidP="00444C8A">
            <w:pPr>
              <w:rPr>
                <w:lang w:eastAsia="en-GB"/>
              </w:rPr>
            </w:pPr>
            <w:r w:rsidRPr="002A116F">
              <w:rPr>
                <w:lang w:eastAsia="en-GB"/>
              </w:rPr>
              <w:t>Carpet cleaning</w:t>
            </w:r>
          </w:p>
        </w:tc>
        <w:tc>
          <w:tcPr>
            <w:tcW w:w="1107" w:type="dxa"/>
            <w:shd w:val="clear" w:color="auto" w:fill="auto"/>
          </w:tcPr>
          <w:p w14:paraId="3C6DC772" w14:textId="77777777" w:rsidR="00444C8A" w:rsidRPr="002A116F" w:rsidRDefault="00444C8A" w:rsidP="00444C8A">
            <w:pPr>
              <w:rPr>
                <w:lang w:eastAsia="en-GB"/>
              </w:rPr>
            </w:pPr>
            <w:r w:rsidRPr="002A116F">
              <w:rPr>
                <w:lang w:eastAsia="en-GB"/>
              </w:rPr>
              <w:t>£295.00</w:t>
            </w:r>
          </w:p>
        </w:tc>
        <w:tc>
          <w:tcPr>
            <w:tcW w:w="1107" w:type="dxa"/>
            <w:shd w:val="clear" w:color="auto" w:fill="auto"/>
          </w:tcPr>
          <w:p w14:paraId="5A89389A" w14:textId="7CB54798" w:rsidR="00444C8A" w:rsidRPr="002A116F" w:rsidRDefault="00444C8A" w:rsidP="00444C8A">
            <w:pPr>
              <w:rPr>
                <w:lang w:eastAsia="en-GB"/>
              </w:rPr>
            </w:pPr>
            <w:r w:rsidRPr="00011658">
              <w:rPr>
                <w:lang w:eastAsia="en-GB"/>
              </w:rPr>
              <w:t>0</w:t>
            </w:r>
          </w:p>
        </w:tc>
        <w:tc>
          <w:tcPr>
            <w:tcW w:w="1224" w:type="dxa"/>
            <w:shd w:val="clear" w:color="auto" w:fill="auto"/>
          </w:tcPr>
          <w:p w14:paraId="5D4D6421" w14:textId="77777777" w:rsidR="00444C8A" w:rsidRPr="002A116F" w:rsidRDefault="00444C8A" w:rsidP="00444C8A">
            <w:pPr>
              <w:rPr>
                <w:lang w:eastAsia="en-GB"/>
              </w:rPr>
            </w:pPr>
            <w:r w:rsidRPr="002A116F">
              <w:rPr>
                <w:lang w:eastAsia="en-GB"/>
              </w:rPr>
              <w:t>£17,811.82</w:t>
            </w:r>
          </w:p>
        </w:tc>
        <w:tc>
          <w:tcPr>
            <w:tcW w:w="1088" w:type="dxa"/>
            <w:shd w:val="clear" w:color="auto" w:fill="auto"/>
          </w:tcPr>
          <w:p w14:paraId="7D072D50" w14:textId="77777777" w:rsidR="00444C8A" w:rsidRPr="002A116F" w:rsidRDefault="00444C8A" w:rsidP="00444C8A">
            <w:pPr>
              <w:rPr>
                <w:lang w:eastAsia="en-GB"/>
              </w:rPr>
            </w:pPr>
          </w:p>
        </w:tc>
      </w:tr>
      <w:tr w:rsidR="00444C8A" w:rsidRPr="002A116F" w14:paraId="1A79F57E" w14:textId="77777777" w:rsidTr="00444C8A">
        <w:tc>
          <w:tcPr>
            <w:tcW w:w="1791" w:type="dxa"/>
            <w:shd w:val="clear" w:color="auto" w:fill="auto"/>
          </w:tcPr>
          <w:p w14:paraId="2F9A82CC" w14:textId="77777777" w:rsidR="00444C8A" w:rsidRPr="002A116F" w:rsidRDefault="00444C8A" w:rsidP="00444C8A">
            <w:pPr>
              <w:rPr>
                <w:lang w:eastAsia="en-GB"/>
              </w:rPr>
            </w:pPr>
            <w:r w:rsidRPr="002A116F">
              <w:rPr>
                <w:lang w:eastAsia="en-GB"/>
              </w:rPr>
              <w:t>3/11/23</w:t>
            </w:r>
          </w:p>
        </w:tc>
        <w:tc>
          <w:tcPr>
            <w:tcW w:w="899" w:type="dxa"/>
            <w:shd w:val="clear" w:color="auto" w:fill="auto"/>
          </w:tcPr>
          <w:p w14:paraId="55989EFB"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5B17D8FA" w14:textId="77777777" w:rsidR="00444C8A" w:rsidRPr="002A116F" w:rsidRDefault="00444C8A" w:rsidP="00444C8A">
            <w:pPr>
              <w:rPr>
                <w:lang w:eastAsia="en-GB"/>
              </w:rPr>
            </w:pPr>
            <w:r w:rsidRPr="002A116F">
              <w:rPr>
                <w:lang w:eastAsia="en-GB"/>
              </w:rPr>
              <w:t>RBL</w:t>
            </w:r>
          </w:p>
        </w:tc>
        <w:tc>
          <w:tcPr>
            <w:tcW w:w="1585" w:type="dxa"/>
            <w:shd w:val="clear" w:color="auto" w:fill="auto"/>
          </w:tcPr>
          <w:p w14:paraId="3CEBC7D6" w14:textId="77777777" w:rsidR="00444C8A" w:rsidRPr="002A116F" w:rsidRDefault="00444C8A" w:rsidP="00444C8A">
            <w:pPr>
              <w:rPr>
                <w:lang w:eastAsia="en-GB"/>
              </w:rPr>
            </w:pPr>
            <w:r w:rsidRPr="002A116F">
              <w:rPr>
                <w:lang w:eastAsia="en-GB"/>
              </w:rPr>
              <w:t>Remembrance Sunday wreath</w:t>
            </w:r>
          </w:p>
        </w:tc>
        <w:tc>
          <w:tcPr>
            <w:tcW w:w="1107" w:type="dxa"/>
            <w:shd w:val="clear" w:color="auto" w:fill="auto"/>
          </w:tcPr>
          <w:p w14:paraId="3C5E2E7D" w14:textId="77777777" w:rsidR="00444C8A" w:rsidRPr="002A116F" w:rsidRDefault="00444C8A" w:rsidP="00444C8A">
            <w:pPr>
              <w:rPr>
                <w:lang w:eastAsia="en-GB"/>
              </w:rPr>
            </w:pPr>
            <w:r w:rsidRPr="002A116F">
              <w:rPr>
                <w:lang w:eastAsia="en-GB"/>
              </w:rPr>
              <w:t>£27.50</w:t>
            </w:r>
          </w:p>
        </w:tc>
        <w:tc>
          <w:tcPr>
            <w:tcW w:w="1107" w:type="dxa"/>
            <w:shd w:val="clear" w:color="auto" w:fill="auto"/>
          </w:tcPr>
          <w:p w14:paraId="042A51C6" w14:textId="51889F3C" w:rsidR="00444C8A" w:rsidRPr="002A116F" w:rsidRDefault="00444C8A" w:rsidP="00444C8A">
            <w:pPr>
              <w:rPr>
                <w:lang w:eastAsia="en-GB"/>
              </w:rPr>
            </w:pPr>
            <w:r w:rsidRPr="00011658">
              <w:rPr>
                <w:lang w:eastAsia="en-GB"/>
              </w:rPr>
              <w:t>0</w:t>
            </w:r>
          </w:p>
        </w:tc>
        <w:tc>
          <w:tcPr>
            <w:tcW w:w="1224" w:type="dxa"/>
            <w:shd w:val="clear" w:color="auto" w:fill="auto"/>
          </w:tcPr>
          <w:p w14:paraId="668FBCAB" w14:textId="77777777" w:rsidR="00444C8A" w:rsidRPr="002A116F" w:rsidRDefault="00444C8A" w:rsidP="00444C8A">
            <w:pPr>
              <w:rPr>
                <w:lang w:eastAsia="en-GB"/>
              </w:rPr>
            </w:pPr>
            <w:r w:rsidRPr="002A116F">
              <w:rPr>
                <w:lang w:eastAsia="en-GB"/>
              </w:rPr>
              <w:t>£17,784.32</w:t>
            </w:r>
          </w:p>
        </w:tc>
        <w:tc>
          <w:tcPr>
            <w:tcW w:w="1088" w:type="dxa"/>
            <w:shd w:val="clear" w:color="auto" w:fill="auto"/>
          </w:tcPr>
          <w:p w14:paraId="3345DE9D" w14:textId="77777777" w:rsidR="00444C8A" w:rsidRPr="002A116F" w:rsidRDefault="00444C8A" w:rsidP="00444C8A">
            <w:pPr>
              <w:rPr>
                <w:lang w:eastAsia="en-GB"/>
              </w:rPr>
            </w:pPr>
          </w:p>
        </w:tc>
      </w:tr>
      <w:tr w:rsidR="00444C8A" w:rsidRPr="002A116F" w14:paraId="5280AB97" w14:textId="77777777" w:rsidTr="00444C8A">
        <w:tc>
          <w:tcPr>
            <w:tcW w:w="1791" w:type="dxa"/>
            <w:shd w:val="clear" w:color="auto" w:fill="auto"/>
          </w:tcPr>
          <w:p w14:paraId="53CBAF0D" w14:textId="77777777" w:rsidR="00444C8A" w:rsidRPr="002A116F" w:rsidRDefault="00444C8A" w:rsidP="00444C8A">
            <w:pPr>
              <w:rPr>
                <w:lang w:eastAsia="en-GB"/>
              </w:rPr>
            </w:pPr>
            <w:r w:rsidRPr="002A116F">
              <w:rPr>
                <w:lang w:eastAsia="en-GB"/>
              </w:rPr>
              <w:t>3/11/23</w:t>
            </w:r>
          </w:p>
        </w:tc>
        <w:tc>
          <w:tcPr>
            <w:tcW w:w="899" w:type="dxa"/>
            <w:shd w:val="clear" w:color="auto" w:fill="auto"/>
          </w:tcPr>
          <w:p w14:paraId="48075C1D"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5D65AEEF" w14:textId="77777777" w:rsidR="00444C8A" w:rsidRPr="002A116F" w:rsidRDefault="00444C8A" w:rsidP="00444C8A">
            <w:pPr>
              <w:rPr>
                <w:lang w:eastAsia="en-GB"/>
              </w:rPr>
            </w:pPr>
            <w:r w:rsidRPr="002A116F">
              <w:rPr>
                <w:lang w:eastAsia="en-GB"/>
              </w:rPr>
              <w:t>S J Shelley</w:t>
            </w:r>
          </w:p>
        </w:tc>
        <w:tc>
          <w:tcPr>
            <w:tcW w:w="1585" w:type="dxa"/>
            <w:shd w:val="clear" w:color="auto" w:fill="auto"/>
          </w:tcPr>
          <w:p w14:paraId="20F4DDF8" w14:textId="77777777" w:rsidR="00444C8A" w:rsidRPr="002A116F" w:rsidRDefault="00444C8A" w:rsidP="00444C8A">
            <w:pPr>
              <w:rPr>
                <w:lang w:eastAsia="en-GB"/>
              </w:rPr>
            </w:pPr>
            <w:r w:rsidRPr="002A116F">
              <w:rPr>
                <w:lang w:eastAsia="en-GB"/>
              </w:rPr>
              <w:t>Replacement of emergency light panel and thermostat</w:t>
            </w:r>
          </w:p>
        </w:tc>
        <w:tc>
          <w:tcPr>
            <w:tcW w:w="1107" w:type="dxa"/>
            <w:shd w:val="clear" w:color="auto" w:fill="auto"/>
          </w:tcPr>
          <w:p w14:paraId="6CF43015" w14:textId="77777777" w:rsidR="00444C8A" w:rsidRPr="002A116F" w:rsidRDefault="00444C8A" w:rsidP="00444C8A">
            <w:pPr>
              <w:rPr>
                <w:lang w:eastAsia="en-GB"/>
              </w:rPr>
            </w:pPr>
            <w:r w:rsidRPr="002A116F">
              <w:rPr>
                <w:lang w:eastAsia="en-GB"/>
              </w:rPr>
              <w:t>£332.40</w:t>
            </w:r>
          </w:p>
        </w:tc>
        <w:tc>
          <w:tcPr>
            <w:tcW w:w="1107" w:type="dxa"/>
            <w:shd w:val="clear" w:color="auto" w:fill="auto"/>
          </w:tcPr>
          <w:p w14:paraId="6EE59049" w14:textId="015194F2" w:rsidR="00444C8A" w:rsidRPr="002A116F" w:rsidRDefault="00444C8A" w:rsidP="00444C8A">
            <w:pPr>
              <w:rPr>
                <w:lang w:eastAsia="en-GB"/>
              </w:rPr>
            </w:pPr>
            <w:r w:rsidRPr="00011658">
              <w:rPr>
                <w:lang w:eastAsia="en-GB"/>
              </w:rPr>
              <w:t>0</w:t>
            </w:r>
          </w:p>
        </w:tc>
        <w:tc>
          <w:tcPr>
            <w:tcW w:w="1224" w:type="dxa"/>
            <w:shd w:val="clear" w:color="auto" w:fill="auto"/>
          </w:tcPr>
          <w:p w14:paraId="77DD27B1" w14:textId="77777777" w:rsidR="00444C8A" w:rsidRPr="002A116F" w:rsidRDefault="00444C8A" w:rsidP="00444C8A">
            <w:pPr>
              <w:rPr>
                <w:lang w:eastAsia="en-GB"/>
              </w:rPr>
            </w:pPr>
            <w:r w:rsidRPr="002A116F">
              <w:rPr>
                <w:lang w:eastAsia="en-GB"/>
              </w:rPr>
              <w:t>£17,451.92</w:t>
            </w:r>
          </w:p>
        </w:tc>
        <w:tc>
          <w:tcPr>
            <w:tcW w:w="1088" w:type="dxa"/>
            <w:shd w:val="clear" w:color="auto" w:fill="auto"/>
          </w:tcPr>
          <w:p w14:paraId="7A48B625" w14:textId="77777777" w:rsidR="00444C8A" w:rsidRPr="002A116F" w:rsidRDefault="00444C8A" w:rsidP="00444C8A">
            <w:pPr>
              <w:rPr>
                <w:lang w:eastAsia="en-GB"/>
              </w:rPr>
            </w:pPr>
          </w:p>
        </w:tc>
      </w:tr>
      <w:tr w:rsidR="00444C8A" w:rsidRPr="002A116F" w14:paraId="5E7E1C9A" w14:textId="77777777" w:rsidTr="00444C8A">
        <w:tc>
          <w:tcPr>
            <w:tcW w:w="1791" w:type="dxa"/>
            <w:shd w:val="clear" w:color="auto" w:fill="auto"/>
          </w:tcPr>
          <w:p w14:paraId="2D43AD54" w14:textId="77777777" w:rsidR="00444C8A" w:rsidRPr="002A116F" w:rsidRDefault="00444C8A" w:rsidP="00444C8A">
            <w:pPr>
              <w:rPr>
                <w:lang w:eastAsia="en-GB"/>
              </w:rPr>
            </w:pPr>
            <w:r w:rsidRPr="002A116F">
              <w:rPr>
                <w:lang w:eastAsia="en-GB"/>
              </w:rPr>
              <w:t>7/11/23</w:t>
            </w:r>
          </w:p>
        </w:tc>
        <w:tc>
          <w:tcPr>
            <w:tcW w:w="899" w:type="dxa"/>
            <w:shd w:val="clear" w:color="auto" w:fill="auto"/>
          </w:tcPr>
          <w:p w14:paraId="185D3175" w14:textId="77777777" w:rsidR="00444C8A" w:rsidRPr="002A116F" w:rsidRDefault="00444C8A" w:rsidP="00444C8A">
            <w:pPr>
              <w:rPr>
                <w:lang w:eastAsia="en-GB"/>
              </w:rPr>
            </w:pPr>
          </w:p>
        </w:tc>
        <w:tc>
          <w:tcPr>
            <w:tcW w:w="1398" w:type="dxa"/>
            <w:shd w:val="clear" w:color="auto" w:fill="auto"/>
          </w:tcPr>
          <w:p w14:paraId="4A3F02FC" w14:textId="77777777" w:rsidR="00444C8A" w:rsidRPr="002A116F" w:rsidRDefault="00444C8A" w:rsidP="00444C8A">
            <w:pPr>
              <w:rPr>
                <w:lang w:eastAsia="en-GB"/>
              </w:rPr>
            </w:pPr>
          </w:p>
        </w:tc>
        <w:tc>
          <w:tcPr>
            <w:tcW w:w="1585" w:type="dxa"/>
            <w:shd w:val="clear" w:color="auto" w:fill="auto"/>
          </w:tcPr>
          <w:p w14:paraId="6E626133" w14:textId="77777777" w:rsidR="00444C8A" w:rsidRPr="002A116F" w:rsidRDefault="00444C8A" w:rsidP="00444C8A">
            <w:pPr>
              <w:rPr>
                <w:lang w:eastAsia="en-GB"/>
              </w:rPr>
            </w:pPr>
            <w:r w:rsidRPr="002A116F">
              <w:rPr>
                <w:lang w:eastAsia="en-GB"/>
              </w:rPr>
              <w:t>Deposits</w:t>
            </w:r>
          </w:p>
        </w:tc>
        <w:tc>
          <w:tcPr>
            <w:tcW w:w="1107" w:type="dxa"/>
            <w:shd w:val="clear" w:color="auto" w:fill="auto"/>
          </w:tcPr>
          <w:p w14:paraId="4F37D1B2" w14:textId="36DB2BD8" w:rsidR="00444C8A" w:rsidRPr="002A116F" w:rsidRDefault="00444C8A" w:rsidP="00444C8A">
            <w:pPr>
              <w:rPr>
                <w:lang w:eastAsia="en-GB"/>
              </w:rPr>
            </w:pPr>
            <w:r w:rsidRPr="0004221F">
              <w:rPr>
                <w:lang w:eastAsia="en-GB"/>
              </w:rPr>
              <w:t>0</w:t>
            </w:r>
          </w:p>
        </w:tc>
        <w:tc>
          <w:tcPr>
            <w:tcW w:w="1107" w:type="dxa"/>
            <w:shd w:val="clear" w:color="auto" w:fill="auto"/>
          </w:tcPr>
          <w:p w14:paraId="2B74705C" w14:textId="77777777" w:rsidR="00444C8A" w:rsidRPr="002A116F" w:rsidRDefault="00444C8A" w:rsidP="00444C8A">
            <w:pPr>
              <w:rPr>
                <w:lang w:eastAsia="en-GB"/>
              </w:rPr>
            </w:pPr>
            <w:r w:rsidRPr="002A116F">
              <w:rPr>
                <w:lang w:eastAsia="en-GB"/>
              </w:rPr>
              <w:t>£221.00</w:t>
            </w:r>
          </w:p>
        </w:tc>
        <w:tc>
          <w:tcPr>
            <w:tcW w:w="1224" w:type="dxa"/>
            <w:shd w:val="clear" w:color="auto" w:fill="auto"/>
          </w:tcPr>
          <w:p w14:paraId="2D0732F8" w14:textId="77777777" w:rsidR="00444C8A" w:rsidRPr="002A116F" w:rsidRDefault="00444C8A" w:rsidP="00444C8A">
            <w:pPr>
              <w:rPr>
                <w:lang w:eastAsia="en-GB"/>
              </w:rPr>
            </w:pPr>
            <w:r w:rsidRPr="002A116F">
              <w:rPr>
                <w:lang w:eastAsia="en-GB"/>
              </w:rPr>
              <w:t>£17,672.92</w:t>
            </w:r>
          </w:p>
        </w:tc>
        <w:tc>
          <w:tcPr>
            <w:tcW w:w="1088" w:type="dxa"/>
            <w:shd w:val="clear" w:color="auto" w:fill="auto"/>
          </w:tcPr>
          <w:p w14:paraId="083B1AC1" w14:textId="77777777" w:rsidR="00444C8A" w:rsidRPr="002A116F" w:rsidRDefault="00444C8A" w:rsidP="00444C8A">
            <w:pPr>
              <w:rPr>
                <w:lang w:eastAsia="en-GB"/>
              </w:rPr>
            </w:pPr>
            <w:r w:rsidRPr="002A116F">
              <w:rPr>
                <w:lang w:eastAsia="en-GB"/>
              </w:rPr>
              <w:t xml:space="preserve">Room </w:t>
            </w:r>
            <w:proofErr w:type="gramStart"/>
            <w:r w:rsidRPr="002A116F">
              <w:rPr>
                <w:lang w:eastAsia="en-GB"/>
              </w:rPr>
              <w:t>hire</w:t>
            </w:r>
            <w:proofErr w:type="gramEnd"/>
          </w:p>
        </w:tc>
      </w:tr>
      <w:tr w:rsidR="00444C8A" w:rsidRPr="002A116F" w14:paraId="2410E09B" w14:textId="77777777" w:rsidTr="00444C8A">
        <w:trPr>
          <w:trHeight w:val="502"/>
        </w:trPr>
        <w:tc>
          <w:tcPr>
            <w:tcW w:w="1791" w:type="dxa"/>
            <w:shd w:val="clear" w:color="auto" w:fill="auto"/>
          </w:tcPr>
          <w:p w14:paraId="271C2C85" w14:textId="77777777" w:rsidR="00444C8A" w:rsidRPr="002A116F" w:rsidRDefault="00444C8A" w:rsidP="00444C8A">
            <w:pPr>
              <w:rPr>
                <w:lang w:eastAsia="en-GB"/>
              </w:rPr>
            </w:pPr>
            <w:r w:rsidRPr="002A116F">
              <w:rPr>
                <w:lang w:eastAsia="en-GB"/>
              </w:rPr>
              <w:t>8/11/23</w:t>
            </w:r>
          </w:p>
        </w:tc>
        <w:tc>
          <w:tcPr>
            <w:tcW w:w="899" w:type="dxa"/>
            <w:shd w:val="clear" w:color="auto" w:fill="auto"/>
          </w:tcPr>
          <w:p w14:paraId="7EE4A55B" w14:textId="77777777" w:rsidR="00444C8A" w:rsidRPr="002A116F" w:rsidRDefault="00444C8A" w:rsidP="00444C8A">
            <w:pPr>
              <w:rPr>
                <w:lang w:eastAsia="en-GB"/>
              </w:rPr>
            </w:pPr>
          </w:p>
        </w:tc>
        <w:tc>
          <w:tcPr>
            <w:tcW w:w="1398" w:type="dxa"/>
            <w:shd w:val="clear" w:color="auto" w:fill="auto"/>
          </w:tcPr>
          <w:p w14:paraId="24A8995C" w14:textId="77777777" w:rsidR="00444C8A" w:rsidRPr="002A116F" w:rsidRDefault="00444C8A" w:rsidP="00444C8A">
            <w:pPr>
              <w:rPr>
                <w:lang w:eastAsia="en-GB"/>
              </w:rPr>
            </w:pPr>
          </w:p>
        </w:tc>
        <w:tc>
          <w:tcPr>
            <w:tcW w:w="1585" w:type="dxa"/>
            <w:shd w:val="clear" w:color="auto" w:fill="auto"/>
          </w:tcPr>
          <w:p w14:paraId="7310174A" w14:textId="77777777" w:rsidR="00444C8A" w:rsidRPr="002A116F" w:rsidRDefault="00444C8A" w:rsidP="00444C8A">
            <w:pPr>
              <w:rPr>
                <w:lang w:eastAsia="en-GB"/>
              </w:rPr>
            </w:pPr>
            <w:r w:rsidRPr="002A116F">
              <w:rPr>
                <w:lang w:eastAsia="en-GB"/>
              </w:rPr>
              <w:t>Deposits</w:t>
            </w:r>
          </w:p>
        </w:tc>
        <w:tc>
          <w:tcPr>
            <w:tcW w:w="1107" w:type="dxa"/>
            <w:shd w:val="clear" w:color="auto" w:fill="auto"/>
          </w:tcPr>
          <w:p w14:paraId="4B5A6CEA" w14:textId="112DBB5D" w:rsidR="00444C8A" w:rsidRPr="002A116F" w:rsidRDefault="00444C8A" w:rsidP="00444C8A">
            <w:pPr>
              <w:rPr>
                <w:lang w:eastAsia="en-GB"/>
              </w:rPr>
            </w:pPr>
            <w:r w:rsidRPr="0004221F">
              <w:rPr>
                <w:lang w:eastAsia="en-GB"/>
              </w:rPr>
              <w:t>0</w:t>
            </w:r>
          </w:p>
        </w:tc>
        <w:tc>
          <w:tcPr>
            <w:tcW w:w="1107" w:type="dxa"/>
            <w:shd w:val="clear" w:color="auto" w:fill="auto"/>
          </w:tcPr>
          <w:p w14:paraId="671130BC" w14:textId="77777777" w:rsidR="00444C8A" w:rsidRPr="002A116F" w:rsidRDefault="00444C8A" w:rsidP="00444C8A">
            <w:pPr>
              <w:rPr>
                <w:lang w:eastAsia="en-GB"/>
              </w:rPr>
            </w:pPr>
            <w:r w:rsidRPr="002A116F">
              <w:rPr>
                <w:lang w:eastAsia="en-GB"/>
              </w:rPr>
              <w:t>£306.00</w:t>
            </w:r>
          </w:p>
        </w:tc>
        <w:tc>
          <w:tcPr>
            <w:tcW w:w="1224" w:type="dxa"/>
            <w:shd w:val="clear" w:color="auto" w:fill="auto"/>
          </w:tcPr>
          <w:p w14:paraId="1987936F" w14:textId="77777777" w:rsidR="00444C8A" w:rsidRPr="002A116F" w:rsidRDefault="00444C8A" w:rsidP="00444C8A">
            <w:pPr>
              <w:rPr>
                <w:lang w:eastAsia="en-GB"/>
              </w:rPr>
            </w:pPr>
            <w:r w:rsidRPr="002A116F">
              <w:rPr>
                <w:lang w:eastAsia="en-GB"/>
              </w:rPr>
              <w:t>£17,978.92</w:t>
            </w:r>
          </w:p>
        </w:tc>
        <w:tc>
          <w:tcPr>
            <w:tcW w:w="1088" w:type="dxa"/>
            <w:shd w:val="clear" w:color="auto" w:fill="auto"/>
          </w:tcPr>
          <w:p w14:paraId="012FDBD3" w14:textId="77777777" w:rsidR="00444C8A" w:rsidRPr="002A116F" w:rsidRDefault="00444C8A" w:rsidP="00444C8A">
            <w:pPr>
              <w:rPr>
                <w:lang w:eastAsia="en-GB"/>
              </w:rPr>
            </w:pPr>
            <w:r w:rsidRPr="002A116F">
              <w:rPr>
                <w:lang w:eastAsia="en-GB"/>
              </w:rPr>
              <w:t xml:space="preserve">Room </w:t>
            </w:r>
            <w:proofErr w:type="gramStart"/>
            <w:r w:rsidRPr="002A116F">
              <w:rPr>
                <w:lang w:eastAsia="en-GB"/>
              </w:rPr>
              <w:t>hire</w:t>
            </w:r>
            <w:proofErr w:type="gramEnd"/>
          </w:p>
        </w:tc>
      </w:tr>
      <w:tr w:rsidR="00444C8A" w:rsidRPr="002A116F" w14:paraId="378C1215" w14:textId="77777777" w:rsidTr="00444C8A">
        <w:trPr>
          <w:trHeight w:val="64"/>
        </w:trPr>
        <w:tc>
          <w:tcPr>
            <w:tcW w:w="1791" w:type="dxa"/>
            <w:shd w:val="clear" w:color="auto" w:fill="auto"/>
          </w:tcPr>
          <w:p w14:paraId="36856191" w14:textId="77777777" w:rsidR="00444C8A" w:rsidRPr="002A116F" w:rsidRDefault="00444C8A" w:rsidP="00444C8A">
            <w:pPr>
              <w:rPr>
                <w:lang w:eastAsia="en-GB"/>
              </w:rPr>
            </w:pPr>
            <w:r w:rsidRPr="002A116F">
              <w:rPr>
                <w:lang w:eastAsia="en-GB"/>
              </w:rPr>
              <w:t>10/11/23</w:t>
            </w:r>
          </w:p>
        </w:tc>
        <w:tc>
          <w:tcPr>
            <w:tcW w:w="899" w:type="dxa"/>
            <w:shd w:val="clear" w:color="auto" w:fill="auto"/>
          </w:tcPr>
          <w:p w14:paraId="35FCD30D"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3F3973F0" w14:textId="77777777" w:rsidR="00444C8A" w:rsidRPr="002A116F" w:rsidRDefault="00444C8A" w:rsidP="00444C8A">
            <w:pPr>
              <w:rPr>
                <w:lang w:eastAsia="en-GB"/>
              </w:rPr>
            </w:pPr>
            <w:r w:rsidRPr="002A116F">
              <w:rPr>
                <w:lang w:eastAsia="en-GB"/>
              </w:rPr>
              <w:t>Jonathan Valentine</w:t>
            </w:r>
          </w:p>
        </w:tc>
        <w:tc>
          <w:tcPr>
            <w:tcW w:w="1585" w:type="dxa"/>
            <w:shd w:val="clear" w:color="auto" w:fill="auto"/>
          </w:tcPr>
          <w:p w14:paraId="1A218C57" w14:textId="77777777" w:rsidR="00444C8A" w:rsidRPr="002A116F" w:rsidRDefault="00444C8A" w:rsidP="00444C8A">
            <w:pPr>
              <w:rPr>
                <w:lang w:eastAsia="en-GB"/>
              </w:rPr>
            </w:pPr>
            <w:r w:rsidRPr="002A116F">
              <w:rPr>
                <w:lang w:eastAsia="en-GB"/>
              </w:rPr>
              <w:t>Repairs to pagoda roof.</w:t>
            </w:r>
          </w:p>
        </w:tc>
        <w:tc>
          <w:tcPr>
            <w:tcW w:w="1107" w:type="dxa"/>
            <w:shd w:val="clear" w:color="auto" w:fill="auto"/>
          </w:tcPr>
          <w:p w14:paraId="1411AA65" w14:textId="77777777" w:rsidR="00444C8A" w:rsidRPr="002A116F" w:rsidRDefault="00444C8A" w:rsidP="00444C8A">
            <w:pPr>
              <w:rPr>
                <w:lang w:eastAsia="en-GB"/>
              </w:rPr>
            </w:pPr>
            <w:r w:rsidRPr="002A116F">
              <w:rPr>
                <w:lang w:eastAsia="en-GB"/>
              </w:rPr>
              <w:t>£86.00</w:t>
            </w:r>
          </w:p>
        </w:tc>
        <w:tc>
          <w:tcPr>
            <w:tcW w:w="1107" w:type="dxa"/>
            <w:shd w:val="clear" w:color="auto" w:fill="auto"/>
          </w:tcPr>
          <w:p w14:paraId="04C28E6E" w14:textId="6B9B3786" w:rsidR="00444C8A" w:rsidRPr="002A116F" w:rsidRDefault="00444C8A" w:rsidP="00444C8A">
            <w:pPr>
              <w:rPr>
                <w:lang w:eastAsia="en-GB"/>
              </w:rPr>
            </w:pPr>
            <w:r w:rsidRPr="0067589C">
              <w:rPr>
                <w:lang w:eastAsia="en-GB"/>
              </w:rPr>
              <w:t>0</w:t>
            </w:r>
          </w:p>
        </w:tc>
        <w:tc>
          <w:tcPr>
            <w:tcW w:w="1224" w:type="dxa"/>
            <w:shd w:val="clear" w:color="auto" w:fill="auto"/>
          </w:tcPr>
          <w:p w14:paraId="36DECC1B" w14:textId="77777777" w:rsidR="00444C8A" w:rsidRPr="002A116F" w:rsidRDefault="00444C8A" w:rsidP="00444C8A">
            <w:pPr>
              <w:rPr>
                <w:lang w:eastAsia="en-GB"/>
              </w:rPr>
            </w:pPr>
            <w:r w:rsidRPr="002A116F">
              <w:rPr>
                <w:lang w:eastAsia="en-GB"/>
              </w:rPr>
              <w:t>£17,892.92</w:t>
            </w:r>
          </w:p>
        </w:tc>
        <w:tc>
          <w:tcPr>
            <w:tcW w:w="1088" w:type="dxa"/>
            <w:shd w:val="clear" w:color="auto" w:fill="auto"/>
          </w:tcPr>
          <w:p w14:paraId="1C48FFDA" w14:textId="77777777" w:rsidR="00444C8A" w:rsidRPr="002A116F" w:rsidRDefault="00444C8A" w:rsidP="00444C8A">
            <w:pPr>
              <w:rPr>
                <w:lang w:eastAsia="en-GB"/>
              </w:rPr>
            </w:pPr>
          </w:p>
        </w:tc>
      </w:tr>
      <w:tr w:rsidR="00444C8A" w:rsidRPr="002A116F" w14:paraId="3AE531C7" w14:textId="77777777" w:rsidTr="00444C8A">
        <w:tc>
          <w:tcPr>
            <w:tcW w:w="1791" w:type="dxa"/>
            <w:shd w:val="clear" w:color="auto" w:fill="auto"/>
          </w:tcPr>
          <w:p w14:paraId="139E78D6" w14:textId="77777777" w:rsidR="00444C8A" w:rsidRPr="002A116F" w:rsidRDefault="00444C8A" w:rsidP="00444C8A">
            <w:pPr>
              <w:rPr>
                <w:lang w:eastAsia="en-GB"/>
              </w:rPr>
            </w:pPr>
            <w:r w:rsidRPr="002A116F">
              <w:rPr>
                <w:lang w:eastAsia="en-GB"/>
              </w:rPr>
              <w:t>10/11/23</w:t>
            </w:r>
          </w:p>
        </w:tc>
        <w:tc>
          <w:tcPr>
            <w:tcW w:w="899" w:type="dxa"/>
            <w:shd w:val="clear" w:color="auto" w:fill="auto"/>
          </w:tcPr>
          <w:p w14:paraId="418E6EFA"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1044405E" w14:textId="77777777" w:rsidR="00444C8A" w:rsidRPr="002A116F" w:rsidRDefault="00444C8A" w:rsidP="00444C8A">
            <w:pPr>
              <w:rPr>
                <w:lang w:eastAsia="en-GB"/>
              </w:rPr>
            </w:pPr>
            <w:r w:rsidRPr="002A116F">
              <w:rPr>
                <w:lang w:eastAsia="en-GB"/>
              </w:rPr>
              <w:t>Simon Jones</w:t>
            </w:r>
          </w:p>
        </w:tc>
        <w:tc>
          <w:tcPr>
            <w:tcW w:w="1585" w:type="dxa"/>
            <w:shd w:val="clear" w:color="auto" w:fill="auto"/>
          </w:tcPr>
          <w:p w14:paraId="25661DEF" w14:textId="77777777" w:rsidR="00444C8A" w:rsidRPr="002A116F" w:rsidRDefault="00444C8A" w:rsidP="00444C8A">
            <w:pPr>
              <w:rPr>
                <w:lang w:eastAsia="en-GB"/>
              </w:rPr>
            </w:pPr>
            <w:r w:rsidRPr="002A116F">
              <w:rPr>
                <w:lang w:eastAsia="en-GB"/>
              </w:rPr>
              <w:t>Hedge cutting at cemetery</w:t>
            </w:r>
          </w:p>
        </w:tc>
        <w:tc>
          <w:tcPr>
            <w:tcW w:w="1107" w:type="dxa"/>
            <w:shd w:val="clear" w:color="auto" w:fill="auto"/>
          </w:tcPr>
          <w:p w14:paraId="59970DC0" w14:textId="77777777" w:rsidR="00444C8A" w:rsidRPr="002A116F" w:rsidRDefault="00444C8A" w:rsidP="00444C8A">
            <w:pPr>
              <w:rPr>
                <w:lang w:eastAsia="en-GB"/>
              </w:rPr>
            </w:pPr>
            <w:r w:rsidRPr="002A116F">
              <w:rPr>
                <w:lang w:eastAsia="en-GB"/>
              </w:rPr>
              <w:t>£85.00</w:t>
            </w:r>
          </w:p>
        </w:tc>
        <w:tc>
          <w:tcPr>
            <w:tcW w:w="1107" w:type="dxa"/>
            <w:shd w:val="clear" w:color="auto" w:fill="auto"/>
          </w:tcPr>
          <w:p w14:paraId="12F753DF" w14:textId="3CADF7E8" w:rsidR="00444C8A" w:rsidRPr="002A116F" w:rsidRDefault="00444C8A" w:rsidP="00444C8A">
            <w:pPr>
              <w:rPr>
                <w:lang w:eastAsia="en-GB"/>
              </w:rPr>
            </w:pPr>
            <w:r w:rsidRPr="0067589C">
              <w:rPr>
                <w:lang w:eastAsia="en-GB"/>
              </w:rPr>
              <w:t>0</w:t>
            </w:r>
          </w:p>
        </w:tc>
        <w:tc>
          <w:tcPr>
            <w:tcW w:w="1224" w:type="dxa"/>
            <w:shd w:val="clear" w:color="auto" w:fill="auto"/>
          </w:tcPr>
          <w:p w14:paraId="355952AD" w14:textId="77777777" w:rsidR="00444C8A" w:rsidRPr="002A116F" w:rsidRDefault="00444C8A" w:rsidP="00444C8A">
            <w:pPr>
              <w:rPr>
                <w:lang w:eastAsia="en-GB"/>
              </w:rPr>
            </w:pPr>
            <w:r w:rsidRPr="002A116F">
              <w:rPr>
                <w:lang w:eastAsia="en-GB"/>
              </w:rPr>
              <w:t>£17,807.92</w:t>
            </w:r>
          </w:p>
        </w:tc>
        <w:tc>
          <w:tcPr>
            <w:tcW w:w="1088" w:type="dxa"/>
            <w:shd w:val="clear" w:color="auto" w:fill="auto"/>
          </w:tcPr>
          <w:p w14:paraId="3EC58752" w14:textId="77777777" w:rsidR="00444C8A" w:rsidRPr="002A116F" w:rsidRDefault="00444C8A" w:rsidP="00444C8A">
            <w:pPr>
              <w:rPr>
                <w:lang w:eastAsia="en-GB"/>
              </w:rPr>
            </w:pPr>
          </w:p>
        </w:tc>
      </w:tr>
      <w:tr w:rsidR="00444C8A" w:rsidRPr="002A116F" w14:paraId="38703D42" w14:textId="77777777" w:rsidTr="00444C8A">
        <w:trPr>
          <w:trHeight w:val="71"/>
        </w:trPr>
        <w:tc>
          <w:tcPr>
            <w:tcW w:w="1791" w:type="dxa"/>
            <w:shd w:val="clear" w:color="auto" w:fill="auto"/>
          </w:tcPr>
          <w:p w14:paraId="05B362BB" w14:textId="77777777" w:rsidR="00444C8A" w:rsidRPr="002A116F" w:rsidRDefault="00444C8A" w:rsidP="00444C8A">
            <w:pPr>
              <w:rPr>
                <w:lang w:eastAsia="en-GB"/>
              </w:rPr>
            </w:pPr>
            <w:r w:rsidRPr="002A116F">
              <w:rPr>
                <w:lang w:eastAsia="en-GB"/>
              </w:rPr>
              <w:t>10/11/23</w:t>
            </w:r>
          </w:p>
        </w:tc>
        <w:tc>
          <w:tcPr>
            <w:tcW w:w="899" w:type="dxa"/>
            <w:shd w:val="clear" w:color="auto" w:fill="auto"/>
          </w:tcPr>
          <w:p w14:paraId="4DDF65B1"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0E4D1544" w14:textId="77777777" w:rsidR="00444C8A" w:rsidRPr="002A116F" w:rsidRDefault="00444C8A" w:rsidP="00444C8A">
            <w:pPr>
              <w:rPr>
                <w:lang w:eastAsia="en-GB"/>
              </w:rPr>
            </w:pPr>
            <w:r w:rsidRPr="002A116F">
              <w:rPr>
                <w:lang w:eastAsia="en-GB"/>
              </w:rPr>
              <w:t>Trade UK</w:t>
            </w:r>
          </w:p>
        </w:tc>
        <w:tc>
          <w:tcPr>
            <w:tcW w:w="1585" w:type="dxa"/>
            <w:shd w:val="clear" w:color="auto" w:fill="auto"/>
          </w:tcPr>
          <w:p w14:paraId="3E357CA3" w14:textId="77777777" w:rsidR="00444C8A" w:rsidRPr="002A116F" w:rsidRDefault="00444C8A" w:rsidP="00444C8A">
            <w:pPr>
              <w:rPr>
                <w:lang w:eastAsia="en-GB"/>
              </w:rPr>
            </w:pPr>
            <w:r w:rsidRPr="002A116F">
              <w:rPr>
                <w:lang w:eastAsia="en-GB"/>
              </w:rPr>
              <w:t>Miscellaneous DIY</w:t>
            </w:r>
          </w:p>
        </w:tc>
        <w:tc>
          <w:tcPr>
            <w:tcW w:w="1107" w:type="dxa"/>
            <w:shd w:val="clear" w:color="auto" w:fill="auto"/>
          </w:tcPr>
          <w:p w14:paraId="24FB5621" w14:textId="77777777" w:rsidR="00444C8A" w:rsidRPr="002A116F" w:rsidRDefault="00444C8A" w:rsidP="00444C8A">
            <w:pPr>
              <w:rPr>
                <w:lang w:eastAsia="en-GB"/>
              </w:rPr>
            </w:pPr>
            <w:r w:rsidRPr="002A116F">
              <w:rPr>
                <w:lang w:eastAsia="en-GB"/>
              </w:rPr>
              <w:t>£21.04</w:t>
            </w:r>
          </w:p>
        </w:tc>
        <w:tc>
          <w:tcPr>
            <w:tcW w:w="1107" w:type="dxa"/>
            <w:shd w:val="clear" w:color="auto" w:fill="auto"/>
          </w:tcPr>
          <w:p w14:paraId="5923EC74" w14:textId="790C4C3B" w:rsidR="00444C8A" w:rsidRPr="002A116F" w:rsidRDefault="00444C8A" w:rsidP="00444C8A">
            <w:pPr>
              <w:rPr>
                <w:lang w:eastAsia="en-GB"/>
              </w:rPr>
            </w:pPr>
            <w:r w:rsidRPr="0067589C">
              <w:rPr>
                <w:lang w:eastAsia="en-GB"/>
              </w:rPr>
              <w:t>0</w:t>
            </w:r>
          </w:p>
        </w:tc>
        <w:tc>
          <w:tcPr>
            <w:tcW w:w="1224" w:type="dxa"/>
            <w:shd w:val="clear" w:color="auto" w:fill="auto"/>
          </w:tcPr>
          <w:p w14:paraId="52330E62" w14:textId="77777777" w:rsidR="00444C8A" w:rsidRPr="002A116F" w:rsidRDefault="00444C8A" w:rsidP="00444C8A">
            <w:pPr>
              <w:rPr>
                <w:lang w:eastAsia="en-GB"/>
              </w:rPr>
            </w:pPr>
            <w:r w:rsidRPr="002A116F">
              <w:rPr>
                <w:lang w:eastAsia="en-GB"/>
              </w:rPr>
              <w:t>£17,786.88</w:t>
            </w:r>
          </w:p>
        </w:tc>
        <w:tc>
          <w:tcPr>
            <w:tcW w:w="1088" w:type="dxa"/>
            <w:shd w:val="clear" w:color="auto" w:fill="auto"/>
          </w:tcPr>
          <w:p w14:paraId="0BBBA331" w14:textId="77777777" w:rsidR="00444C8A" w:rsidRPr="002A116F" w:rsidRDefault="00444C8A" w:rsidP="00444C8A">
            <w:pPr>
              <w:rPr>
                <w:lang w:eastAsia="en-GB"/>
              </w:rPr>
            </w:pPr>
          </w:p>
        </w:tc>
      </w:tr>
      <w:tr w:rsidR="00444C8A" w:rsidRPr="002A116F" w14:paraId="55300CF2" w14:textId="77777777" w:rsidTr="00444C8A">
        <w:tc>
          <w:tcPr>
            <w:tcW w:w="1791" w:type="dxa"/>
            <w:shd w:val="clear" w:color="auto" w:fill="auto"/>
          </w:tcPr>
          <w:p w14:paraId="44EAD821" w14:textId="77777777" w:rsidR="00444C8A" w:rsidRPr="002A116F" w:rsidRDefault="00444C8A" w:rsidP="00444C8A">
            <w:pPr>
              <w:rPr>
                <w:lang w:eastAsia="en-GB"/>
              </w:rPr>
            </w:pPr>
            <w:r w:rsidRPr="002A116F">
              <w:rPr>
                <w:lang w:eastAsia="en-GB"/>
              </w:rPr>
              <w:lastRenderedPageBreak/>
              <w:t>10/11/23</w:t>
            </w:r>
          </w:p>
        </w:tc>
        <w:tc>
          <w:tcPr>
            <w:tcW w:w="899" w:type="dxa"/>
            <w:shd w:val="clear" w:color="auto" w:fill="auto"/>
          </w:tcPr>
          <w:p w14:paraId="00724AF3"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3BB20167" w14:textId="77777777" w:rsidR="00444C8A" w:rsidRPr="002A116F" w:rsidRDefault="00444C8A" w:rsidP="00444C8A">
            <w:pPr>
              <w:rPr>
                <w:lang w:eastAsia="en-GB"/>
              </w:rPr>
            </w:pPr>
            <w:r w:rsidRPr="002A116F">
              <w:rPr>
                <w:lang w:eastAsia="en-GB"/>
              </w:rPr>
              <w:t>Simon Jones</w:t>
            </w:r>
          </w:p>
        </w:tc>
        <w:tc>
          <w:tcPr>
            <w:tcW w:w="1585" w:type="dxa"/>
            <w:shd w:val="clear" w:color="auto" w:fill="auto"/>
          </w:tcPr>
          <w:p w14:paraId="36EC9DF1" w14:textId="77777777" w:rsidR="00444C8A" w:rsidRPr="002A116F" w:rsidRDefault="00444C8A" w:rsidP="00444C8A">
            <w:pPr>
              <w:rPr>
                <w:lang w:eastAsia="en-GB"/>
              </w:rPr>
            </w:pPr>
            <w:r w:rsidRPr="002A116F">
              <w:rPr>
                <w:lang w:eastAsia="en-GB"/>
              </w:rPr>
              <w:t>Grass cutting at natural burial site.</w:t>
            </w:r>
          </w:p>
        </w:tc>
        <w:tc>
          <w:tcPr>
            <w:tcW w:w="1107" w:type="dxa"/>
            <w:shd w:val="clear" w:color="auto" w:fill="auto"/>
          </w:tcPr>
          <w:p w14:paraId="2E73FD78" w14:textId="77777777" w:rsidR="00444C8A" w:rsidRPr="002A116F" w:rsidRDefault="00444C8A" w:rsidP="00444C8A">
            <w:pPr>
              <w:rPr>
                <w:lang w:eastAsia="en-GB"/>
              </w:rPr>
            </w:pPr>
            <w:r w:rsidRPr="002A116F">
              <w:rPr>
                <w:lang w:eastAsia="en-GB"/>
              </w:rPr>
              <w:t>£160.00</w:t>
            </w:r>
          </w:p>
        </w:tc>
        <w:tc>
          <w:tcPr>
            <w:tcW w:w="1107" w:type="dxa"/>
            <w:shd w:val="clear" w:color="auto" w:fill="auto"/>
          </w:tcPr>
          <w:p w14:paraId="32CFB30B" w14:textId="67D5622D" w:rsidR="00444C8A" w:rsidRPr="002A116F" w:rsidRDefault="00444C8A" w:rsidP="00444C8A">
            <w:pPr>
              <w:rPr>
                <w:lang w:eastAsia="en-GB"/>
              </w:rPr>
            </w:pPr>
            <w:r w:rsidRPr="0067589C">
              <w:rPr>
                <w:lang w:eastAsia="en-GB"/>
              </w:rPr>
              <w:t>0</w:t>
            </w:r>
          </w:p>
        </w:tc>
        <w:tc>
          <w:tcPr>
            <w:tcW w:w="1224" w:type="dxa"/>
            <w:shd w:val="clear" w:color="auto" w:fill="auto"/>
          </w:tcPr>
          <w:p w14:paraId="65148DA7" w14:textId="77777777" w:rsidR="00444C8A" w:rsidRPr="002A116F" w:rsidRDefault="00444C8A" w:rsidP="00444C8A">
            <w:pPr>
              <w:rPr>
                <w:lang w:eastAsia="en-GB"/>
              </w:rPr>
            </w:pPr>
            <w:r w:rsidRPr="002A116F">
              <w:rPr>
                <w:lang w:eastAsia="en-GB"/>
              </w:rPr>
              <w:t>£17,626.88</w:t>
            </w:r>
          </w:p>
        </w:tc>
        <w:tc>
          <w:tcPr>
            <w:tcW w:w="1088" w:type="dxa"/>
            <w:shd w:val="clear" w:color="auto" w:fill="auto"/>
          </w:tcPr>
          <w:p w14:paraId="608B25A5" w14:textId="77777777" w:rsidR="00444C8A" w:rsidRPr="002A116F" w:rsidRDefault="00444C8A" w:rsidP="00444C8A">
            <w:pPr>
              <w:rPr>
                <w:lang w:eastAsia="en-GB"/>
              </w:rPr>
            </w:pPr>
          </w:p>
        </w:tc>
      </w:tr>
      <w:tr w:rsidR="00444C8A" w:rsidRPr="002A116F" w14:paraId="60957A26" w14:textId="77777777" w:rsidTr="00444C8A">
        <w:tc>
          <w:tcPr>
            <w:tcW w:w="1791" w:type="dxa"/>
            <w:shd w:val="clear" w:color="auto" w:fill="auto"/>
          </w:tcPr>
          <w:p w14:paraId="2F6D903C" w14:textId="77777777" w:rsidR="00444C8A" w:rsidRPr="002A116F" w:rsidRDefault="00444C8A" w:rsidP="00444C8A">
            <w:pPr>
              <w:rPr>
                <w:lang w:eastAsia="en-GB"/>
              </w:rPr>
            </w:pPr>
            <w:r w:rsidRPr="002A116F">
              <w:rPr>
                <w:lang w:eastAsia="en-GB"/>
              </w:rPr>
              <w:t>10/11/23</w:t>
            </w:r>
          </w:p>
        </w:tc>
        <w:tc>
          <w:tcPr>
            <w:tcW w:w="899" w:type="dxa"/>
            <w:shd w:val="clear" w:color="auto" w:fill="auto"/>
          </w:tcPr>
          <w:p w14:paraId="19430BFD"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3C2FB99C" w14:textId="77777777" w:rsidR="00444C8A" w:rsidRPr="002A116F" w:rsidRDefault="00444C8A" w:rsidP="00444C8A">
            <w:pPr>
              <w:rPr>
                <w:lang w:eastAsia="en-GB"/>
              </w:rPr>
            </w:pPr>
            <w:r w:rsidRPr="002A116F">
              <w:rPr>
                <w:lang w:eastAsia="en-GB"/>
              </w:rPr>
              <w:t>Clive Edgecombe</w:t>
            </w:r>
          </w:p>
        </w:tc>
        <w:tc>
          <w:tcPr>
            <w:tcW w:w="1585" w:type="dxa"/>
            <w:shd w:val="clear" w:color="auto" w:fill="auto"/>
          </w:tcPr>
          <w:p w14:paraId="0DF06134" w14:textId="77777777" w:rsidR="00444C8A" w:rsidRPr="002A116F" w:rsidRDefault="00444C8A" w:rsidP="00444C8A">
            <w:pPr>
              <w:rPr>
                <w:lang w:eastAsia="en-GB"/>
              </w:rPr>
            </w:pPr>
            <w:r w:rsidRPr="002A116F">
              <w:rPr>
                <w:lang w:eastAsia="en-GB"/>
              </w:rPr>
              <w:t>Window cleaning</w:t>
            </w:r>
          </w:p>
        </w:tc>
        <w:tc>
          <w:tcPr>
            <w:tcW w:w="1107" w:type="dxa"/>
            <w:shd w:val="clear" w:color="auto" w:fill="auto"/>
          </w:tcPr>
          <w:p w14:paraId="59CDBEF6" w14:textId="77777777" w:rsidR="00444C8A" w:rsidRPr="002A116F" w:rsidRDefault="00444C8A" w:rsidP="00444C8A">
            <w:pPr>
              <w:rPr>
                <w:lang w:eastAsia="en-GB"/>
              </w:rPr>
            </w:pPr>
            <w:r w:rsidRPr="002A116F">
              <w:rPr>
                <w:lang w:eastAsia="en-GB"/>
              </w:rPr>
              <w:t>£60.00</w:t>
            </w:r>
          </w:p>
        </w:tc>
        <w:tc>
          <w:tcPr>
            <w:tcW w:w="1107" w:type="dxa"/>
            <w:shd w:val="clear" w:color="auto" w:fill="auto"/>
          </w:tcPr>
          <w:p w14:paraId="4523D09D" w14:textId="0024442C" w:rsidR="00444C8A" w:rsidRPr="002A116F" w:rsidRDefault="00444C8A" w:rsidP="00444C8A">
            <w:pPr>
              <w:rPr>
                <w:lang w:eastAsia="en-GB"/>
              </w:rPr>
            </w:pPr>
            <w:r w:rsidRPr="0067589C">
              <w:rPr>
                <w:lang w:eastAsia="en-GB"/>
              </w:rPr>
              <w:t>0</w:t>
            </w:r>
          </w:p>
        </w:tc>
        <w:tc>
          <w:tcPr>
            <w:tcW w:w="1224" w:type="dxa"/>
            <w:shd w:val="clear" w:color="auto" w:fill="auto"/>
          </w:tcPr>
          <w:p w14:paraId="0A06EA6F" w14:textId="77777777" w:rsidR="00444C8A" w:rsidRPr="002A116F" w:rsidRDefault="00444C8A" w:rsidP="00444C8A">
            <w:pPr>
              <w:rPr>
                <w:lang w:eastAsia="en-GB"/>
              </w:rPr>
            </w:pPr>
            <w:r w:rsidRPr="002A116F">
              <w:rPr>
                <w:lang w:eastAsia="en-GB"/>
              </w:rPr>
              <w:t>£17,566.88</w:t>
            </w:r>
          </w:p>
        </w:tc>
        <w:tc>
          <w:tcPr>
            <w:tcW w:w="1088" w:type="dxa"/>
            <w:shd w:val="clear" w:color="auto" w:fill="auto"/>
          </w:tcPr>
          <w:p w14:paraId="465C5E2B" w14:textId="77777777" w:rsidR="00444C8A" w:rsidRPr="002A116F" w:rsidRDefault="00444C8A" w:rsidP="00444C8A">
            <w:pPr>
              <w:rPr>
                <w:lang w:eastAsia="en-GB"/>
              </w:rPr>
            </w:pPr>
          </w:p>
        </w:tc>
      </w:tr>
      <w:tr w:rsidR="00444C8A" w:rsidRPr="002A116F" w14:paraId="109F7272" w14:textId="77777777" w:rsidTr="00444C8A">
        <w:tc>
          <w:tcPr>
            <w:tcW w:w="1791" w:type="dxa"/>
            <w:shd w:val="clear" w:color="auto" w:fill="auto"/>
          </w:tcPr>
          <w:p w14:paraId="617BFE89" w14:textId="77777777" w:rsidR="00444C8A" w:rsidRPr="002A116F" w:rsidRDefault="00444C8A" w:rsidP="00444C8A">
            <w:pPr>
              <w:rPr>
                <w:lang w:eastAsia="en-GB"/>
              </w:rPr>
            </w:pPr>
            <w:r w:rsidRPr="002A116F">
              <w:rPr>
                <w:lang w:eastAsia="en-GB"/>
              </w:rPr>
              <w:t>13/11/23</w:t>
            </w:r>
          </w:p>
        </w:tc>
        <w:tc>
          <w:tcPr>
            <w:tcW w:w="899" w:type="dxa"/>
            <w:shd w:val="clear" w:color="auto" w:fill="auto"/>
          </w:tcPr>
          <w:p w14:paraId="6CE0BBD6"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0492FA6E" w14:textId="77777777" w:rsidR="00444C8A" w:rsidRPr="002A116F" w:rsidRDefault="00444C8A" w:rsidP="00444C8A">
            <w:pPr>
              <w:rPr>
                <w:lang w:eastAsia="en-GB"/>
              </w:rPr>
            </w:pPr>
            <w:r w:rsidRPr="002A116F">
              <w:rPr>
                <w:lang w:eastAsia="en-GB"/>
              </w:rPr>
              <w:t>Initial</w:t>
            </w:r>
          </w:p>
        </w:tc>
        <w:tc>
          <w:tcPr>
            <w:tcW w:w="1585" w:type="dxa"/>
            <w:shd w:val="clear" w:color="auto" w:fill="auto"/>
          </w:tcPr>
          <w:p w14:paraId="159E00D7" w14:textId="77777777" w:rsidR="00444C8A" w:rsidRPr="002A116F" w:rsidRDefault="00444C8A" w:rsidP="00444C8A">
            <w:pPr>
              <w:rPr>
                <w:lang w:eastAsia="en-GB"/>
              </w:rPr>
            </w:pPr>
            <w:r w:rsidRPr="002A116F">
              <w:rPr>
                <w:lang w:eastAsia="en-GB"/>
              </w:rPr>
              <w:t>Increased nappy bin collection</w:t>
            </w:r>
          </w:p>
        </w:tc>
        <w:tc>
          <w:tcPr>
            <w:tcW w:w="1107" w:type="dxa"/>
            <w:shd w:val="clear" w:color="auto" w:fill="auto"/>
          </w:tcPr>
          <w:p w14:paraId="6992F864" w14:textId="77777777" w:rsidR="00444C8A" w:rsidRPr="002A116F" w:rsidRDefault="00444C8A" w:rsidP="00444C8A">
            <w:pPr>
              <w:rPr>
                <w:lang w:eastAsia="en-GB"/>
              </w:rPr>
            </w:pPr>
            <w:r w:rsidRPr="002A116F">
              <w:rPr>
                <w:lang w:eastAsia="en-GB"/>
              </w:rPr>
              <w:t>£66.66</w:t>
            </w:r>
          </w:p>
        </w:tc>
        <w:tc>
          <w:tcPr>
            <w:tcW w:w="1107" w:type="dxa"/>
            <w:shd w:val="clear" w:color="auto" w:fill="auto"/>
          </w:tcPr>
          <w:p w14:paraId="46500EB0" w14:textId="0A580E13" w:rsidR="00444C8A" w:rsidRPr="002A116F" w:rsidRDefault="00444C8A" w:rsidP="00444C8A">
            <w:pPr>
              <w:rPr>
                <w:lang w:eastAsia="en-GB"/>
              </w:rPr>
            </w:pPr>
            <w:r w:rsidRPr="0067589C">
              <w:rPr>
                <w:lang w:eastAsia="en-GB"/>
              </w:rPr>
              <w:t>0</w:t>
            </w:r>
          </w:p>
        </w:tc>
        <w:tc>
          <w:tcPr>
            <w:tcW w:w="1224" w:type="dxa"/>
            <w:shd w:val="clear" w:color="auto" w:fill="auto"/>
          </w:tcPr>
          <w:p w14:paraId="0850412B" w14:textId="77777777" w:rsidR="00444C8A" w:rsidRPr="002A116F" w:rsidRDefault="00444C8A" w:rsidP="00444C8A">
            <w:pPr>
              <w:rPr>
                <w:lang w:eastAsia="en-GB"/>
              </w:rPr>
            </w:pPr>
            <w:r w:rsidRPr="002A116F">
              <w:rPr>
                <w:lang w:eastAsia="en-GB"/>
              </w:rPr>
              <w:t>£17,500.22</w:t>
            </w:r>
          </w:p>
        </w:tc>
        <w:tc>
          <w:tcPr>
            <w:tcW w:w="1088" w:type="dxa"/>
            <w:shd w:val="clear" w:color="auto" w:fill="auto"/>
          </w:tcPr>
          <w:p w14:paraId="09E0D030" w14:textId="77777777" w:rsidR="00444C8A" w:rsidRPr="002A116F" w:rsidRDefault="00444C8A" w:rsidP="00444C8A">
            <w:pPr>
              <w:rPr>
                <w:lang w:eastAsia="en-GB"/>
              </w:rPr>
            </w:pPr>
          </w:p>
        </w:tc>
      </w:tr>
      <w:tr w:rsidR="002A116F" w:rsidRPr="002A116F" w14:paraId="680EFBAD" w14:textId="77777777" w:rsidTr="00444C8A">
        <w:tc>
          <w:tcPr>
            <w:tcW w:w="1791" w:type="dxa"/>
            <w:shd w:val="clear" w:color="auto" w:fill="auto"/>
          </w:tcPr>
          <w:p w14:paraId="4FF62AF2" w14:textId="77777777" w:rsidR="002A116F" w:rsidRPr="002A116F" w:rsidRDefault="002A116F" w:rsidP="00444C8A">
            <w:pPr>
              <w:rPr>
                <w:lang w:eastAsia="en-GB"/>
              </w:rPr>
            </w:pPr>
            <w:r w:rsidRPr="002A116F">
              <w:rPr>
                <w:lang w:eastAsia="en-GB"/>
              </w:rPr>
              <w:t>13/11/23</w:t>
            </w:r>
          </w:p>
        </w:tc>
        <w:tc>
          <w:tcPr>
            <w:tcW w:w="899" w:type="dxa"/>
            <w:shd w:val="clear" w:color="auto" w:fill="auto"/>
          </w:tcPr>
          <w:p w14:paraId="31DA7436" w14:textId="77777777" w:rsidR="002A116F" w:rsidRPr="002A116F" w:rsidRDefault="002A116F" w:rsidP="00444C8A">
            <w:pPr>
              <w:rPr>
                <w:lang w:eastAsia="en-GB"/>
              </w:rPr>
            </w:pPr>
          </w:p>
        </w:tc>
        <w:tc>
          <w:tcPr>
            <w:tcW w:w="1398" w:type="dxa"/>
            <w:shd w:val="clear" w:color="auto" w:fill="auto"/>
          </w:tcPr>
          <w:p w14:paraId="24A8FD7B" w14:textId="77777777" w:rsidR="002A116F" w:rsidRPr="002A116F" w:rsidRDefault="002A116F" w:rsidP="00444C8A">
            <w:pPr>
              <w:rPr>
                <w:lang w:eastAsia="en-GB"/>
              </w:rPr>
            </w:pPr>
          </w:p>
        </w:tc>
        <w:tc>
          <w:tcPr>
            <w:tcW w:w="1585" w:type="dxa"/>
            <w:shd w:val="clear" w:color="auto" w:fill="auto"/>
          </w:tcPr>
          <w:p w14:paraId="02112490" w14:textId="77777777" w:rsidR="002A116F" w:rsidRPr="002A116F" w:rsidRDefault="002A116F" w:rsidP="00444C8A">
            <w:pPr>
              <w:rPr>
                <w:lang w:eastAsia="en-GB"/>
              </w:rPr>
            </w:pPr>
            <w:r w:rsidRPr="002A116F">
              <w:rPr>
                <w:lang w:eastAsia="en-GB"/>
              </w:rPr>
              <w:t>Deposits</w:t>
            </w:r>
          </w:p>
        </w:tc>
        <w:tc>
          <w:tcPr>
            <w:tcW w:w="1107" w:type="dxa"/>
            <w:shd w:val="clear" w:color="auto" w:fill="auto"/>
          </w:tcPr>
          <w:p w14:paraId="66B469B9" w14:textId="6F20AA52" w:rsidR="002A116F" w:rsidRPr="002A116F" w:rsidRDefault="00444C8A" w:rsidP="00444C8A">
            <w:pPr>
              <w:rPr>
                <w:lang w:eastAsia="en-GB"/>
              </w:rPr>
            </w:pPr>
            <w:r>
              <w:rPr>
                <w:lang w:eastAsia="en-GB"/>
              </w:rPr>
              <w:t>0</w:t>
            </w:r>
          </w:p>
        </w:tc>
        <w:tc>
          <w:tcPr>
            <w:tcW w:w="1107" w:type="dxa"/>
            <w:shd w:val="clear" w:color="auto" w:fill="auto"/>
          </w:tcPr>
          <w:p w14:paraId="3248CE01" w14:textId="77777777" w:rsidR="002A116F" w:rsidRPr="002A116F" w:rsidRDefault="002A116F" w:rsidP="00444C8A">
            <w:pPr>
              <w:rPr>
                <w:lang w:eastAsia="en-GB"/>
              </w:rPr>
            </w:pPr>
            <w:r w:rsidRPr="002A116F">
              <w:rPr>
                <w:lang w:eastAsia="en-GB"/>
              </w:rPr>
              <w:t>£3,805.00</w:t>
            </w:r>
          </w:p>
        </w:tc>
        <w:tc>
          <w:tcPr>
            <w:tcW w:w="1224" w:type="dxa"/>
            <w:shd w:val="clear" w:color="auto" w:fill="auto"/>
          </w:tcPr>
          <w:p w14:paraId="2E13C725" w14:textId="77777777" w:rsidR="002A116F" w:rsidRPr="002A116F" w:rsidRDefault="002A116F" w:rsidP="00444C8A">
            <w:pPr>
              <w:rPr>
                <w:lang w:eastAsia="en-GB"/>
              </w:rPr>
            </w:pPr>
            <w:r w:rsidRPr="002A116F">
              <w:rPr>
                <w:lang w:eastAsia="en-GB"/>
              </w:rPr>
              <w:t>£21,305.22</w:t>
            </w:r>
          </w:p>
        </w:tc>
        <w:tc>
          <w:tcPr>
            <w:tcW w:w="1088" w:type="dxa"/>
            <w:shd w:val="clear" w:color="auto" w:fill="auto"/>
          </w:tcPr>
          <w:p w14:paraId="47CB948F" w14:textId="77777777" w:rsidR="002A116F" w:rsidRPr="002A116F" w:rsidRDefault="002A116F" w:rsidP="00444C8A">
            <w:pPr>
              <w:rPr>
                <w:lang w:eastAsia="en-GB"/>
              </w:rPr>
            </w:pPr>
            <w:r w:rsidRPr="002A116F">
              <w:rPr>
                <w:lang w:eastAsia="en-GB"/>
              </w:rPr>
              <w:t xml:space="preserve">Room </w:t>
            </w:r>
            <w:proofErr w:type="gramStart"/>
            <w:r w:rsidRPr="002A116F">
              <w:rPr>
                <w:lang w:eastAsia="en-GB"/>
              </w:rPr>
              <w:t>hire</w:t>
            </w:r>
            <w:proofErr w:type="gramEnd"/>
          </w:p>
        </w:tc>
      </w:tr>
      <w:tr w:rsidR="00444C8A" w:rsidRPr="002A116F" w14:paraId="220C4C19" w14:textId="77777777" w:rsidTr="00444C8A">
        <w:tc>
          <w:tcPr>
            <w:tcW w:w="1791" w:type="dxa"/>
            <w:shd w:val="clear" w:color="auto" w:fill="auto"/>
          </w:tcPr>
          <w:p w14:paraId="21DA11DD" w14:textId="77777777" w:rsidR="00444C8A" w:rsidRPr="002A116F" w:rsidRDefault="00444C8A" w:rsidP="00444C8A">
            <w:pPr>
              <w:rPr>
                <w:lang w:eastAsia="en-GB"/>
              </w:rPr>
            </w:pPr>
            <w:r w:rsidRPr="002A116F">
              <w:rPr>
                <w:lang w:eastAsia="en-GB"/>
              </w:rPr>
              <w:t>15/11/23</w:t>
            </w:r>
          </w:p>
        </w:tc>
        <w:tc>
          <w:tcPr>
            <w:tcW w:w="899" w:type="dxa"/>
            <w:shd w:val="clear" w:color="auto" w:fill="auto"/>
          </w:tcPr>
          <w:p w14:paraId="45EC01FC"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0A14EAF4" w14:textId="77777777" w:rsidR="00444C8A" w:rsidRPr="002A116F" w:rsidRDefault="00444C8A" w:rsidP="00444C8A">
            <w:pPr>
              <w:rPr>
                <w:lang w:eastAsia="en-GB"/>
              </w:rPr>
            </w:pPr>
            <w:r w:rsidRPr="002A116F">
              <w:rPr>
                <w:lang w:eastAsia="en-GB"/>
              </w:rPr>
              <w:t>BNP Paribas</w:t>
            </w:r>
          </w:p>
        </w:tc>
        <w:tc>
          <w:tcPr>
            <w:tcW w:w="1585" w:type="dxa"/>
            <w:shd w:val="clear" w:color="auto" w:fill="auto"/>
          </w:tcPr>
          <w:p w14:paraId="5F865447" w14:textId="77777777" w:rsidR="00444C8A" w:rsidRPr="002A116F" w:rsidRDefault="00444C8A" w:rsidP="00444C8A">
            <w:pPr>
              <w:rPr>
                <w:lang w:eastAsia="en-GB"/>
              </w:rPr>
            </w:pPr>
            <w:r w:rsidRPr="002A116F">
              <w:rPr>
                <w:lang w:eastAsia="en-GB"/>
              </w:rPr>
              <w:t>Copier rental 15/11/23-14/2/24</w:t>
            </w:r>
          </w:p>
        </w:tc>
        <w:tc>
          <w:tcPr>
            <w:tcW w:w="1107" w:type="dxa"/>
            <w:shd w:val="clear" w:color="auto" w:fill="auto"/>
          </w:tcPr>
          <w:p w14:paraId="3F5C0621" w14:textId="77777777" w:rsidR="00444C8A" w:rsidRPr="002A116F" w:rsidRDefault="00444C8A" w:rsidP="00444C8A">
            <w:pPr>
              <w:rPr>
                <w:lang w:eastAsia="en-GB"/>
              </w:rPr>
            </w:pPr>
            <w:r w:rsidRPr="002A116F">
              <w:rPr>
                <w:lang w:eastAsia="en-GB"/>
              </w:rPr>
              <w:t>£662.40</w:t>
            </w:r>
          </w:p>
        </w:tc>
        <w:tc>
          <w:tcPr>
            <w:tcW w:w="1107" w:type="dxa"/>
            <w:shd w:val="clear" w:color="auto" w:fill="auto"/>
          </w:tcPr>
          <w:p w14:paraId="4863EDC3" w14:textId="1BE08296" w:rsidR="00444C8A" w:rsidRPr="002A116F" w:rsidRDefault="00444C8A" w:rsidP="00444C8A">
            <w:pPr>
              <w:rPr>
                <w:lang w:eastAsia="en-GB"/>
              </w:rPr>
            </w:pPr>
            <w:r w:rsidRPr="008B5C3F">
              <w:rPr>
                <w:lang w:eastAsia="en-GB"/>
              </w:rPr>
              <w:t>0</w:t>
            </w:r>
          </w:p>
        </w:tc>
        <w:tc>
          <w:tcPr>
            <w:tcW w:w="1224" w:type="dxa"/>
            <w:shd w:val="clear" w:color="auto" w:fill="auto"/>
          </w:tcPr>
          <w:p w14:paraId="3CA54082" w14:textId="77777777" w:rsidR="00444C8A" w:rsidRPr="002A116F" w:rsidRDefault="00444C8A" w:rsidP="00444C8A">
            <w:pPr>
              <w:rPr>
                <w:lang w:eastAsia="en-GB"/>
              </w:rPr>
            </w:pPr>
            <w:r w:rsidRPr="002A116F">
              <w:rPr>
                <w:lang w:eastAsia="en-GB"/>
              </w:rPr>
              <w:t>£20,642.82</w:t>
            </w:r>
          </w:p>
        </w:tc>
        <w:tc>
          <w:tcPr>
            <w:tcW w:w="1088" w:type="dxa"/>
            <w:shd w:val="clear" w:color="auto" w:fill="auto"/>
          </w:tcPr>
          <w:p w14:paraId="2AA89FEF" w14:textId="77777777" w:rsidR="00444C8A" w:rsidRPr="002A116F" w:rsidRDefault="00444C8A" w:rsidP="00444C8A">
            <w:pPr>
              <w:rPr>
                <w:lang w:eastAsia="en-GB"/>
              </w:rPr>
            </w:pPr>
            <w:r w:rsidRPr="002A116F">
              <w:rPr>
                <w:lang w:eastAsia="en-GB"/>
              </w:rPr>
              <w:t>VAT £110.40</w:t>
            </w:r>
          </w:p>
        </w:tc>
      </w:tr>
      <w:tr w:rsidR="00444C8A" w:rsidRPr="002A116F" w14:paraId="3E74FBB3" w14:textId="77777777" w:rsidTr="00444C8A">
        <w:tc>
          <w:tcPr>
            <w:tcW w:w="1791" w:type="dxa"/>
            <w:shd w:val="clear" w:color="auto" w:fill="auto"/>
          </w:tcPr>
          <w:p w14:paraId="4CD01E5E" w14:textId="77777777" w:rsidR="00444C8A" w:rsidRPr="002A116F" w:rsidRDefault="00444C8A" w:rsidP="00444C8A">
            <w:pPr>
              <w:rPr>
                <w:lang w:eastAsia="en-GB"/>
              </w:rPr>
            </w:pPr>
            <w:r w:rsidRPr="002A116F">
              <w:rPr>
                <w:lang w:eastAsia="en-GB"/>
              </w:rPr>
              <w:t>17/11/23</w:t>
            </w:r>
          </w:p>
        </w:tc>
        <w:tc>
          <w:tcPr>
            <w:tcW w:w="899" w:type="dxa"/>
            <w:shd w:val="clear" w:color="auto" w:fill="auto"/>
          </w:tcPr>
          <w:p w14:paraId="6729DA55"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4BA9D515" w14:textId="77777777" w:rsidR="00444C8A" w:rsidRPr="002A116F" w:rsidRDefault="00444C8A" w:rsidP="00444C8A">
            <w:pPr>
              <w:rPr>
                <w:lang w:eastAsia="en-GB"/>
              </w:rPr>
            </w:pPr>
            <w:r w:rsidRPr="002A116F">
              <w:rPr>
                <w:lang w:eastAsia="en-GB"/>
              </w:rPr>
              <w:t>Domestic Bliss</w:t>
            </w:r>
          </w:p>
        </w:tc>
        <w:tc>
          <w:tcPr>
            <w:tcW w:w="1585" w:type="dxa"/>
            <w:shd w:val="clear" w:color="auto" w:fill="auto"/>
          </w:tcPr>
          <w:p w14:paraId="4D60572D" w14:textId="77777777" w:rsidR="00444C8A" w:rsidRPr="002A116F" w:rsidRDefault="00444C8A" w:rsidP="00444C8A">
            <w:pPr>
              <w:rPr>
                <w:lang w:eastAsia="en-GB"/>
              </w:rPr>
            </w:pPr>
            <w:r w:rsidRPr="002A116F">
              <w:rPr>
                <w:lang w:eastAsia="en-GB"/>
              </w:rPr>
              <w:t>Contract cleaning</w:t>
            </w:r>
          </w:p>
        </w:tc>
        <w:tc>
          <w:tcPr>
            <w:tcW w:w="1107" w:type="dxa"/>
            <w:shd w:val="clear" w:color="auto" w:fill="auto"/>
          </w:tcPr>
          <w:p w14:paraId="03FD3D4E" w14:textId="77777777" w:rsidR="00444C8A" w:rsidRPr="002A116F" w:rsidRDefault="00444C8A" w:rsidP="00444C8A">
            <w:pPr>
              <w:rPr>
                <w:lang w:eastAsia="en-GB"/>
              </w:rPr>
            </w:pPr>
            <w:r w:rsidRPr="002A116F">
              <w:rPr>
                <w:lang w:eastAsia="en-GB"/>
              </w:rPr>
              <w:t>£850.00</w:t>
            </w:r>
          </w:p>
        </w:tc>
        <w:tc>
          <w:tcPr>
            <w:tcW w:w="1107" w:type="dxa"/>
            <w:shd w:val="clear" w:color="auto" w:fill="auto"/>
          </w:tcPr>
          <w:p w14:paraId="252598A7" w14:textId="0EFE8139" w:rsidR="00444C8A" w:rsidRPr="002A116F" w:rsidRDefault="00444C8A" w:rsidP="00444C8A">
            <w:pPr>
              <w:rPr>
                <w:lang w:eastAsia="en-GB"/>
              </w:rPr>
            </w:pPr>
            <w:r w:rsidRPr="008B5C3F">
              <w:rPr>
                <w:lang w:eastAsia="en-GB"/>
              </w:rPr>
              <w:t>0</w:t>
            </w:r>
          </w:p>
        </w:tc>
        <w:tc>
          <w:tcPr>
            <w:tcW w:w="1224" w:type="dxa"/>
            <w:shd w:val="clear" w:color="auto" w:fill="auto"/>
          </w:tcPr>
          <w:p w14:paraId="2E5E04CD" w14:textId="77777777" w:rsidR="00444C8A" w:rsidRPr="002A116F" w:rsidRDefault="00444C8A" w:rsidP="00444C8A">
            <w:pPr>
              <w:rPr>
                <w:lang w:eastAsia="en-GB"/>
              </w:rPr>
            </w:pPr>
            <w:r w:rsidRPr="002A116F">
              <w:rPr>
                <w:lang w:eastAsia="en-GB"/>
              </w:rPr>
              <w:t>£19,792.82</w:t>
            </w:r>
          </w:p>
        </w:tc>
        <w:tc>
          <w:tcPr>
            <w:tcW w:w="1088" w:type="dxa"/>
            <w:shd w:val="clear" w:color="auto" w:fill="auto"/>
          </w:tcPr>
          <w:p w14:paraId="67EB06E9" w14:textId="77777777" w:rsidR="00444C8A" w:rsidRPr="002A116F" w:rsidRDefault="00444C8A" w:rsidP="00444C8A">
            <w:pPr>
              <w:rPr>
                <w:lang w:eastAsia="en-GB"/>
              </w:rPr>
            </w:pPr>
          </w:p>
        </w:tc>
      </w:tr>
      <w:tr w:rsidR="00444C8A" w:rsidRPr="002A116F" w14:paraId="3C2199B3" w14:textId="77777777" w:rsidTr="00444C8A">
        <w:tc>
          <w:tcPr>
            <w:tcW w:w="1791" w:type="dxa"/>
            <w:shd w:val="clear" w:color="auto" w:fill="auto"/>
          </w:tcPr>
          <w:p w14:paraId="28E8E0D0" w14:textId="77777777" w:rsidR="00444C8A" w:rsidRPr="002A116F" w:rsidRDefault="00444C8A" w:rsidP="00444C8A">
            <w:pPr>
              <w:rPr>
                <w:lang w:eastAsia="en-GB"/>
              </w:rPr>
            </w:pPr>
            <w:r w:rsidRPr="002A116F">
              <w:rPr>
                <w:lang w:eastAsia="en-GB"/>
              </w:rPr>
              <w:t>17/11/23</w:t>
            </w:r>
          </w:p>
        </w:tc>
        <w:tc>
          <w:tcPr>
            <w:tcW w:w="899" w:type="dxa"/>
            <w:shd w:val="clear" w:color="auto" w:fill="auto"/>
          </w:tcPr>
          <w:p w14:paraId="09055CCA"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2DC560F7" w14:textId="77777777" w:rsidR="00444C8A" w:rsidRPr="002A116F" w:rsidRDefault="00444C8A" w:rsidP="00444C8A">
            <w:pPr>
              <w:rPr>
                <w:lang w:eastAsia="en-GB"/>
              </w:rPr>
            </w:pPr>
            <w:r w:rsidRPr="002A116F">
              <w:rPr>
                <w:lang w:eastAsia="en-GB"/>
              </w:rPr>
              <w:t>JRB Enterprises Ltd</w:t>
            </w:r>
          </w:p>
        </w:tc>
        <w:tc>
          <w:tcPr>
            <w:tcW w:w="1585" w:type="dxa"/>
            <w:shd w:val="clear" w:color="auto" w:fill="auto"/>
          </w:tcPr>
          <w:p w14:paraId="0825A453" w14:textId="77777777" w:rsidR="00444C8A" w:rsidRPr="002A116F" w:rsidRDefault="00444C8A" w:rsidP="00444C8A">
            <w:pPr>
              <w:rPr>
                <w:lang w:eastAsia="en-GB"/>
              </w:rPr>
            </w:pPr>
            <w:r w:rsidRPr="002A116F">
              <w:rPr>
                <w:lang w:eastAsia="en-GB"/>
              </w:rPr>
              <w:t>Purchase of dog waste bin for Culver Green</w:t>
            </w:r>
          </w:p>
        </w:tc>
        <w:tc>
          <w:tcPr>
            <w:tcW w:w="1107" w:type="dxa"/>
            <w:shd w:val="clear" w:color="auto" w:fill="auto"/>
          </w:tcPr>
          <w:p w14:paraId="271DA74C" w14:textId="77777777" w:rsidR="00444C8A" w:rsidRPr="002A116F" w:rsidRDefault="00444C8A" w:rsidP="00444C8A">
            <w:pPr>
              <w:rPr>
                <w:lang w:eastAsia="en-GB"/>
              </w:rPr>
            </w:pPr>
            <w:r w:rsidRPr="002A116F">
              <w:rPr>
                <w:lang w:eastAsia="en-GB"/>
              </w:rPr>
              <w:t>£321.60</w:t>
            </w:r>
          </w:p>
        </w:tc>
        <w:tc>
          <w:tcPr>
            <w:tcW w:w="1107" w:type="dxa"/>
            <w:shd w:val="clear" w:color="auto" w:fill="auto"/>
          </w:tcPr>
          <w:p w14:paraId="37A7C95B" w14:textId="54B01B2F" w:rsidR="00444C8A" w:rsidRPr="002A116F" w:rsidRDefault="00444C8A" w:rsidP="00444C8A">
            <w:pPr>
              <w:rPr>
                <w:lang w:eastAsia="en-GB"/>
              </w:rPr>
            </w:pPr>
            <w:r w:rsidRPr="008B5C3F">
              <w:rPr>
                <w:lang w:eastAsia="en-GB"/>
              </w:rPr>
              <w:t>0</w:t>
            </w:r>
          </w:p>
        </w:tc>
        <w:tc>
          <w:tcPr>
            <w:tcW w:w="1224" w:type="dxa"/>
            <w:shd w:val="clear" w:color="auto" w:fill="auto"/>
          </w:tcPr>
          <w:p w14:paraId="3AE46B1F" w14:textId="77777777" w:rsidR="00444C8A" w:rsidRPr="002A116F" w:rsidRDefault="00444C8A" w:rsidP="00444C8A">
            <w:pPr>
              <w:rPr>
                <w:lang w:eastAsia="en-GB"/>
              </w:rPr>
            </w:pPr>
            <w:r w:rsidRPr="002A116F">
              <w:rPr>
                <w:lang w:eastAsia="en-GB"/>
              </w:rPr>
              <w:t>£19,471.22</w:t>
            </w:r>
          </w:p>
        </w:tc>
        <w:tc>
          <w:tcPr>
            <w:tcW w:w="1088" w:type="dxa"/>
            <w:shd w:val="clear" w:color="auto" w:fill="auto"/>
          </w:tcPr>
          <w:p w14:paraId="67EE4D8A" w14:textId="77777777" w:rsidR="00444C8A" w:rsidRPr="002A116F" w:rsidRDefault="00444C8A" w:rsidP="00444C8A">
            <w:pPr>
              <w:rPr>
                <w:lang w:eastAsia="en-GB"/>
              </w:rPr>
            </w:pPr>
          </w:p>
        </w:tc>
      </w:tr>
      <w:tr w:rsidR="00444C8A" w:rsidRPr="002A116F" w14:paraId="59EB7B4C" w14:textId="77777777" w:rsidTr="00444C8A">
        <w:tc>
          <w:tcPr>
            <w:tcW w:w="1791" w:type="dxa"/>
            <w:shd w:val="clear" w:color="auto" w:fill="auto"/>
          </w:tcPr>
          <w:p w14:paraId="70123773" w14:textId="77777777" w:rsidR="00444C8A" w:rsidRPr="002A116F" w:rsidRDefault="00444C8A" w:rsidP="00444C8A">
            <w:pPr>
              <w:rPr>
                <w:lang w:eastAsia="en-GB"/>
              </w:rPr>
            </w:pPr>
            <w:r w:rsidRPr="002A116F">
              <w:rPr>
                <w:lang w:eastAsia="en-GB"/>
              </w:rPr>
              <w:t>17/11/23</w:t>
            </w:r>
          </w:p>
        </w:tc>
        <w:tc>
          <w:tcPr>
            <w:tcW w:w="899" w:type="dxa"/>
            <w:shd w:val="clear" w:color="auto" w:fill="auto"/>
          </w:tcPr>
          <w:p w14:paraId="05E6254D"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6931AB73" w14:textId="77777777" w:rsidR="00444C8A" w:rsidRPr="002A116F" w:rsidRDefault="00444C8A" w:rsidP="00444C8A">
            <w:pPr>
              <w:rPr>
                <w:lang w:eastAsia="en-GB"/>
              </w:rPr>
            </w:pPr>
            <w:proofErr w:type="spellStart"/>
            <w:r w:rsidRPr="002A116F">
              <w:rPr>
                <w:lang w:eastAsia="en-GB"/>
              </w:rPr>
              <w:t>Jettadrain</w:t>
            </w:r>
            <w:proofErr w:type="spellEnd"/>
          </w:p>
        </w:tc>
        <w:tc>
          <w:tcPr>
            <w:tcW w:w="1585" w:type="dxa"/>
            <w:shd w:val="clear" w:color="auto" w:fill="auto"/>
          </w:tcPr>
          <w:p w14:paraId="318B48A0" w14:textId="77777777" w:rsidR="00444C8A" w:rsidRPr="002A116F" w:rsidRDefault="00444C8A" w:rsidP="00444C8A">
            <w:pPr>
              <w:rPr>
                <w:lang w:eastAsia="en-GB"/>
              </w:rPr>
            </w:pPr>
            <w:r w:rsidRPr="002A116F">
              <w:rPr>
                <w:lang w:eastAsia="en-GB"/>
              </w:rPr>
              <w:t>Flushing of rest centre drain</w:t>
            </w:r>
          </w:p>
        </w:tc>
        <w:tc>
          <w:tcPr>
            <w:tcW w:w="1107" w:type="dxa"/>
            <w:shd w:val="clear" w:color="auto" w:fill="auto"/>
          </w:tcPr>
          <w:p w14:paraId="476DE08A" w14:textId="77777777" w:rsidR="00444C8A" w:rsidRPr="002A116F" w:rsidRDefault="00444C8A" w:rsidP="00444C8A">
            <w:pPr>
              <w:rPr>
                <w:rFonts w:cs="Calibri"/>
                <w:lang w:eastAsia="en-GB"/>
              </w:rPr>
            </w:pPr>
            <w:r w:rsidRPr="002A116F">
              <w:rPr>
                <w:lang w:eastAsia="en-GB"/>
              </w:rPr>
              <w:t>£174.00</w:t>
            </w:r>
          </w:p>
        </w:tc>
        <w:tc>
          <w:tcPr>
            <w:tcW w:w="1107" w:type="dxa"/>
            <w:shd w:val="clear" w:color="auto" w:fill="auto"/>
          </w:tcPr>
          <w:p w14:paraId="5D4BF3BC" w14:textId="030FABC0" w:rsidR="00444C8A" w:rsidRPr="002A116F" w:rsidRDefault="00444C8A" w:rsidP="00444C8A">
            <w:pPr>
              <w:rPr>
                <w:lang w:eastAsia="en-GB"/>
              </w:rPr>
            </w:pPr>
            <w:r w:rsidRPr="008B5C3F">
              <w:rPr>
                <w:lang w:eastAsia="en-GB"/>
              </w:rPr>
              <w:t>0</w:t>
            </w:r>
          </w:p>
        </w:tc>
        <w:tc>
          <w:tcPr>
            <w:tcW w:w="1224" w:type="dxa"/>
            <w:shd w:val="clear" w:color="auto" w:fill="auto"/>
          </w:tcPr>
          <w:p w14:paraId="45D258D3" w14:textId="77777777" w:rsidR="00444C8A" w:rsidRPr="002A116F" w:rsidRDefault="00444C8A" w:rsidP="00444C8A">
            <w:pPr>
              <w:rPr>
                <w:lang w:eastAsia="en-GB"/>
              </w:rPr>
            </w:pPr>
            <w:r w:rsidRPr="002A116F">
              <w:rPr>
                <w:lang w:eastAsia="en-GB"/>
              </w:rPr>
              <w:t>£19,297.22</w:t>
            </w:r>
          </w:p>
        </w:tc>
        <w:tc>
          <w:tcPr>
            <w:tcW w:w="1088" w:type="dxa"/>
            <w:shd w:val="clear" w:color="auto" w:fill="auto"/>
          </w:tcPr>
          <w:p w14:paraId="31A67537" w14:textId="77777777" w:rsidR="00444C8A" w:rsidRPr="002A116F" w:rsidRDefault="00444C8A" w:rsidP="00444C8A">
            <w:pPr>
              <w:rPr>
                <w:lang w:eastAsia="en-GB"/>
              </w:rPr>
            </w:pPr>
          </w:p>
        </w:tc>
      </w:tr>
      <w:tr w:rsidR="00444C8A" w:rsidRPr="002A116F" w14:paraId="3921EFFB" w14:textId="77777777" w:rsidTr="00444C8A">
        <w:trPr>
          <w:trHeight w:val="367"/>
        </w:trPr>
        <w:tc>
          <w:tcPr>
            <w:tcW w:w="1791" w:type="dxa"/>
            <w:shd w:val="clear" w:color="auto" w:fill="auto"/>
          </w:tcPr>
          <w:p w14:paraId="39E5F4EA" w14:textId="77777777" w:rsidR="00444C8A" w:rsidRPr="002A116F" w:rsidRDefault="00444C8A" w:rsidP="00444C8A">
            <w:pPr>
              <w:rPr>
                <w:lang w:eastAsia="en-GB"/>
              </w:rPr>
            </w:pPr>
            <w:r w:rsidRPr="002A116F">
              <w:rPr>
                <w:lang w:eastAsia="en-GB"/>
              </w:rPr>
              <w:t>17/11/23</w:t>
            </w:r>
          </w:p>
        </w:tc>
        <w:tc>
          <w:tcPr>
            <w:tcW w:w="899" w:type="dxa"/>
            <w:shd w:val="clear" w:color="auto" w:fill="auto"/>
          </w:tcPr>
          <w:p w14:paraId="45F19AD6"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60CDD7CF" w14:textId="77777777" w:rsidR="00444C8A" w:rsidRPr="002A116F" w:rsidRDefault="00444C8A" w:rsidP="00444C8A">
            <w:pPr>
              <w:rPr>
                <w:lang w:eastAsia="en-GB"/>
              </w:rPr>
            </w:pPr>
            <w:r w:rsidRPr="002A116F">
              <w:rPr>
                <w:lang w:eastAsia="en-GB"/>
              </w:rPr>
              <w:t>SLCC</w:t>
            </w:r>
          </w:p>
        </w:tc>
        <w:tc>
          <w:tcPr>
            <w:tcW w:w="1585" w:type="dxa"/>
            <w:shd w:val="clear" w:color="auto" w:fill="auto"/>
          </w:tcPr>
          <w:p w14:paraId="53DD18C2" w14:textId="77777777" w:rsidR="00444C8A" w:rsidRPr="002A116F" w:rsidRDefault="00444C8A" w:rsidP="00444C8A">
            <w:pPr>
              <w:rPr>
                <w:lang w:eastAsia="en-GB"/>
              </w:rPr>
            </w:pPr>
            <w:r w:rsidRPr="002A116F">
              <w:rPr>
                <w:lang w:eastAsia="en-GB"/>
              </w:rPr>
              <w:t>2024 membership</w:t>
            </w:r>
          </w:p>
        </w:tc>
        <w:tc>
          <w:tcPr>
            <w:tcW w:w="1107" w:type="dxa"/>
            <w:shd w:val="clear" w:color="auto" w:fill="auto"/>
          </w:tcPr>
          <w:p w14:paraId="640BAE47" w14:textId="77777777" w:rsidR="00444C8A" w:rsidRPr="002A116F" w:rsidRDefault="00444C8A" w:rsidP="00444C8A">
            <w:pPr>
              <w:rPr>
                <w:lang w:eastAsia="en-GB"/>
              </w:rPr>
            </w:pPr>
            <w:r w:rsidRPr="002A116F">
              <w:rPr>
                <w:lang w:eastAsia="en-GB"/>
              </w:rPr>
              <w:t>£288.00</w:t>
            </w:r>
          </w:p>
        </w:tc>
        <w:tc>
          <w:tcPr>
            <w:tcW w:w="1107" w:type="dxa"/>
            <w:shd w:val="clear" w:color="auto" w:fill="auto"/>
          </w:tcPr>
          <w:p w14:paraId="2F29D7E6" w14:textId="0B3C97C8" w:rsidR="00444C8A" w:rsidRPr="002A116F" w:rsidRDefault="00444C8A" w:rsidP="00444C8A">
            <w:pPr>
              <w:rPr>
                <w:lang w:eastAsia="en-GB"/>
              </w:rPr>
            </w:pPr>
            <w:r w:rsidRPr="008B5C3F">
              <w:rPr>
                <w:lang w:eastAsia="en-GB"/>
              </w:rPr>
              <w:t>0</w:t>
            </w:r>
          </w:p>
        </w:tc>
        <w:tc>
          <w:tcPr>
            <w:tcW w:w="1224" w:type="dxa"/>
            <w:shd w:val="clear" w:color="auto" w:fill="auto"/>
          </w:tcPr>
          <w:p w14:paraId="734C60ED" w14:textId="77777777" w:rsidR="00444C8A" w:rsidRPr="002A116F" w:rsidRDefault="00444C8A" w:rsidP="00444C8A">
            <w:pPr>
              <w:rPr>
                <w:lang w:eastAsia="en-GB"/>
              </w:rPr>
            </w:pPr>
            <w:r w:rsidRPr="002A116F">
              <w:rPr>
                <w:lang w:eastAsia="en-GB"/>
              </w:rPr>
              <w:t>£19,009.22</w:t>
            </w:r>
          </w:p>
        </w:tc>
        <w:tc>
          <w:tcPr>
            <w:tcW w:w="1088" w:type="dxa"/>
            <w:shd w:val="clear" w:color="auto" w:fill="auto"/>
          </w:tcPr>
          <w:p w14:paraId="542F6426" w14:textId="77777777" w:rsidR="00444C8A" w:rsidRPr="002A116F" w:rsidRDefault="00444C8A" w:rsidP="00444C8A">
            <w:pPr>
              <w:rPr>
                <w:lang w:eastAsia="en-GB"/>
              </w:rPr>
            </w:pPr>
          </w:p>
        </w:tc>
      </w:tr>
      <w:tr w:rsidR="00444C8A" w:rsidRPr="002A116F" w14:paraId="4E759FE2" w14:textId="77777777" w:rsidTr="00444C8A">
        <w:tc>
          <w:tcPr>
            <w:tcW w:w="1791" w:type="dxa"/>
            <w:shd w:val="clear" w:color="auto" w:fill="auto"/>
          </w:tcPr>
          <w:p w14:paraId="6600326B" w14:textId="77777777" w:rsidR="00444C8A" w:rsidRPr="002A116F" w:rsidRDefault="00444C8A" w:rsidP="00444C8A">
            <w:pPr>
              <w:rPr>
                <w:lang w:eastAsia="en-GB"/>
              </w:rPr>
            </w:pPr>
            <w:r w:rsidRPr="002A116F">
              <w:rPr>
                <w:lang w:eastAsia="en-GB"/>
              </w:rPr>
              <w:t>17/11/23</w:t>
            </w:r>
          </w:p>
        </w:tc>
        <w:tc>
          <w:tcPr>
            <w:tcW w:w="899" w:type="dxa"/>
            <w:shd w:val="clear" w:color="auto" w:fill="auto"/>
          </w:tcPr>
          <w:p w14:paraId="309B2297"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4A8ACE07" w14:textId="77777777" w:rsidR="00444C8A" w:rsidRPr="002A116F" w:rsidRDefault="00444C8A" w:rsidP="00444C8A">
            <w:pPr>
              <w:rPr>
                <w:lang w:eastAsia="en-GB"/>
              </w:rPr>
            </w:pPr>
            <w:r w:rsidRPr="002A116F">
              <w:rPr>
                <w:lang w:eastAsia="en-GB"/>
              </w:rPr>
              <w:t>Office Depot</w:t>
            </w:r>
          </w:p>
        </w:tc>
        <w:tc>
          <w:tcPr>
            <w:tcW w:w="1585" w:type="dxa"/>
            <w:shd w:val="clear" w:color="auto" w:fill="auto"/>
          </w:tcPr>
          <w:p w14:paraId="4A0EADD8" w14:textId="77777777" w:rsidR="00444C8A" w:rsidRPr="002A116F" w:rsidRDefault="00444C8A" w:rsidP="00444C8A">
            <w:pPr>
              <w:rPr>
                <w:lang w:eastAsia="en-GB"/>
              </w:rPr>
            </w:pPr>
            <w:r w:rsidRPr="002A116F">
              <w:rPr>
                <w:lang w:eastAsia="en-GB"/>
              </w:rPr>
              <w:t>Box files</w:t>
            </w:r>
          </w:p>
        </w:tc>
        <w:tc>
          <w:tcPr>
            <w:tcW w:w="1107" w:type="dxa"/>
            <w:shd w:val="clear" w:color="auto" w:fill="auto"/>
          </w:tcPr>
          <w:p w14:paraId="3030265D" w14:textId="77777777" w:rsidR="00444C8A" w:rsidRPr="002A116F" w:rsidRDefault="00444C8A" w:rsidP="00444C8A">
            <w:pPr>
              <w:rPr>
                <w:lang w:eastAsia="en-GB"/>
              </w:rPr>
            </w:pPr>
            <w:r w:rsidRPr="002A116F">
              <w:rPr>
                <w:lang w:eastAsia="en-GB"/>
              </w:rPr>
              <w:t>£23.95</w:t>
            </w:r>
          </w:p>
        </w:tc>
        <w:tc>
          <w:tcPr>
            <w:tcW w:w="1107" w:type="dxa"/>
            <w:shd w:val="clear" w:color="auto" w:fill="auto"/>
          </w:tcPr>
          <w:p w14:paraId="423C9108" w14:textId="2E977B86" w:rsidR="00444C8A" w:rsidRPr="002A116F" w:rsidRDefault="00444C8A" w:rsidP="00444C8A">
            <w:pPr>
              <w:rPr>
                <w:lang w:eastAsia="en-GB"/>
              </w:rPr>
            </w:pPr>
            <w:r w:rsidRPr="008B5C3F">
              <w:rPr>
                <w:lang w:eastAsia="en-GB"/>
              </w:rPr>
              <w:t>0</w:t>
            </w:r>
          </w:p>
        </w:tc>
        <w:tc>
          <w:tcPr>
            <w:tcW w:w="1224" w:type="dxa"/>
            <w:shd w:val="clear" w:color="auto" w:fill="auto"/>
          </w:tcPr>
          <w:p w14:paraId="2894B22E" w14:textId="77777777" w:rsidR="00444C8A" w:rsidRPr="002A116F" w:rsidRDefault="00444C8A" w:rsidP="00444C8A">
            <w:pPr>
              <w:rPr>
                <w:lang w:eastAsia="en-GB"/>
              </w:rPr>
            </w:pPr>
            <w:r w:rsidRPr="002A116F">
              <w:rPr>
                <w:lang w:eastAsia="en-GB"/>
              </w:rPr>
              <w:t>£18,985.27</w:t>
            </w:r>
          </w:p>
        </w:tc>
        <w:tc>
          <w:tcPr>
            <w:tcW w:w="1088" w:type="dxa"/>
            <w:shd w:val="clear" w:color="auto" w:fill="auto"/>
          </w:tcPr>
          <w:p w14:paraId="6B84531E" w14:textId="77777777" w:rsidR="00444C8A" w:rsidRPr="002A116F" w:rsidRDefault="00444C8A" w:rsidP="00444C8A">
            <w:pPr>
              <w:rPr>
                <w:lang w:eastAsia="en-GB"/>
              </w:rPr>
            </w:pPr>
          </w:p>
        </w:tc>
      </w:tr>
      <w:tr w:rsidR="00444C8A" w:rsidRPr="002A116F" w14:paraId="6F3A20A7" w14:textId="77777777" w:rsidTr="00444C8A">
        <w:tc>
          <w:tcPr>
            <w:tcW w:w="1791" w:type="dxa"/>
            <w:shd w:val="clear" w:color="auto" w:fill="auto"/>
          </w:tcPr>
          <w:p w14:paraId="11836FDB" w14:textId="77777777" w:rsidR="00444C8A" w:rsidRPr="002A116F" w:rsidRDefault="00444C8A" w:rsidP="00444C8A">
            <w:pPr>
              <w:rPr>
                <w:rFonts w:cs="Calibri"/>
                <w:lang w:eastAsia="en-GB"/>
              </w:rPr>
            </w:pPr>
            <w:r w:rsidRPr="002A116F">
              <w:rPr>
                <w:lang w:eastAsia="en-GB"/>
              </w:rPr>
              <w:t>17/11/23</w:t>
            </w:r>
          </w:p>
        </w:tc>
        <w:tc>
          <w:tcPr>
            <w:tcW w:w="899" w:type="dxa"/>
            <w:shd w:val="clear" w:color="auto" w:fill="auto"/>
          </w:tcPr>
          <w:p w14:paraId="7A66D45C" w14:textId="77777777" w:rsidR="00444C8A" w:rsidRPr="002A116F" w:rsidRDefault="00444C8A" w:rsidP="00444C8A">
            <w:pPr>
              <w:rPr>
                <w:rFonts w:cs="Calibri"/>
                <w:lang w:eastAsia="en-GB"/>
              </w:rPr>
            </w:pPr>
            <w:r w:rsidRPr="002A116F">
              <w:rPr>
                <w:lang w:eastAsia="en-GB"/>
              </w:rPr>
              <w:t>ACT</w:t>
            </w:r>
          </w:p>
        </w:tc>
        <w:tc>
          <w:tcPr>
            <w:tcW w:w="1398" w:type="dxa"/>
            <w:shd w:val="clear" w:color="auto" w:fill="auto"/>
          </w:tcPr>
          <w:p w14:paraId="55EDC947" w14:textId="77777777" w:rsidR="00444C8A" w:rsidRPr="002A116F" w:rsidRDefault="00444C8A" w:rsidP="00444C8A">
            <w:pPr>
              <w:rPr>
                <w:rFonts w:cs="Calibri"/>
                <w:lang w:eastAsia="en-GB"/>
              </w:rPr>
            </w:pPr>
            <w:r w:rsidRPr="002A116F">
              <w:rPr>
                <w:lang w:eastAsia="en-GB"/>
              </w:rPr>
              <w:t>Office Depot</w:t>
            </w:r>
          </w:p>
        </w:tc>
        <w:tc>
          <w:tcPr>
            <w:tcW w:w="1585" w:type="dxa"/>
            <w:shd w:val="clear" w:color="auto" w:fill="auto"/>
          </w:tcPr>
          <w:p w14:paraId="1E4F8C60" w14:textId="77777777" w:rsidR="00444C8A" w:rsidRPr="002A116F" w:rsidRDefault="00444C8A" w:rsidP="00444C8A">
            <w:pPr>
              <w:rPr>
                <w:rFonts w:cs="Calibri"/>
                <w:lang w:eastAsia="en-GB"/>
              </w:rPr>
            </w:pPr>
            <w:r w:rsidRPr="002A116F">
              <w:rPr>
                <w:lang w:eastAsia="en-GB"/>
              </w:rPr>
              <w:t>Lever arch files</w:t>
            </w:r>
          </w:p>
        </w:tc>
        <w:tc>
          <w:tcPr>
            <w:tcW w:w="1107" w:type="dxa"/>
            <w:shd w:val="clear" w:color="auto" w:fill="auto"/>
          </w:tcPr>
          <w:p w14:paraId="6CC901B5" w14:textId="77777777" w:rsidR="00444C8A" w:rsidRPr="002A116F" w:rsidRDefault="00444C8A" w:rsidP="00444C8A">
            <w:pPr>
              <w:rPr>
                <w:rFonts w:cs="Calibri"/>
                <w:lang w:eastAsia="en-GB"/>
              </w:rPr>
            </w:pPr>
            <w:r w:rsidRPr="002A116F">
              <w:rPr>
                <w:lang w:eastAsia="en-GB"/>
              </w:rPr>
              <w:t>£19.15</w:t>
            </w:r>
          </w:p>
        </w:tc>
        <w:tc>
          <w:tcPr>
            <w:tcW w:w="1107" w:type="dxa"/>
            <w:shd w:val="clear" w:color="auto" w:fill="auto"/>
          </w:tcPr>
          <w:p w14:paraId="76537DDA" w14:textId="046A8011" w:rsidR="00444C8A" w:rsidRPr="002A116F" w:rsidRDefault="00444C8A" w:rsidP="00444C8A">
            <w:pPr>
              <w:rPr>
                <w:rFonts w:cs="Calibri"/>
                <w:lang w:eastAsia="en-GB"/>
              </w:rPr>
            </w:pPr>
            <w:r w:rsidRPr="008B5C3F">
              <w:rPr>
                <w:lang w:eastAsia="en-GB"/>
              </w:rPr>
              <w:t>0</w:t>
            </w:r>
          </w:p>
        </w:tc>
        <w:tc>
          <w:tcPr>
            <w:tcW w:w="1224" w:type="dxa"/>
            <w:shd w:val="clear" w:color="auto" w:fill="auto"/>
          </w:tcPr>
          <w:p w14:paraId="7C101332" w14:textId="77777777" w:rsidR="00444C8A" w:rsidRPr="002A116F" w:rsidRDefault="00444C8A" w:rsidP="00444C8A">
            <w:pPr>
              <w:rPr>
                <w:lang w:eastAsia="en-GB"/>
              </w:rPr>
            </w:pPr>
            <w:r w:rsidRPr="002A116F">
              <w:rPr>
                <w:lang w:eastAsia="en-GB"/>
              </w:rPr>
              <w:t>£18,966.12</w:t>
            </w:r>
          </w:p>
        </w:tc>
        <w:tc>
          <w:tcPr>
            <w:tcW w:w="1088" w:type="dxa"/>
            <w:shd w:val="clear" w:color="auto" w:fill="auto"/>
          </w:tcPr>
          <w:p w14:paraId="0FBD60E0" w14:textId="77777777" w:rsidR="00444C8A" w:rsidRPr="002A116F" w:rsidRDefault="00444C8A" w:rsidP="00444C8A">
            <w:pPr>
              <w:rPr>
                <w:lang w:eastAsia="en-GB"/>
              </w:rPr>
            </w:pPr>
          </w:p>
        </w:tc>
      </w:tr>
      <w:tr w:rsidR="00444C8A" w:rsidRPr="002A116F" w14:paraId="044C6259" w14:textId="77777777" w:rsidTr="00444C8A">
        <w:tc>
          <w:tcPr>
            <w:tcW w:w="1791" w:type="dxa"/>
            <w:shd w:val="clear" w:color="auto" w:fill="auto"/>
          </w:tcPr>
          <w:p w14:paraId="2403981D" w14:textId="77777777" w:rsidR="00444C8A" w:rsidRPr="002A116F" w:rsidRDefault="00444C8A" w:rsidP="00444C8A">
            <w:pPr>
              <w:rPr>
                <w:lang w:eastAsia="en-GB"/>
              </w:rPr>
            </w:pPr>
            <w:r w:rsidRPr="002A116F">
              <w:rPr>
                <w:lang w:eastAsia="en-GB"/>
              </w:rPr>
              <w:t>17/11/23</w:t>
            </w:r>
          </w:p>
        </w:tc>
        <w:tc>
          <w:tcPr>
            <w:tcW w:w="899" w:type="dxa"/>
            <w:shd w:val="clear" w:color="auto" w:fill="auto"/>
          </w:tcPr>
          <w:p w14:paraId="38EF4450"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4E1C783E" w14:textId="77777777" w:rsidR="00444C8A" w:rsidRPr="002A116F" w:rsidRDefault="00444C8A" w:rsidP="00444C8A">
            <w:pPr>
              <w:rPr>
                <w:lang w:eastAsia="en-GB"/>
              </w:rPr>
            </w:pPr>
            <w:r w:rsidRPr="002A116F">
              <w:rPr>
                <w:lang w:eastAsia="en-GB"/>
              </w:rPr>
              <w:t>Liberty Landscapes</w:t>
            </w:r>
          </w:p>
        </w:tc>
        <w:tc>
          <w:tcPr>
            <w:tcW w:w="1585" w:type="dxa"/>
            <w:shd w:val="clear" w:color="auto" w:fill="auto"/>
          </w:tcPr>
          <w:p w14:paraId="353DD1CB" w14:textId="77777777" w:rsidR="00444C8A" w:rsidRPr="002A116F" w:rsidRDefault="00444C8A" w:rsidP="00444C8A">
            <w:pPr>
              <w:rPr>
                <w:lang w:eastAsia="en-GB"/>
              </w:rPr>
            </w:pPr>
            <w:r w:rsidRPr="002A116F">
              <w:rPr>
                <w:lang w:eastAsia="en-GB"/>
              </w:rPr>
              <w:t>Maintenance of walled garden at cemetery</w:t>
            </w:r>
          </w:p>
        </w:tc>
        <w:tc>
          <w:tcPr>
            <w:tcW w:w="1107" w:type="dxa"/>
            <w:shd w:val="clear" w:color="auto" w:fill="auto"/>
          </w:tcPr>
          <w:p w14:paraId="1FA62879" w14:textId="77777777" w:rsidR="00444C8A" w:rsidRPr="002A116F" w:rsidRDefault="00444C8A" w:rsidP="00444C8A">
            <w:pPr>
              <w:rPr>
                <w:lang w:eastAsia="en-GB"/>
              </w:rPr>
            </w:pPr>
            <w:r w:rsidRPr="002A116F">
              <w:rPr>
                <w:lang w:eastAsia="en-GB"/>
              </w:rPr>
              <w:t>£412.60</w:t>
            </w:r>
          </w:p>
        </w:tc>
        <w:tc>
          <w:tcPr>
            <w:tcW w:w="1107" w:type="dxa"/>
            <w:shd w:val="clear" w:color="auto" w:fill="auto"/>
          </w:tcPr>
          <w:p w14:paraId="446B67A0" w14:textId="04BFBFD8" w:rsidR="00444C8A" w:rsidRPr="002A116F" w:rsidRDefault="00444C8A" w:rsidP="00444C8A">
            <w:pPr>
              <w:rPr>
                <w:rFonts w:cs="Calibri"/>
                <w:lang w:eastAsia="en-GB"/>
              </w:rPr>
            </w:pPr>
            <w:r w:rsidRPr="008B5C3F">
              <w:rPr>
                <w:lang w:eastAsia="en-GB"/>
              </w:rPr>
              <w:t>0</w:t>
            </w:r>
          </w:p>
        </w:tc>
        <w:tc>
          <w:tcPr>
            <w:tcW w:w="1224" w:type="dxa"/>
            <w:shd w:val="clear" w:color="auto" w:fill="auto"/>
          </w:tcPr>
          <w:p w14:paraId="67732B68" w14:textId="77777777" w:rsidR="00444C8A" w:rsidRPr="002A116F" w:rsidRDefault="00444C8A" w:rsidP="00444C8A">
            <w:pPr>
              <w:rPr>
                <w:lang w:eastAsia="en-GB"/>
              </w:rPr>
            </w:pPr>
            <w:r w:rsidRPr="002A116F">
              <w:rPr>
                <w:lang w:eastAsia="en-GB"/>
              </w:rPr>
              <w:t>£18,554.52</w:t>
            </w:r>
          </w:p>
        </w:tc>
        <w:tc>
          <w:tcPr>
            <w:tcW w:w="1088" w:type="dxa"/>
            <w:shd w:val="clear" w:color="auto" w:fill="auto"/>
          </w:tcPr>
          <w:p w14:paraId="48551D28" w14:textId="77777777" w:rsidR="00444C8A" w:rsidRPr="002A116F" w:rsidRDefault="00444C8A" w:rsidP="00444C8A">
            <w:pPr>
              <w:rPr>
                <w:lang w:eastAsia="en-GB"/>
              </w:rPr>
            </w:pPr>
          </w:p>
        </w:tc>
      </w:tr>
      <w:tr w:rsidR="00444C8A" w:rsidRPr="002A116F" w14:paraId="2EECEE50" w14:textId="77777777" w:rsidTr="00444C8A">
        <w:tc>
          <w:tcPr>
            <w:tcW w:w="1791" w:type="dxa"/>
            <w:shd w:val="clear" w:color="auto" w:fill="auto"/>
          </w:tcPr>
          <w:p w14:paraId="0165A982" w14:textId="77777777" w:rsidR="00444C8A" w:rsidRPr="002A116F" w:rsidRDefault="00444C8A" w:rsidP="00444C8A">
            <w:pPr>
              <w:rPr>
                <w:lang w:eastAsia="en-GB"/>
              </w:rPr>
            </w:pPr>
            <w:r w:rsidRPr="002A116F">
              <w:rPr>
                <w:lang w:eastAsia="en-GB"/>
              </w:rPr>
              <w:t>22/11/23</w:t>
            </w:r>
          </w:p>
        </w:tc>
        <w:tc>
          <w:tcPr>
            <w:tcW w:w="899" w:type="dxa"/>
            <w:shd w:val="clear" w:color="auto" w:fill="auto"/>
          </w:tcPr>
          <w:p w14:paraId="3424840B" w14:textId="77777777" w:rsidR="00444C8A" w:rsidRPr="002A116F" w:rsidRDefault="00444C8A" w:rsidP="00444C8A">
            <w:pPr>
              <w:rPr>
                <w:lang w:eastAsia="en-GB"/>
              </w:rPr>
            </w:pPr>
          </w:p>
        </w:tc>
        <w:tc>
          <w:tcPr>
            <w:tcW w:w="1398" w:type="dxa"/>
            <w:shd w:val="clear" w:color="auto" w:fill="auto"/>
          </w:tcPr>
          <w:p w14:paraId="77EA6D17" w14:textId="77777777" w:rsidR="00444C8A" w:rsidRPr="002A116F" w:rsidRDefault="00444C8A" w:rsidP="00444C8A">
            <w:pPr>
              <w:rPr>
                <w:lang w:eastAsia="en-GB"/>
              </w:rPr>
            </w:pPr>
          </w:p>
        </w:tc>
        <w:tc>
          <w:tcPr>
            <w:tcW w:w="1585" w:type="dxa"/>
            <w:shd w:val="clear" w:color="auto" w:fill="auto"/>
          </w:tcPr>
          <w:p w14:paraId="7768018D" w14:textId="77777777" w:rsidR="00444C8A" w:rsidRPr="002A116F" w:rsidRDefault="00444C8A" w:rsidP="00444C8A">
            <w:pPr>
              <w:rPr>
                <w:lang w:eastAsia="en-GB"/>
              </w:rPr>
            </w:pPr>
            <w:r w:rsidRPr="002A116F">
              <w:rPr>
                <w:lang w:eastAsia="en-GB"/>
              </w:rPr>
              <w:t>Deposits</w:t>
            </w:r>
          </w:p>
        </w:tc>
        <w:tc>
          <w:tcPr>
            <w:tcW w:w="1107" w:type="dxa"/>
            <w:shd w:val="clear" w:color="auto" w:fill="auto"/>
          </w:tcPr>
          <w:p w14:paraId="6C107FEC" w14:textId="2EF4492B" w:rsidR="00444C8A" w:rsidRPr="002A116F" w:rsidRDefault="00444C8A" w:rsidP="00444C8A">
            <w:pPr>
              <w:rPr>
                <w:rFonts w:cs="Calibri"/>
                <w:lang w:eastAsia="en-GB"/>
              </w:rPr>
            </w:pPr>
            <w:r w:rsidRPr="00EC3BFD">
              <w:rPr>
                <w:lang w:eastAsia="en-GB"/>
              </w:rPr>
              <w:t>0</w:t>
            </w:r>
          </w:p>
        </w:tc>
        <w:tc>
          <w:tcPr>
            <w:tcW w:w="1107" w:type="dxa"/>
            <w:shd w:val="clear" w:color="auto" w:fill="auto"/>
          </w:tcPr>
          <w:p w14:paraId="50086AC2" w14:textId="77777777" w:rsidR="00444C8A" w:rsidRPr="002A116F" w:rsidRDefault="00444C8A" w:rsidP="00444C8A">
            <w:pPr>
              <w:rPr>
                <w:lang w:eastAsia="en-GB"/>
              </w:rPr>
            </w:pPr>
            <w:r w:rsidRPr="002A116F">
              <w:rPr>
                <w:lang w:eastAsia="en-GB"/>
              </w:rPr>
              <w:t>£1,429.98</w:t>
            </w:r>
          </w:p>
        </w:tc>
        <w:tc>
          <w:tcPr>
            <w:tcW w:w="1224" w:type="dxa"/>
            <w:shd w:val="clear" w:color="auto" w:fill="auto"/>
          </w:tcPr>
          <w:p w14:paraId="6DF46F36" w14:textId="77777777" w:rsidR="00444C8A" w:rsidRPr="002A116F" w:rsidRDefault="00444C8A" w:rsidP="00444C8A">
            <w:pPr>
              <w:rPr>
                <w:lang w:eastAsia="en-GB"/>
              </w:rPr>
            </w:pPr>
            <w:r w:rsidRPr="002A116F">
              <w:rPr>
                <w:lang w:eastAsia="en-GB"/>
              </w:rPr>
              <w:t>£19,984.50</w:t>
            </w:r>
          </w:p>
        </w:tc>
        <w:tc>
          <w:tcPr>
            <w:tcW w:w="1088" w:type="dxa"/>
            <w:shd w:val="clear" w:color="auto" w:fill="auto"/>
          </w:tcPr>
          <w:p w14:paraId="555B698B" w14:textId="77777777" w:rsidR="00444C8A" w:rsidRPr="002A116F" w:rsidRDefault="00444C8A" w:rsidP="00444C8A">
            <w:pPr>
              <w:rPr>
                <w:lang w:eastAsia="en-GB"/>
              </w:rPr>
            </w:pPr>
            <w:r w:rsidRPr="002A116F">
              <w:rPr>
                <w:lang w:eastAsia="en-GB"/>
              </w:rPr>
              <w:t xml:space="preserve">Room </w:t>
            </w:r>
            <w:proofErr w:type="gramStart"/>
            <w:r w:rsidRPr="002A116F">
              <w:rPr>
                <w:lang w:eastAsia="en-GB"/>
              </w:rPr>
              <w:t>hire</w:t>
            </w:r>
            <w:proofErr w:type="gramEnd"/>
          </w:p>
        </w:tc>
      </w:tr>
      <w:tr w:rsidR="00444C8A" w:rsidRPr="002A116F" w14:paraId="5D8620D0" w14:textId="77777777" w:rsidTr="00444C8A">
        <w:tc>
          <w:tcPr>
            <w:tcW w:w="1791" w:type="dxa"/>
            <w:shd w:val="clear" w:color="auto" w:fill="auto"/>
          </w:tcPr>
          <w:p w14:paraId="527F2D5B" w14:textId="77777777" w:rsidR="00444C8A" w:rsidRPr="002A116F" w:rsidRDefault="00444C8A" w:rsidP="00444C8A">
            <w:pPr>
              <w:rPr>
                <w:lang w:eastAsia="en-GB"/>
              </w:rPr>
            </w:pPr>
            <w:r w:rsidRPr="002A116F">
              <w:rPr>
                <w:lang w:eastAsia="en-GB"/>
              </w:rPr>
              <w:t>22/11/23</w:t>
            </w:r>
          </w:p>
        </w:tc>
        <w:tc>
          <w:tcPr>
            <w:tcW w:w="899" w:type="dxa"/>
            <w:shd w:val="clear" w:color="auto" w:fill="auto"/>
          </w:tcPr>
          <w:p w14:paraId="73FBE208" w14:textId="77777777" w:rsidR="00444C8A" w:rsidRPr="002A116F" w:rsidRDefault="00444C8A" w:rsidP="00444C8A">
            <w:pPr>
              <w:rPr>
                <w:lang w:eastAsia="en-GB"/>
              </w:rPr>
            </w:pPr>
          </w:p>
        </w:tc>
        <w:tc>
          <w:tcPr>
            <w:tcW w:w="1398" w:type="dxa"/>
            <w:shd w:val="clear" w:color="auto" w:fill="auto"/>
          </w:tcPr>
          <w:p w14:paraId="211B5547" w14:textId="77777777" w:rsidR="00444C8A" w:rsidRPr="002A116F" w:rsidRDefault="00444C8A" w:rsidP="00444C8A">
            <w:pPr>
              <w:rPr>
                <w:lang w:eastAsia="en-GB"/>
              </w:rPr>
            </w:pPr>
          </w:p>
        </w:tc>
        <w:tc>
          <w:tcPr>
            <w:tcW w:w="1585" w:type="dxa"/>
            <w:shd w:val="clear" w:color="auto" w:fill="auto"/>
          </w:tcPr>
          <w:p w14:paraId="30A34EC0" w14:textId="77777777" w:rsidR="00444C8A" w:rsidRPr="002A116F" w:rsidRDefault="00444C8A" w:rsidP="00444C8A">
            <w:pPr>
              <w:rPr>
                <w:lang w:eastAsia="en-GB"/>
              </w:rPr>
            </w:pPr>
            <w:r w:rsidRPr="002A116F">
              <w:rPr>
                <w:lang w:eastAsia="en-GB"/>
              </w:rPr>
              <w:t>Deposits</w:t>
            </w:r>
          </w:p>
        </w:tc>
        <w:tc>
          <w:tcPr>
            <w:tcW w:w="1107" w:type="dxa"/>
            <w:shd w:val="clear" w:color="auto" w:fill="auto"/>
          </w:tcPr>
          <w:p w14:paraId="0410D9F2" w14:textId="6CA7BF4D" w:rsidR="00444C8A" w:rsidRPr="002A116F" w:rsidRDefault="00444C8A" w:rsidP="00444C8A">
            <w:pPr>
              <w:rPr>
                <w:rFonts w:cs="Calibri"/>
                <w:lang w:eastAsia="en-GB"/>
              </w:rPr>
            </w:pPr>
            <w:r w:rsidRPr="00EC3BFD">
              <w:rPr>
                <w:lang w:eastAsia="en-GB"/>
              </w:rPr>
              <w:t>0</w:t>
            </w:r>
          </w:p>
        </w:tc>
        <w:tc>
          <w:tcPr>
            <w:tcW w:w="1107" w:type="dxa"/>
            <w:shd w:val="clear" w:color="auto" w:fill="auto"/>
          </w:tcPr>
          <w:p w14:paraId="1585C340" w14:textId="77777777" w:rsidR="00444C8A" w:rsidRPr="002A116F" w:rsidRDefault="00444C8A" w:rsidP="00444C8A">
            <w:pPr>
              <w:rPr>
                <w:lang w:eastAsia="en-GB"/>
              </w:rPr>
            </w:pPr>
            <w:r w:rsidRPr="002A116F">
              <w:rPr>
                <w:lang w:eastAsia="en-GB"/>
              </w:rPr>
              <w:t>£136.50</w:t>
            </w:r>
          </w:p>
        </w:tc>
        <w:tc>
          <w:tcPr>
            <w:tcW w:w="1224" w:type="dxa"/>
            <w:shd w:val="clear" w:color="auto" w:fill="auto"/>
          </w:tcPr>
          <w:p w14:paraId="47A039C7" w14:textId="77777777" w:rsidR="00444C8A" w:rsidRPr="002A116F" w:rsidRDefault="00444C8A" w:rsidP="00444C8A">
            <w:pPr>
              <w:rPr>
                <w:lang w:eastAsia="en-GB"/>
              </w:rPr>
            </w:pPr>
            <w:r w:rsidRPr="002A116F">
              <w:rPr>
                <w:lang w:eastAsia="en-GB"/>
              </w:rPr>
              <w:t>£20,121.00</w:t>
            </w:r>
          </w:p>
        </w:tc>
        <w:tc>
          <w:tcPr>
            <w:tcW w:w="1088" w:type="dxa"/>
            <w:shd w:val="clear" w:color="auto" w:fill="auto"/>
          </w:tcPr>
          <w:p w14:paraId="68D564BA" w14:textId="77777777" w:rsidR="00444C8A" w:rsidRPr="002A116F" w:rsidRDefault="00444C8A" w:rsidP="00444C8A">
            <w:pPr>
              <w:rPr>
                <w:lang w:eastAsia="en-GB"/>
              </w:rPr>
            </w:pPr>
            <w:r w:rsidRPr="002A116F">
              <w:rPr>
                <w:lang w:eastAsia="en-GB"/>
              </w:rPr>
              <w:t xml:space="preserve">Room </w:t>
            </w:r>
            <w:proofErr w:type="gramStart"/>
            <w:r w:rsidRPr="002A116F">
              <w:rPr>
                <w:lang w:eastAsia="en-GB"/>
              </w:rPr>
              <w:t>hire</w:t>
            </w:r>
            <w:proofErr w:type="gramEnd"/>
          </w:p>
        </w:tc>
      </w:tr>
      <w:tr w:rsidR="00444C8A" w:rsidRPr="002A116F" w14:paraId="3B2C1814" w14:textId="77777777" w:rsidTr="00444C8A">
        <w:tc>
          <w:tcPr>
            <w:tcW w:w="1791" w:type="dxa"/>
            <w:shd w:val="clear" w:color="auto" w:fill="auto"/>
          </w:tcPr>
          <w:p w14:paraId="7DA5C551" w14:textId="77777777" w:rsidR="00444C8A" w:rsidRPr="002A116F" w:rsidRDefault="00444C8A" w:rsidP="00444C8A">
            <w:pPr>
              <w:rPr>
                <w:lang w:eastAsia="en-GB"/>
              </w:rPr>
            </w:pPr>
            <w:r w:rsidRPr="002A116F">
              <w:rPr>
                <w:lang w:eastAsia="en-GB"/>
              </w:rPr>
              <w:t>24/11/23</w:t>
            </w:r>
          </w:p>
        </w:tc>
        <w:tc>
          <w:tcPr>
            <w:tcW w:w="899" w:type="dxa"/>
            <w:shd w:val="clear" w:color="auto" w:fill="auto"/>
          </w:tcPr>
          <w:p w14:paraId="5B8FBAFF"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3405AB2B" w14:textId="77777777" w:rsidR="00444C8A" w:rsidRPr="002A116F" w:rsidRDefault="00444C8A" w:rsidP="00444C8A">
            <w:pPr>
              <w:rPr>
                <w:lang w:eastAsia="en-GB"/>
              </w:rPr>
            </w:pPr>
            <w:r w:rsidRPr="002A116F">
              <w:rPr>
                <w:lang w:eastAsia="en-GB"/>
              </w:rPr>
              <w:t>Mole Valley Farmers</w:t>
            </w:r>
          </w:p>
        </w:tc>
        <w:tc>
          <w:tcPr>
            <w:tcW w:w="1585" w:type="dxa"/>
            <w:shd w:val="clear" w:color="auto" w:fill="auto"/>
          </w:tcPr>
          <w:p w14:paraId="588464FD" w14:textId="77777777" w:rsidR="00444C8A" w:rsidRPr="002A116F" w:rsidRDefault="00444C8A" w:rsidP="00444C8A">
            <w:pPr>
              <w:rPr>
                <w:lang w:eastAsia="en-GB"/>
              </w:rPr>
            </w:pPr>
            <w:r w:rsidRPr="002A116F">
              <w:rPr>
                <w:lang w:eastAsia="en-GB"/>
              </w:rPr>
              <w:t>Protective footwear</w:t>
            </w:r>
          </w:p>
        </w:tc>
        <w:tc>
          <w:tcPr>
            <w:tcW w:w="1107" w:type="dxa"/>
            <w:shd w:val="clear" w:color="auto" w:fill="auto"/>
          </w:tcPr>
          <w:p w14:paraId="6A232BFA" w14:textId="77777777" w:rsidR="00444C8A" w:rsidRPr="002A116F" w:rsidRDefault="00444C8A" w:rsidP="00444C8A">
            <w:pPr>
              <w:rPr>
                <w:lang w:eastAsia="en-GB"/>
              </w:rPr>
            </w:pPr>
            <w:r w:rsidRPr="002A116F">
              <w:rPr>
                <w:lang w:eastAsia="en-GB"/>
              </w:rPr>
              <w:t>£69.98</w:t>
            </w:r>
          </w:p>
        </w:tc>
        <w:tc>
          <w:tcPr>
            <w:tcW w:w="1107" w:type="dxa"/>
            <w:shd w:val="clear" w:color="auto" w:fill="auto"/>
          </w:tcPr>
          <w:p w14:paraId="625B0F81" w14:textId="23FDBDEF" w:rsidR="00444C8A" w:rsidRPr="002A116F" w:rsidRDefault="00444C8A" w:rsidP="00444C8A">
            <w:pPr>
              <w:rPr>
                <w:rFonts w:cs="Calibri"/>
                <w:lang w:eastAsia="en-GB"/>
              </w:rPr>
            </w:pPr>
            <w:r w:rsidRPr="005D061B">
              <w:rPr>
                <w:lang w:eastAsia="en-GB"/>
              </w:rPr>
              <w:t>0</w:t>
            </w:r>
          </w:p>
        </w:tc>
        <w:tc>
          <w:tcPr>
            <w:tcW w:w="1224" w:type="dxa"/>
            <w:shd w:val="clear" w:color="auto" w:fill="auto"/>
          </w:tcPr>
          <w:p w14:paraId="5A6EA11A" w14:textId="77777777" w:rsidR="00444C8A" w:rsidRPr="002A116F" w:rsidRDefault="00444C8A" w:rsidP="00444C8A">
            <w:pPr>
              <w:rPr>
                <w:lang w:eastAsia="en-GB"/>
              </w:rPr>
            </w:pPr>
            <w:r w:rsidRPr="002A116F">
              <w:rPr>
                <w:lang w:eastAsia="en-GB"/>
              </w:rPr>
              <w:t>£20.051.02</w:t>
            </w:r>
          </w:p>
        </w:tc>
        <w:tc>
          <w:tcPr>
            <w:tcW w:w="1088" w:type="dxa"/>
            <w:shd w:val="clear" w:color="auto" w:fill="auto"/>
          </w:tcPr>
          <w:p w14:paraId="61274918" w14:textId="77777777" w:rsidR="00444C8A" w:rsidRPr="002A116F" w:rsidRDefault="00444C8A" w:rsidP="00444C8A">
            <w:pPr>
              <w:rPr>
                <w:lang w:eastAsia="en-GB"/>
              </w:rPr>
            </w:pPr>
          </w:p>
        </w:tc>
      </w:tr>
      <w:tr w:rsidR="00444C8A" w:rsidRPr="002A116F" w14:paraId="1D98C3D5" w14:textId="77777777" w:rsidTr="00444C8A">
        <w:tc>
          <w:tcPr>
            <w:tcW w:w="1791" w:type="dxa"/>
            <w:shd w:val="clear" w:color="auto" w:fill="auto"/>
          </w:tcPr>
          <w:p w14:paraId="25A4827F" w14:textId="77777777" w:rsidR="00444C8A" w:rsidRPr="002A116F" w:rsidRDefault="00444C8A" w:rsidP="00444C8A">
            <w:pPr>
              <w:rPr>
                <w:lang w:eastAsia="en-GB"/>
              </w:rPr>
            </w:pPr>
            <w:r w:rsidRPr="002A116F">
              <w:rPr>
                <w:lang w:eastAsia="en-GB"/>
              </w:rPr>
              <w:t>24/11/23</w:t>
            </w:r>
          </w:p>
        </w:tc>
        <w:tc>
          <w:tcPr>
            <w:tcW w:w="899" w:type="dxa"/>
            <w:shd w:val="clear" w:color="auto" w:fill="auto"/>
          </w:tcPr>
          <w:p w14:paraId="332F03B3"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2DADC165" w14:textId="77777777" w:rsidR="00444C8A" w:rsidRPr="002A116F" w:rsidRDefault="00444C8A" w:rsidP="00444C8A">
            <w:pPr>
              <w:rPr>
                <w:lang w:eastAsia="en-GB"/>
              </w:rPr>
            </w:pPr>
            <w:r w:rsidRPr="002A116F">
              <w:rPr>
                <w:lang w:eastAsia="en-GB"/>
              </w:rPr>
              <w:t>S W Grounds Maintenance</w:t>
            </w:r>
          </w:p>
        </w:tc>
        <w:tc>
          <w:tcPr>
            <w:tcW w:w="1585" w:type="dxa"/>
            <w:shd w:val="clear" w:color="auto" w:fill="auto"/>
          </w:tcPr>
          <w:p w14:paraId="7DE11196" w14:textId="77777777" w:rsidR="00444C8A" w:rsidRPr="002A116F" w:rsidRDefault="00444C8A" w:rsidP="00444C8A">
            <w:pPr>
              <w:rPr>
                <w:lang w:eastAsia="en-GB"/>
              </w:rPr>
            </w:pPr>
            <w:r w:rsidRPr="002A116F">
              <w:rPr>
                <w:lang w:eastAsia="en-GB"/>
              </w:rPr>
              <w:t>Weed spraying</w:t>
            </w:r>
          </w:p>
        </w:tc>
        <w:tc>
          <w:tcPr>
            <w:tcW w:w="1107" w:type="dxa"/>
            <w:shd w:val="clear" w:color="auto" w:fill="auto"/>
          </w:tcPr>
          <w:p w14:paraId="3E6C95C9" w14:textId="77777777" w:rsidR="00444C8A" w:rsidRPr="002A116F" w:rsidRDefault="00444C8A" w:rsidP="00444C8A">
            <w:pPr>
              <w:rPr>
                <w:lang w:eastAsia="en-GB"/>
              </w:rPr>
            </w:pPr>
            <w:r w:rsidRPr="002A116F">
              <w:rPr>
                <w:lang w:eastAsia="en-GB"/>
              </w:rPr>
              <w:t>£1,404.00</w:t>
            </w:r>
          </w:p>
        </w:tc>
        <w:tc>
          <w:tcPr>
            <w:tcW w:w="1107" w:type="dxa"/>
            <w:shd w:val="clear" w:color="auto" w:fill="auto"/>
          </w:tcPr>
          <w:p w14:paraId="66BB283E" w14:textId="586C3C22" w:rsidR="00444C8A" w:rsidRPr="002A116F" w:rsidRDefault="00444C8A" w:rsidP="00444C8A">
            <w:pPr>
              <w:rPr>
                <w:rFonts w:cs="Calibri"/>
                <w:lang w:eastAsia="en-GB"/>
              </w:rPr>
            </w:pPr>
            <w:r w:rsidRPr="005D061B">
              <w:rPr>
                <w:lang w:eastAsia="en-GB"/>
              </w:rPr>
              <w:t>0</w:t>
            </w:r>
          </w:p>
        </w:tc>
        <w:tc>
          <w:tcPr>
            <w:tcW w:w="1224" w:type="dxa"/>
            <w:shd w:val="clear" w:color="auto" w:fill="auto"/>
          </w:tcPr>
          <w:p w14:paraId="3503C5C4" w14:textId="77777777" w:rsidR="00444C8A" w:rsidRPr="002A116F" w:rsidRDefault="00444C8A" w:rsidP="00444C8A">
            <w:pPr>
              <w:rPr>
                <w:lang w:eastAsia="en-GB"/>
              </w:rPr>
            </w:pPr>
            <w:r w:rsidRPr="002A116F">
              <w:rPr>
                <w:lang w:eastAsia="en-GB"/>
              </w:rPr>
              <w:t>£18,647.02</w:t>
            </w:r>
          </w:p>
        </w:tc>
        <w:tc>
          <w:tcPr>
            <w:tcW w:w="1088" w:type="dxa"/>
            <w:shd w:val="clear" w:color="auto" w:fill="auto"/>
          </w:tcPr>
          <w:p w14:paraId="6CC6B19D" w14:textId="77777777" w:rsidR="00444C8A" w:rsidRPr="002A116F" w:rsidRDefault="00444C8A" w:rsidP="00444C8A">
            <w:pPr>
              <w:rPr>
                <w:lang w:eastAsia="en-GB"/>
              </w:rPr>
            </w:pPr>
          </w:p>
        </w:tc>
      </w:tr>
      <w:tr w:rsidR="00444C8A" w:rsidRPr="002A116F" w14:paraId="1765928D" w14:textId="77777777" w:rsidTr="00444C8A">
        <w:trPr>
          <w:trHeight w:val="425"/>
        </w:trPr>
        <w:tc>
          <w:tcPr>
            <w:tcW w:w="1791" w:type="dxa"/>
            <w:shd w:val="clear" w:color="auto" w:fill="auto"/>
          </w:tcPr>
          <w:p w14:paraId="089D7628" w14:textId="77777777" w:rsidR="00444C8A" w:rsidRPr="002A116F" w:rsidRDefault="00444C8A" w:rsidP="00444C8A">
            <w:pPr>
              <w:rPr>
                <w:lang w:eastAsia="en-GB"/>
              </w:rPr>
            </w:pPr>
            <w:r w:rsidRPr="002A116F">
              <w:rPr>
                <w:lang w:eastAsia="en-GB"/>
              </w:rPr>
              <w:t>24/11/23</w:t>
            </w:r>
          </w:p>
        </w:tc>
        <w:tc>
          <w:tcPr>
            <w:tcW w:w="899" w:type="dxa"/>
            <w:shd w:val="clear" w:color="auto" w:fill="auto"/>
          </w:tcPr>
          <w:p w14:paraId="1BCAA3B7"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47F76C63" w14:textId="77777777" w:rsidR="00444C8A" w:rsidRPr="002A116F" w:rsidRDefault="00444C8A" w:rsidP="00444C8A">
            <w:pPr>
              <w:rPr>
                <w:lang w:eastAsia="en-GB"/>
              </w:rPr>
            </w:pPr>
            <w:r w:rsidRPr="002A116F">
              <w:rPr>
                <w:lang w:eastAsia="en-GB"/>
              </w:rPr>
              <w:t xml:space="preserve">Forte </w:t>
            </w:r>
            <w:proofErr w:type="spellStart"/>
            <w:r w:rsidRPr="002A116F">
              <w:rPr>
                <w:lang w:eastAsia="en-GB"/>
              </w:rPr>
              <w:t>Trailscapes</w:t>
            </w:r>
            <w:proofErr w:type="spellEnd"/>
          </w:p>
        </w:tc>
        <w:tc>
          <w:tcPr>
            <w:tcW w:w="1585" w:type="dxa"/>
            <w:shd w:val="clear" w:color="auto" w:fill="auto"/>
          </w:tcPr>
          <w:p w14:paraId="7A05E1AF" w14:textId="77777777" w:rsidR="00444C8A" w:rsidRPr="002A116F" w:rsidRDefault="00444C8A" w:rsidP="00444C8A">
            <w:pPr>
              <w:rPr>
                <w:lang w:eastAsia="en-GB"/>
              </w:rPr>
            </w:pPr>
            <w:r w:rsidRPr="002A116F">
              <w:rPr>
                <w:lang w:eastAsia="en-GB"/>
              </w:rPr>
              <w:t>Materials for pump track repairs</w:t>
            </w:r>
          </w:p>
        </w:tc>
        <w:tc>
          <w:tcPr>
            <w:tcW w:w="1107" w:type="dxa"/>
            <w:shd w:val="clear" w:color="auto" w:fill="auto"/>
          </w:tcPr>
          <w:p w14:paraId="4EB000F7" w14:textId="77777777" w:rsidR="00444C8A" w:rsidRPr="002A116F" w:rsidRDefault="00444C8A" w:rsidP="00444C8A">
            <w:pPr>
              <w:rPr>
                <w:lang w:eastAsia="en-GB"/>
              </w:rPr>
            </w:pPr>
            <w:r w:rsidRPr="002A116F">
              <w:rPr>
                <w:lang w:eastAsia="en-GB"/>
              </w:rPr>
              <w:t>£751.98</w:t>
            </w:r>
          </w:p>
        </w:tc>
        <w:tc>
          <w:tcPr>
            <w:tcW w:w="1107" w:type="dxa"/>
            <w:shd w:val="clear" w:color="auto" w:fill="auto"/>
          </w:tcPr>
          <w:p w14:paraId="5121F073" w14:textId="4B4BDB0A" w:rsidR="00444C8A" w:rsidRPr="002A116F" w:rsidRDefault="00444C8A" w:rsidP="00444C8A">
            <w:pPr>
              <w:rPr>
                <w:rFonts w:cs="Calibri"/>
                <w:lang w:eastAsia="en-GB"/>
              </w:rPr>
            </w:pPr>
            <w:r w:rsidRPr="005D061B">
              <w:rPr>
                <w:lang w:eastAsia="en-GB"/>
              </w:rPr>
              <w:t>0</w:t>
            </w:r>
          </w:p>
        </w:tc>
        <w:tc>
          <w:tcPr>
            <w:tcW w:w="1224" w:type="dxa"/>
            <w:shd w:val="clear" w:color="auto" w:fill="auto"/>
          </w:tcPr>
          <w:p w14:paraId="1E125B20" w14:textId="77777777" w:rsidR="00444C8A" w:rsidRPr="002A116F" w:rsidRDefault="00444C8A" w:rsidP="00444C8A">
            <w:pPr>
              <w:rPr>
                <w:lang w:eastAsia="en-GB"/>
              </w:rPr>
            </w:pPr>
            <w:r w:rsidRPr="002A116F">
              <w:rPr>
                <w:lang w:eastAsia="en-GB"/>
              </w:rPr>
              <w:t>£17,895.04</w:t>
            </w:r>
          </w:p>
        </w:tc>
        <w:tc>
          <w:tcPr>
            <w:tcW w:w="1088" w:type="dxa"/>
            <w:shd w:val="clear" w:color="auto" w:fill="auto"/>
          </w:tcPr>
          <w:p w14:paraId="413E8AF4" w14:textId="77777777" w:rsidR="00444C8A" w:rsidRPr="002A116F" w:rsidRDefault="00444C8A" w:rsidP="00444C8A">
            <w:pPr>
              <w:rPr>
                <w:lang w:eastAsia="en-GB"/>
              </w:rPr>
            </w:pPr>
          </w:p>
        </w:tc>
      </w:tr>
      <w:tr w:rsidR="00444C8A" w:rsidRPr="002A116F" w14:paraId="0731A73F" w14:textId="77777777" w:rsidTr="00444C8A">
        <w:tc>
          <w:tcPr>
            <w:tcW w:w="1791" w:type="dxa"/>
            <w:shd w:val="clear" w:color="auto" w:fill="auto"/>
          </w:tcPr>
          <w:p w14:paraId="2EB3F1E2" w14:textId="77777777" w:rsidR="00444C8A" w:rsidRPr="002A116F" w:rsidRDefault="00444C8A" w:rsidP="00444C8A">
            <w:pPr>
              <w:rPr>
                <w:lang w:eastAsia="en-GB"/>
              </w:rPr>
            </w:pPr>
            <w:r w:rsidRPr="002A116F">
              <w:rPr>
                <w:lang w:eastAsia="en-GB"/>
              </w:rPr>
              <w:t>27/11/23</w:t>
            </w:r>
          </w:p>
        </w:tc>
        <w:tc>
          <w:tcPr>
            <w:tcW w:w="899" w:type="dxa"/>
            <w:shd w:val="clear" w:color="auto" w:fill="auto"/>
          </w:tcPr>
          <w:p w14:paraId="48532997"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396F726D" w14:textId="77777777" w:rsidR="00444C8A" w:rsidRPr="002A116F" w:rsidRDefault="00444C8A" w:rsidP="00444C8A">
            <w:pPr>
              <w:rPr>
                <w:lang w:eastAsia="en-GB"/>
              </w:rPr>
            </w:pPr>
            <w:r w:rsidRPr="002A116F">
              <w:rPr>
                <w:lang w:eastAsia="en-GB"/>
              </w:rPr>
              <w:t>Staff</w:t>
            </w:r>
          </w:p>
        </w:tc>
        <w:tc>
          <w:tcPr>
            <w:tcW w:w="1585" w:type="dxa"/>
            <w:shd w:val="clear" w:color="auto" w:fill="auto"/>
          </w:tcPr>
          <w:p w14:paraId="0385A102" w14:textId="77777777" w:rsidR="00444C8A" w:rsidRPr="002A116F" w:rsidRDefault="00444C8A" w:rsidP="00444C8A">
            <w:pPr>
              <w:rPr>
                <w:lang w:eastAsia="en-GB"/>
              </w:rPr>
            </w:pPr>
            <w:r w:rsidRPr="002A116F">
              <w:rPr>
                <w:lang w:eastAsia="en-GB"/>
              </w:rPr>
              <w:t>December salaries</w:t>
            </w:r>
          </w:p>
        </w:tc>
        <w:tc>
          <w:tcPr>
            <w:tcW w:w="1107" w:type="dxa"/>
            <w:shd w:val="clear" w:color="auto" w:fill="auto"/>
          </w:tcPr>
          <w:p w14:paraId="387E824C" w14:textId="77777777" w:rsidR="00444C8A" w:rsidRPr="002A116F" w:rsidRDefault="00444C8A" w:rsidP="00444C8A">
            <w:pPr>
              <w:rPr>
                <w:lang w:eastAsia="en-GB"/>
              </w:rPr>
            </w:pPr>
            <w:r w:rsidRPr="002A116F">
              <w:rPr>
                <w:lang w:eastAsia="en-GB"/>
              </w:rPr>
              <w:t>£6,397.03</w:t>
            </w:r>
          </w:p>
        </w:tc>
        <w:tc>
          <w:tcPr>
            <w:tcW w:w="1107" w:type="dxa"/>
            <w:shd w:val="clear" w:color="auto" w:fill="auto"/>
          </w:tcPr>
          <w:p w14:paraId="68597CC4" w14:textId="381EDDAF" w:rsidR="00444C8A" w:rsidRPr="002A116F" w:rsidRDefault="00444C8A" w:rsidP="00444C8A">
            <w:pPr>
              <w:rPr>
                <w:rFonts w:cs="Calibri"/>
                <w:lang w:eastAsia="en-GB"/>
              </w:rPr>
            </w:pPr>
            <w:r w:rsidRPr="005D061B">
              <w:rPr>
                <w:lang w:eastAsia="en-GB"/>
              </w:rPr>
              <w:t>0</w:t>
            </w:r>
          </w:p>
        </w:tc>
        <w:tc>
          <w:tcPr>
            <w:tcW w:w="1224" w:type="dxa"/>
            <w:shd w:val="clear" w:color="auto" w:fill="auto"/>
          </w:tcPr>
          <w:p w14:paraId="4C145F44" w14:textId="77777777" w:rsidR="00444C8A" w:rsidRPr="002A116F" w:rsidRDefault="00444C8A" w:rsidP="00444C8A">
            <w:pPr>
              <w:rPr>
                <w:lang w:eastAsia="en-GB"/>
              </w:rPr>
            </w:pPr>
            <w:r w:rsidRPr="002A116F">
              <w:rPr>
                <w:lang w:eastAsia="en-GB"/>
              </w:rPr>
              <w:t>£11,498.01</w:t>
            </w:r>
          </w:p>
        </w:tc>
        <w:tc>
          <w:tcPr>
            <w:tcW w:w="1088" w:type="dxa"/>
            <w:shd w:val="clear" w:color="auto" w:fill="auto"/>
          </w:tcPr>
          <w:p w14:paraId="44979B67" w14:textId="77777777" w:rsidR="00444C8A" w:rsidRPr="002A116F" w:rsidRDefault="00444C8A" w:rsidP="00444C8A">
            <w:pPr>
              <w:rPr>
                <w:lang w:eastAsia="en-GB"/>
              </w:rPr>
            </w:pPr>
          </w:p>
        </w:tc>
      </w:tr>
      <w:tr w:rsidR="00444C8A" w:rsidRPr="002A116F" w14:paraId="1C633C64" w14:textId="77777777" w:rsidTr="00444C8A">
        <w:tc>
          <w:tcPr>
            <w:tcW w:w="1791" w:type="dxa"/>
            <w:shd w:val="clear" w:color="auto" w:fill="auto"/>
          </w:tcPr>
          <w:p w14:paraId="16E9D3C9" w14:textId="77777777" w:rsidR="00444C8A" w:rsidRPr="002A116F" w:rsidRDefault="00444C8A" w:rsidP="00444C8A">
            <w:pPr>
              <w:rPr>
                <w:lang w:eastAsia="en-GB"/>
              </w:rPr>
            </w:pPr>
            <w:r w:rsidRPr="002A116F">
              <w:rPr>
                <w:lang w:eastAsia="en-GB"/>
              </w:rPr>
              <w:t>27/11/23</w:t>
            </w:r>
          </w:p>
        </w:tc>
        <w:tc>
          <w:tcPr>
            <w:tcW w:w="899" w:type="dxa"/>
            <w:shd w:val="clear" w:color="auto" w:fill="auto"/>
          </w:tcPr>
          <w:p w14:paraId="236E8CD4" w14:textId="77777777" w:rsidR="00444C8A" w:rsidRPr="002A116F" w:rsidRDefault="00444C8A" w:rsidP="00444C8A">
            <w:pPr>
              <w:rPr>
                <w:lang w:eastAsia="en-GB"/>
              </w:rPr>
            </w:pPr>
          </w:p>
        </w:tc>
        <w:tc>
          <w:tcPr>
            <w:tcW w:w="1398" w:type="dxa"/>
            <w:shd w:val="clear" w:color="auto" w:fill="auto"/>
          </w:tcPr>
          <w:p w14:paraId="631D6D71" w14:textId="77777777" w:rsidR="00444C8A" w:rsidRPr="002A116F" w:rsidRDefault="00444C8A" w:rsidP="00444C8A">
            <w:pPr>
              <w:rPr>
                <w:lang w:eastAsia="en-GB"/>
              </w:rPr>
            </w:pPr>
          </w:p>
        </w:tc>
        <w:tc>
          <w:tcPr>
            <w:tcW w:w="1585" w:type="dxa"/>
            <w:shd w:val="clear" w:color="auto" w:fill="auto"/>
          </w:tcPr>
          <w:p w14:paraId="7AFC6C60" w14:textId="77777777" w:rsidR="00444C8A" w:rsidRPr="002A116F" w:rsidRDefault="00444C8A" w:rsidP="00444C8A">
            <w:pPr>
              <w:rPr>
                <w:lang w:eastAsia="en-GB"/>
              </w:rPr>
            </w:pPr>
            <w:r w:rsidRPr="002A116F">
              <w:rPr>
                <w:lang w:eastAsia="en-GB"/>
              </w:rPr>
              <w:t>Deposits</w:t>
            </w:r>
          </w:p>
        </w:tc>
        <w:tc>
          <w:tcPr>
            <w:tcW w:w="1107" w:type="dxa"/>
            <w:shd w:val="clear" w:color="auto" w:fill="auto"/>
          </w:tcPr>
          <w:p w14:paraId="40D6A765" w14:textId="337BB6B4" w:rsidR="00444C8A" w:rsidRPr="002A116F" w:rsidRDefault="00444C8A" w:rsidP="00444C8A">
            <w:pPr>
              <w:rPr>
                <w:rFonts w:cs="Calibri"/>
                <w:lang w:eastAsia="en-GB"/>
              </w:rPr>
            </w:pPr>
            <w:r w:rsidRPr="003F066A">
              <w:rPr>
                <w:lang w:eastAsia="en-GB"/>
              </w:rPr>
              <w:t>0</w:t>
            </w:r>
          </w:p>
        </w:tc>
        <w:tc>
          <w:tcPr>
            <w:tcW w:w="1107" w:type="dxa"/>
            <w:shd w:val="clear" w:color="auto" w:fill="auto"/>
          </w:tcPr>
          <w:p w14:paraId="05E0A5BC" w14:textId="77777777" w:rsidR="00444C8A" w:rsidRPr="002A116F" w:rsidRDefault="00444C8A" w:rsidP="00444C8A">
            <w:pPr>
              <w:rPr>
                <w:lang w:eastAsia="en-GB"/>
              </w:rPr>
            </w:pPr>
            <w:r w:rsidRPr="002A116F">
              <w:rPr>
                <w:lang w:eastAsia="en-GB"/>
              </w:rPr>
              <w:t>£179.63</w:t>
            </w:r>
          </w:p>
        </w:tc>
        <w:tc>
          <w:tcPr>
            <w:tcW w:w="1224" w:type="dxa"/>
            <w:shd w:val="clear" w:color="auto" w:fill="auto"/>
          </w:tcPr>
          <w:p w14:paraId="1642E12F" w14:textId="77777777" w:rsidR="00444C8A" w:rsidRPr="002A116F" w:rsidRDefault="00444C8A" w:rsidP="00444C8A">
            <w:pPr>
              <w:rPr>
                <w:lang w:eastAsia="en-GB"/>
              </w:rPr>
            </w:pPr>
            <w:r w:rsidRPr="002A116F">
              <w:rPr>
                <w:lang w:eastAsia="en-GB"/>
              </w:rPr>
              <w:t>£11,677.64</w:t>
            </w:r>
          </w:p>
        </w:tc>
        <w:tc>
          <w:tcPr>
            <w:tcW w:w="1088" w:type="dxa"/>
            <w:shd w:val="clear" w:color="auto" w:fill="auto"/>
          </w:tcPr>
          <w:p w14:paraId="1EC59148" w14:textId="77777777" w:rsidR="00444C8A" w:rsidRPr="002A116F" w:rsidRDefault="00444C8A" w:rsidP="00444C8A">
            <w:pPr>
              <w:rPr>
                <w:lang w:eastAsia="en-GB"/>
              </w:rPr>
            </w:pPr>
            <w:r w:rsidRPr="002A116F">
              <w:rPr>
                <w:lang w:eastAsia="en-GB"/>
              </w:rPr>
              <w:t xml:space="preserve">Room </w:t>
            </w:r>
            <w:proofErr w:type="gramStart"/>
            <w:r w:rsidRPr="002A116F">
              <w:rPr>
                <w:lang w:eastAsia="en-GB"/>
              </w:rPr>
              <w:t>hire</w:t>
            </w:r>
            <w:proofErr w:type="gramEnd"/>
          </w:p>
        </w:tc>
      </w:tr>
      <w:tr w:rsidR="00444C8A" w:rsidRPr="002A116F" w14:paraId="7ECCA272" w14:textId="77777777" w:rsidTr="00444C8A">
        <w:tc>
          <w:tcPr>
            <w:tcW w:w="1791" w:type="dxa"/>
            <w:shd w:val="clear" w:color="auto" w:fill="auto"/>
          </w:tcPr>
          <w:p w14:paraId="26109BE0" w14:textId="77777777" w:rsidR="00444C8A" w:rsidRPr="002A116F" w:rsidRDefault="00444C8A" w:rsidP="00444C8A">
            <w:pPr>
              <w:rPr>
                <w:lang w:eastAsia="en-GB"/>
              </w:rPr>
            </w:pPr>
            <w:r w:rsidRPr="002A116F">
              <w:rPr>
                <w:lang w:eastAsia="en-GB"/>
              </w:rPr>
              <w:t>27/11/23</w:t>
            </w:r>
          </w:p>
        </w:tc>
        <w:tc>
          <w:tcPr>
            <w:tcW w:w="899" w:type="dxa"/>
            <w:shd w:val="clear" w:color="auto" w:fill="auto"/>
          </w:tcPr>
          <w:p w14:paraId="6638A828" w14:textId="77777777" w:rsidR="00444C8A" w:rsidRPr="002A116F" w:rsidRDefault="00444C8A" w:rsidP="00444C8A">
            <w:pPr>
              <w:rPr>
                <w:lang w:eastAsia="en-GB"/>
              </w:rPr>
            </w:pPr>
          </w:p>
        </w:tc>
        <w:tc>
          <w:tcPr>
            <w:tcW w:w="1398" w:type="dxa"/>
            <w:shd w:val="clear" w:color="auto" w:fill="auto"/>
          </w:tcPr>
          <w:p w14:paraId="2697E0D2" w14:textId="77777777" w:rsidR="00444C8A" w:rsidRPr="002A116F" w:rsidRDefault="00444C8A" w:rsidP="00444C8A">
            <w:pPr>
              <w:rPr>
                <w:lang w:eastAsia="en-GB"/>
              </w:rPr>
            </w:pPr>
          </w:p>
        </w:tc>
        <w:tc>
          <w:tcPr>
            <w:tcW w:w="1585" w:type="dxa"/>
            <w:shd w:val="clear" w:color="auto" w:fill="auto"/>
          </w:tcPr>
          <w:p w14:paraId="2B98AD69" w14:textId="77777777" w:rsidR="00444C8A" w:rsidRPr="002A116F" w:rsidRDefault="00444C8A" w:rsidP="00444C8A">
            <w:pPr>
              <w:rPr>
                <w:lang w:eastAsia="en-GB"/>
              </w:rPr>
            </w:pPr>
            <w:r w:rsidRPr="002A116F">
              <w:rPr>
                <w:lang w:eastAsia="en-GB"/>
              </w:rPr>
              <w:t>Deposits</w:t>
            </w:r>
          </w:p>
        </w:tc>
        <w:tc>
          <w:tcPr>
            <w:tcW w:w="1107" w:type="dxa"/>
            <w:shd w:val="clear" w:color="auto" w:fill="auto"/>
          </w:tcPr>
          <w:p w14:paraId="1B4155CF" w14:textId="2C1CEC10" w:rsidR="00444C8A" w:rsidRPr="002A116F" w:rsidRDefault="00444C8A" w:rsidP="00444C8A">
            <w:pPr>
              <w:rPr>
                <w:lang w:eastAsia="en-GB"/>
              </w:rPr>
            </w:pPr>
            <w:r w:rsidRPr="003F066A">
              <w:rPr>
                <w:lang w:eastAsia="en-GB"/>
              </w:rPr>
              <w:t>0</w:t>
            </w:r>
          </w:p>
        </w:tc>
        <w:tc>
          <w:tcPr>
            <w:tcW w:w="1107" w:type="dxa"/>
            <w:shd w:val="clear" w:color="auto" w:fill="auto"/>
          </w:tcPr>
          <w:p w14:paraId="3485B6AC" w14:textId="77777777" w:rsidR="00444C8A" w:rsidRPr="002A116F" w:rsidRDefault="00444C8A" w:rsidP="00444C8A">
            <w:pPr>
              <w:rPr>
                <w:lang w:eastAsia="en-GB"/>
              </w:rPr>
            </w:pPr>
            <w:r w:rsidRPr="002A116F">
              <w:rPr>
                <w:lang w:eastAsia="en-GB"/>
              </w:rPr>
              <w:t>£379.50</w:t>
            </w:r>
          </w:p>
        </w:tc>
        <w:tc>
          <w:tcPr>
            <w:tcW w:w="1224" w:type="dxa"/>
            <w:shd w:val="clear" w:color="auto" w:fill="auto"/>
          </w:tcPr>
          <w:p w14:paraId="08BDC179" w14:textId="77777777" w:rsidR="00444C8A" w:rsidRPr="002A116F" w:rsidRDefault="00444C8A" w:rsidP="00444C8A">
            <w:pPr>
              <w:rPr>
                <w:lang w:eastAsia="en-GB"/>
              </w:rPr>
            </w:pPr>
            <w:r w:rsidRPr="002A116F">
              <w:rPr>
                <w:lang w:eastAsia="en-GB"/>
              </w:rPr>
              <w:t>£12,057.14</w:t>
            </w:r>
          </w:p>
        </w:tc>
        <w:tc>
          <w:tcPr>
            <w:tcW w:w="1088" w:type="dxa"/>
            <w:shd w:val="clear" w:color="auto" w:fill="auto"/>
          </w:tcPr>
          <w:p w14:paraId="72B40264" w14:textId="77777777" w:rsidR="00444C8A" w:rsidRPr="002A116F" w:rsidRDefault="00444C8A" w:rsidP="00444C8A">
            <w:pPr>
              <w:rPr>
                <w:lang w:eastAsia="en-GB"/>
              </w:rPr>
            </w:pPr>
            <w:r w:rsidRPr="002A116F">
              <w:rPr>
                <w:lang w:eastAsia="en-GB"/>
              </w:rPr>
              <w:t xml:space="preserve">Room </w:t>
            </w:r>
            <w:proofErr w:type="gramStart"/>
            <w:r w:rsidRPr="002A116F">
              <w:rPr>
                <w:lang w:eastAsia="en-GB"/>
              </w:rPr>
              <w:t>hire</w:t>
            </w:r>
            <w:proofErr w:type="gramEnd"/>
          </w:p>
        </w:tc>
      </w:tr>
      <w:tr w:rsidR="00444C8A" w:rsidRPr="002A116F" w14:paraId="02B1A81A" w14:textId="77777777" w:rsidTr="00444C8A">
        <w:tc>
          <w:tcPr>
            <w:tcW w:w="1791" w:type="dxa"/>
            <w:shd w:val="clear" w:color="auto" w:fill="auto"/>
          </w:tcPr>
          <w:p w14:paraId="0B80F3D1" w14:textId="77777777" w:rsidR="00444C8A" w:rsidRPr="002A116F" w:rsidRDefault="00444C8A" w:rsidP="00444C8A">
            <w:pPr>
              <w:rPr>
                <w:lang w:eastAsia="en-GB"/>
              </w:rPr>
            </w:pPr>
            <w:r w:rsidRPr="002A116F">
              <w:rPr>
                <w:lang w:eastAsia="en-GB"/>
              </w:rPr>
              <w:t>29/11/23</w:t>
            </w:r>
          </w:p>
        </w:tc>
        <w:tc>
          <w:tcPr>
            <w:tcW w:w="899" w:type="dxa"/>
            <w:shd w:val="clear" w:color="auto" w:fill="auto"/>
          </w:tcPr>
          <w:p w14:paraId="6D164AE7" w14:textId="77777777" w:rsidR="00444C8A" w:rsidRPr="002A116F" w:rsidRDefault="00444C8A" w:rsidP="00444C8A">
            <w:pPr>
              <w:rPr>
                <w:lang w:eastAsia="en-GB"/>
              </w:rPr>
            </w:pPr>
            <w:r w:rsidRPr="002A116F">
              <w:rPr>
                <w:lang w:eastAsia="en-GB"/>
              </w:rPr>
              <w:t>DD</w:t>
            </w:r>
          </w:p>
        </w:tc>
        <w:tc>
          <w:tcPr>
            <w:tcW w:w="1398" w:type="dxa"/>
            <w:shd w:val="clear" w:color="auto" w:fill="auto"/>
          </w:tcPr>
          <w:p w14:paraId="0B445FAE" w14:textId="77777777" w:rsidR="00444C8A" w:rsidRPr="002A116F" w:rsidRDefault="00444C8A" w:rsidP="00444C8A">
            <w:pPr>
              <w:rPr>
                <w:lang w:eastAsia="en-GB"/>
              </w:rPr>
            </w:pPr>
            <w:r w:rsidRPr="002A116F">
              <w:rPr>
                <w:lang w:eastAsia="en-GB"/>
              </w:rPr>
              <w:t>S W Comms</w:t>
            </w:r>
          </w:p>
        </w:tc>
        <w:tc>
          <w:tcPr>
            <w:tcW w:w="1585" w:type="dxa"/>
            <w:shd w:val="clear" w:color="auto" w:fill="auto"/>
          </w:tcPr>
          <w:p w14:paraId="59174F15" w14:textId="77777777" w:rsidR="00444C8A" w:rsidRPr="002A116F" w:rsidRDefault="00444C8A" w:rsidP="00444C8A">
            <w:pPr>
              <w:rPr>
                <w:lang w:eastAsia="en-GB"/>
              </w:rPr>
            </w:pPr>
            <w:r w:rsidRPr="002A116F">
              <w:rPr>
                <w:lang w:eastAsia="en-GB"/>
              </w:rPr>
              <w:t>Telephony &amp; broadband</w:t>
            </w:r>
          </w:p>
        </w:tc>
        <w:tc>
          <w:tcPr>
            <w:tcW w:w="1107" w:type="dxa"/>
            <w:shd w:val="clear" w:color="auto" w:fill="auto"/>
          </w:tcPr>
          <w:p w14:paraId="6E41AD4C" w14:textId="77777777" w:rsidR="00444C8A" w:rsidRPr="002A116F" w:rsidRDefault="00444C8A" w:rsidP="00444C8A">
            <w:pPr>
              <w:rPr>
                <w:lang w:eastAsia="en-GB"/>
              </w:rPr>
            </w:pPr>
            <w:r w:rsidRPr="002A116F">
              <w:rPr>
                <w:lang w:eastAsia="en-GB"/>
              </w:rPr>
              <w:t>£189.36</w:t>
            </w:r>
          </w:p>
        </w:tc>
        <w:tc>
          <w:tcPr>
            <w:tcW w:w="1107" w:type="dxa"/>
            <w:shd w:val="clear" w:color="auto" w:fill="auto"/>
          </w:tcPr>
          <w:p w14:paraId="68A22030" w14:textId="7931B1E0" w:rsidR="00444C8A" w:rsidRPr="002A116F" w:rsidRDefault="00444C8A" w:rsidP="00444C8A">
            <w:pPr>
              <w:rPr>
                <w:rFonts w:cs="Calibri"/>
                <w:lang w:eastAsia="en-GB"/>
              </w:rPr>
            </w:pPr>
            <w:r w:rsidRPr="008962D7">
              <w:rPr>
                <w:lang w:eastAsia="en-GB"/>
              </w:rPr>
              <w:t>0</w:t>
            </w:r>
          </w:p>
        </w:tc>
        <w:tc>
          <w:tcPr>
            <w:tcW w:w="1224" w:type="dxa"/>
            <w:shd w:val="clear" w:color="auto" w:fill="auto"/>
          </w:tcPr>
          <w:p w14:paraId="2EB9BAB7" w14:textId="77777777" w:rsidR="00444C8A" w:rsidRPr="002A116F" w:rsidRDefault="00444C8A" w:rsidP="00444C8A">
            <w:pPr>
              <w:rPr>
                <w:lang w:eastAsia="en-GB"/>
              </w:rPr>
            </w:pPr>
            <w:r w:rsidRPr="002A116F">
              <w:rPr>
                <w:lang w:eastAsia="en-GB"/>
              </w:rPr>
              <w:t>£11,867.78</w:t>
            </w:r>
          </w:p>
        </w:tc>
        <w:tc>
          <w:tcPr>
            <w:tcW w:w="1088" w:type="dxa"/>
            <w:shd w:val="clear" w:color="auto" w:fill="auto"/>
          </w:tcPr>
          <w:p w14:paraId="263CB9D3" w14:textId="77777777" w:rsidR="00444C8A" w:rsidRPr="002A116F" w:rsidRDefault="00444C8A" w:rsidP="00444C8A">
            <w:pPr>
              <w:rPr>
                <w:lang w:eastAsia="en-GB"/>
              </w:rPr>
            </w:pPr>
          </w:p>
        </w:tc>
      </w:tr>
      <w:tr w:rsidR="00444C8A" w:rsidRPr="002A116F" w14:paraId="22DDC864" w14:textId="77777777" w:rsidTr="00444C8A">
        <w:tc>
          <w:tcPr>
            <w:tcW w:w="1791" w:type="dxa"/>
            <w:shd w:val="clear" w:color="auto" w:fill="auto"/>
          </w:tcPr>
          <w:p w14:paraId="748A95C1" w14:textId="77777777" w:rsidR="00444C8A" w:rsidRPr="002A116F" w:rsidRDefault="00444C8A" w:rsidP="00444C8A">
            <w:pPr>
              <w:rPr>
                <w:lang w:eastAsia="en-GB"/>
              </w:rPr>
            </w:pPr>
            <w:r w:rsidRPr="002A116F">
              <w:rPr>
                <w:lang w:eastAsia="en-GB"/>
              </w:rPr>
              <w:t>30/11/23</w:t>
            </w:r>
          </w:p>
        </w:tc>
        <w:tc>
          <w:tcPr>
            <w:tcW w:w="899" w:type="dxa"/>
            <w:shd w:val="clear" w:color="auto" w:fill="auto"/>
          </w:tcPr>
          <w:p w14:paraId="03A002AF" w14:textId="77777777" w:rsidR="00444C8A" w:rsidRPr="002A116F" w:rsidRDefault="00444C8A" w:rsidP="00444C8A">
            <w:pPr>
              <w:rPr>
                <w:lang w:eastAsia="en-GB"/>
              </w:rPr>
            </w:pPr>
            <w:r w:rsidRPr="002A116F">
              <w:rPr>
                <w:lang w:eastAsia="en-GB"/>
              </w:rPr>
              <w:t>ACT</w:t>
            </w:r>
          </w:p>
        </w:tc>
        <w:tc>
          <w:tcPr>
            <w:tcW w:w="1398" w:type="dxa"/>
            <w:shd w:val="clear" w:color="auto" w:fill="auto"/>
          </w:tcPr>
          <w:p w14:paraId="2C939777" w14:textId="77777777" w:rsidR="00444C8A" w:rsidRPr="002A116F" w:rsidRDefault="00444C8A" w:rsidP="00444C8A">
            <w:pPr>
              <w:rPr>
                <w:lang w:eastAsia="en-GB"/>
              </w:rPr>
            </w:pPr>
            <w:r w:rsidRPr="002A116F">
              <w:rPr>
                <w:lang w:eastAsia="en-GB"/>
              </w:rPr>
              <w:t>Devon Pension Fund</w:t>
            </w:r>
          </w:p>
        </w:tc>
        <w:tc>
          <w:tcPr>
            <w:tcW w:w="1585" w:type="dxa"/>
            <w:shd w:val="clear" w:color="auto" w:fill="auto"/>
          </w:tcPr>
          <w:p w14:paraId="35268A4C" w14:textId="77777777" w:rsidR="00444C8A" w:rsidRPr="002A116F" w:rsidRDefault="00444C8A" w:rsidP="00444C8A">
            <w:pPr>
              <w:rPr>
                <w:lang w:eastAsia="en-GB"/>
              </w:rPr>
            </w:pPr>
            <w:r w:rsidRPr="002A116F">
              <w:rPr>
                <w:lang w:eastAsia="en-GB"/>
              </w:rPr>
              <w:t>LGPS contributions</w:t>
            </w:r>
          </w:p>
        </w:tc>
        <w:tc>
          <w:tcPr>
            <w:tcW w:w="1107" w:type="dxa"/>
            <w:shd w:val="clear" w:color="auto" w:fill="auto"/>
          </w:tcPr>
          <w:p w14:paraId="229445D3" w14:textId="77777777" w:rsidR="00444C8A" w:rsidRPr="002A116F" w:rsidRDefault="00444C8A" w:rsidP="00444C8A">
            <w:pPr>
              <w:rPr>
                <w:lang w:eastAsia="en-GB"/>
              </w:rPr>
            </w:pPr>
            <w:r w:rsidRPr="002A116F">
              <w:rPr>
                <w:lang w:eastAsia="en-GB"/>
              </w:rPr>
              <w:t>£1,561.77</w:t>
            </w:r>
          </w:p>
        </w:tc>
        <w:tc>
          <w:tcPr>
            <w:tcW w:w="1107" w:type="dxa"/>
            <w:shd w:val="clear" w:color="auto" w:fill="auto"/>
          </w:tcPr>
          <w:p w14:paraId="2D477CAE" w14:textId="0281D703" w:rsidR="00444C8A" w:rsidRPr="002A116F" w:rsidRDefault="00444C8A" w:rsidP="00444C8A">
            <w:pPr>
              <w:rPr>
                <w:rFonts w:cs="Calibri"/>
                <w:lang w:eastAsia="en-GB"/>
              </w:rPr>
            </w:pPr>
            <w:r w:rsidRPr="008962D7">
              <w:rPr>
                <w:lang w:eastAsia="en-GB"/>
              </w:rPr>
              <w:t>0</w:t>
            </w:r>
          </w:p>
        </w:tc>
        <w:tc>
          <w:tcPr>
            <w:tcW w:w="1224" w:type="dxa"/>
            <w:shd w:val="clear" w:color="auto" w:fill="auto"/>
          </w:tcPr>
          <w:p w14:paraId="2A86EE90" w14:textId="77777777" w:rsidR="00444C8A" w:rsidRPr="002A116F" w:rsidRDefault="00444C8A" w:rsidP="00444C8A">
            <w:pPr>
              <w:rPr>
                <w:lang w:eastAsia="en-GB"/>
              </w:rPr>
            </w:pPr>
            <w:r w:rsidRPr="002A116F">
              <w:rPr>
                <w:lang w:eastAsia="en-GB"/>
              </w:rPr>
              <w:t>£10,306.01</w:t>
            </w:r>
          </w:p>
        </w:tc>
        <w:tc>
          <w:tcPr>
            <w:tcW w:w="1088" w:type="dxa"/>
            <w:shd w:val="clear" w:color="auto" w:fill="auto"/>
          </w:tcPr>
          <w:p w14:paraId="157ACB81" w14:textId="77777777" w:rsidR="00444C8A" w:rsidRPr="002A116F" w:rsidRDefault="00444C8A" w:rsidP="00444C8A">
            <w:pPr>
              <w:rPr>
                <w:lang w:eastAsia="en-GB"/>
              </w:rPr>
            </w:pPr>
          </w:p>
        </w:tc>
      </w:tr>
    </w:tbl>
    <w:p w14:paraId="315D6478" w14:textId="77777777" w:rsidR="002A116F" w:rsidRPr="002A116F" w:rsidRDefault="002A116F" w:rsidP="00444C8A">
      <w:pPr>
        <w:rPr>
          <w:lang w:eastAsia="en-GB"/>
        </w:rPr>
      </w:pPr>
    </w:p>
    <w:p w14:paraId="66E415A6" w14:textId="77777777" w:rsidR="00004106" w:rsidRDefault="00004106" w:rsidP="00444C8A"/>
    <w:sectPr w:rsidR="00004106" w:rsidSect="00640603">
      <w:footerReference w:type="default" r:id="rId9"/>
      <w:pgSz w:w="11906" w:h="16838" w:code="9"/>
      <w:pgMar w:top="454" w:right="851" w:bottom="794" w:left="851" w:header="709" w:footer="289" w:gutter="0"/>
      <w:pgNumType w:start="22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19AB" w14:textId="77777777" w:rsidR="005B6FC5" w:rsidRDefault="005B6FC5" w:rsidP="00444C8A">
      <w:r>
        <w:separator/>
      </w:r>
    </w:p>
  </w:endnote>
  <w:endnote w:type="continuationSeparator" w:id="0">
    <w:p w14:paraId="315575AB" w14:textId="77777777" w:rsidR="005B6FC5" w:rsidRDefault="005B6FC5" w:rsidP="0044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B10A" w14:textId="77777777" w:rsidR="00CB36F2" w:rsidRPr="0007726F" w:rsidRDefault="00CB36F2" w:rsidP="00444C8A">
    <w:pPr>
      <w:pStyle w:val="Footer"/>
    </w:pPr>
    <w:r w:rsidRPr="0007726F">
      <w:fldChar w:fldCharType="begin"/>
    </w:r>
    <w:r w:rsidRPr="0007726F">
      <w:instrText xml:space="preserve"> PAGE   \* MERGEFORMAT </w:instrText>
    </w:r>
    <w:r w:rsidRPr="0007726F">
      <w:fldChar w:fldCharType="separate"/>
    </w:r>
    <w:r>
      <w:rPr>
        <w:noProof/>
      </w:rPr>
      <w:t>2049</w:t>
    </w:r>
    <w:r w:rsidRPr="0007726F">
      <w:fldChar w:fldCharType="end"/>
    </w:r>
  </w:p>
  <w:p w14:paraId="7D2EC93C" w14:textId="77777777" w:rsidR="00CB36F2" w:rsidRDefault="00CB36F2" w:rsidP="00444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594AE" w14:textId="77777777" w:rsidR="005B6FC5" w:rsidRDefault="005B6FC5" w:rsidP="00444C8A">
      <w:r>
        <w:separator/>
      </w:r>
    </w:p>
  </w:footnote>
  <w:footnote w:type="continuationSeparator" w:id="0">
    <w:p w14:paraId="2CB190E1" w14:textId="77777777" w:rsidR="005B6FC5" w:rsidRDefault="005B6FC5" w:rsidP="00444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A672C"/>
    <w:multiLevelType w:val="hybridMultilevel"/>
    <w:tmpl w:val="072EA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B59C6"/>
    <w:multiLevelType w:val="hybridMultilevel"/>
    <w:tmpl w:val="9252C764"/>
    <w:lvl w:ilvl="0" w:tplc="D54A02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717FF9"/>
    <w:multiLevelType w:val="hybridMultilevel"/>
    <w:tmpl w:val="E37807E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39B2854"/>
    <w:multiLevelType w:val="hybridMultilevel"/>
    <w:tmpl w:val="2AD484A6"/>
    <w:lvl w:ilvl="0" w:tplc="61A4582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0A6B1F"/>
    <w:multiLevelType w:val="hybridMultilevel"/>
    <w:tmpl w:val="760AD5EA"/>
    <w:lvl w:ilvl="0" w:tplc="FFE81446">
      <w:start w:val="11"/>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AC4FEA"/>
    <w:multiLevelType w:val="hybridMultilevel"/>
    <w:tmpl w:val="EF6C86AA"/>
    <w:lvl w:ilvl="0" w:tplc="BAD04F30">
      <w:start w:val="1"/>
      <w:numFmt w:val="lowerLetter"/>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0"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1"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79F637C7"/>
    <w:multiLevelType w:val="hybridMultilevel"/>
    <w:tmpl w:val="E68C0D4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B163F20"/>
    <w:multiLevelType w:val="hybridMultilevel"/>
    <w:tmpl w:val="A900D2C6"/>
    <w:lvl w:ilvl="0" w:tplc="8AB0E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917821">
    <w:abstractNumId w:val="23"/>
  </w:num>
  <w:num w:numId="2" w16cid:durableId="697269073">
    <w:abstractNumId w:val="0"/>
  </w:num>
  <w:num w:numId="3" w16cid:durableId="902373167">
    <w:abstractNumId w:val="4"/>
  </w:num>
  <w:num w:numId="4" w16cid:durableId="397674990">
    <w:abstractNumId w:val="20"/>
  </w:num>
  <w:num w:numId="5" w16cid:durableId="355235558">
    <w:abstractNumId w:val="6"/>
  </w:num>
  <w:num w:numId="6" w16cid:durableId="499852729">
    <w:abstractNumId w:val="5"/>
  </w:num>
  <w:num w:numId="7" w16cid:durableId="1443913542">
    <w:abstractNumId w:val="16"/>
  </w:num>
  <w:num w:numId="8" w16cid:durableId="1457064041">
    <w:abstractNumId w:val="10"/>
  </w:num>
  <w:num w:numId="9" w16cid:durableId="1316110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51957">
    <w:abstractNumId w:val="22"/>
  </w:num>
  <w:num w:numId="11" w16cid:durableId="1991787675">
    <w:abstractNumId w:val="19"/>
  </w:num>
  <w:num w:numId="12" w16cid:durableId="524901636">
    <w:abstractNumId w:val="8"/>
  </w:num>
  <w:num w:numId="13" w16cid:durableId="731120144">
    <w:abstractNumId w:val="13"/>
  </w:num>
  <w:num w:numId="14" w16cid:durableId="1191720160">
    <w:abstractNumId w:val="21"/>
  </w:num>
  <w:num w:numId="15" w16cid:durableId="681863291">
    <w:abstractNumId w:val="3"/>
  </w:num>
  <w:num w:numId="16" w16cid:durableId="2046909503">
    <w:abstractNumId w:val="1"/>
  </w:num>
  <w:num w:numId="17" w16cid:durableId="460195325">
    <w:abstractNumId w:val="26"/>
  </w:num>
  <w:num w:numId="18" w16cid:durableId="1622805194">
    <w:abstractNumId w:val="14"/>
  </w:num>
  <w:num w:numId="19" w16cid:durableId="589508155">
    <w:abstractNumId w:val="18"/>
  </w:num>
  <w:num w:numId="20" w16cid:durableId="1486430922">
    <w:abstractNumId w:val="15"/>
  </w:num>
  <w:num w:numId="21" w16cid:durableId="1457681589">
    <w:abstractNumId w:val="7"/>
  </w:num>
  <w:num w:numId="22" w16cid:durableId="34820382">
    <w:abstractNumId w:val="2"/>
  </w:num>
  <w:num w:numId="23" w16cid:durableId="933437571">
    <w:abstractNumId w:val="9"/>
  </w:num>
  <w:num w:numId="24" w16cid:durableId="22173528">
    <w:abstractNumId w:val="25"/>
  </w:num>
  <w:num w:numId="25" w16cid:durableId="78525850">
    <w:abstractNumId w:val="24"/>
  </w:num>
  <w:num w:numId="26" w16cid:durableId="1043869180">
    <w:abstractNumId w:val="12"/>
  </w:num>
  <w:num w:numId="27" w16cid:durableId="138452285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06"/>
    <w:rsid w:val="00004186"/>
    <w:rsid w:val="000056F7"/>
    <w:rsid w:val="00005998"/>
    <w:rsid w:val="00007874"/>
    <w:rsid w:val="00011CE8"/>
    <w:rsid w:val="000123A8"/>
    <w:rsid w:val="00012913"/>
    <w:rsid w:val="0001507A"/>
    <w:rsid w:val="00015379"/>
    <w:rsid w:val="00015862"/>
    <w:rsid w:val="00015F37"/>
    <w:rsid w:val="000163F6"/>
    <w:rsid w:val="000171F8"/>
    <w:rsid w:val="00017396"/>
    <w:rsid w:val="00021147"/>
    <w:rsid w:val="0002322A"/>
    <w:rsid w:val="000238A0"/>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3D19"/>
    <w:rsid w:val="00043EB0"/>
    <w:rsid w:val="00043F51"/>
    <w:rsid w:val="00045102"/>
    <w:rsid w:val="00045EF2"/>
    <w:rsid w:val="00045EF8"/>
    <w:rsid w:val="000460D2"/>
    <w:rsid w:val="00047078"/>
    <w:rsid w:val="0004711D"/>
    <w:rsid w:val="000479A9"/>
    <w:rsid w:val="00050378"/>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0D2F"/>
    <w:rsid w:val="000918BF"/>
    <w:rsid w:val="00091A56"/>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6301"/>
    <w:rsid w:val="000B068B"/>
    <w:rsid w:val="000B196D"/>
    <w:rsid w:val="000B2782"/>
    <w:rsid w:val="000B29E7"/>
    <w:rsid w:val="000B4A24"/>
    <w:rsid w:val="000B4C5A"/>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47A2"/>
    <w:rsid w:val="000F5104"/>
    <w:rsid w:val="000F62D7"/>
    <w:rsid w:val="0010018E"/>
    <w:rsid w:val="00100617"/>
    <w:rsid w:val="00100D76"/>
    <w:rsid w:val="00100FB6"/>
    <w:rsid w:val="00101572"/>
    <w:rsid w:val="00102D83"/>
    <w:rsid w:val="00103327"/>
    <w:rsid w:val="001033EF"/>
    <w:rsid w:val="001036A3"/>
    <w:rsid w:val="00103886"/>
    <w:rsid w:val="00104382"/>
    <w:rsid w:val="00104CA6"/>
    <w:rsid w:val="00106D93"/>
    <w:rsid w:val="00106E54"/>
    <w:rsid w:val="00107519"/>
    <w:rsid w:val="0010771C"/>
    <w:rsid w:val="0011147F"/>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A47"/>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13F"/>
    <w:rsid w:val="0015691C"/>
    <w:rsid w:val="001571A4"/>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B45"/>
    <w:rsid w:val="001739C1"/>
    <w:rsid w:val="001743B9"/>
    <w:rsid w:val="001748AD"/>
    <w:rsid w:val="00174BFC"/>
    <w:rsid w:val="0017558A"/>
    <w:rsid w:val="001756FC"/>
    <w:rsid w:val="00175CFE"/>
    <w:rsid w:val="00177427"/>
    <w:rsid w:val="001810A0"/>
    <w:rsid w:val="00181EB6"/>
    <w:rsid w:val="00181FC5"/>
    <w:rsid w:val="00182EEF"/>
    <w:rsid w:val="0018313C"/>
    <w:rsid w:val="00184655"/>
    <w:rsid w:val="00185416"/>
    <w:rsid w:val="001861B5"/>
    <w:rsid w:val="00186C03"/>
    <w:rsid w:val="00190D3C"/>
    <w:rsid w:val="00191096"/>
    <w:rsid w:val="001921E6"/>
    <w:rsid w:val="00192DD6"/>
    <w:rsid w:val="00192FEC"/>
    <w:rsid w:val="00193168"/>
    <w:rsid w:val="00195C6C"/>
    <w:rsid w:val="00196AC0"/>
    <w:rsid w:val="001A1219"/>
    <w:rsid w:val="001A1762"/>
    <w:rsid w:val="001A1A2D"/>
    <w:rsid w:val="001A27D7"/>
    <w:rsid w:val="001A320B"/>
    <w:rsid w:val="001A351F"/>
    <w:rsid w:val="001A3732"/>
    <w:rsid w:val="001A43B7"/>
    <w:rsid w:val="001A4640"/>
    <w:rsid w:val="001A48A3"/>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DB0"/>
    <w:rsid w:val="001E0B55"/>
    <w:rsid w:val="001E1E35"/>
    <w:rsid w:val="001E212F"/>
    <w:rsid w:val="001E21CF"/>
    <w:rsid w:val="001E4657"/>
    <w:rsid w:val="001E55EE"/>
    <w:rsid w:val="001E7623"/>
    <w:rsid w:val="001E783B"/>
    <w:rsid w:val="001E7FDC"/>
    <w:rsid w:val="001F1C4F"/>
    <w:rsid w:val="001F2497"/>
    <w:rsid w:val="001F3302"/>
    <w:rsid w:val="001F3942"/>
    <w:rsid w:val="001F5788"/>
    <w:rsid w:val="001F5B34"/>
    <w:rsid w:val="001F5BB8"/>
    <w:rsid w:val="001F62DF"/>
    <w:rsid w:val="001F63AA"/>
    <w:rsid w:val="001F64AF"/>
    <w:rsid w:val="001F6ED2"/>
    <w:rsid w:val="001F788C"/>
    <w:rsid w:val="00200856"/>
    <w:rsid w:val="00200F03"/>
    <w:rsid w:val="002015B8"/>
    <w:rsid w:val="00201C9E"/>
    <w:rsid w:val="002023BF"/>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4BD"/>
    <w:rsid w:val="0022178E"/>
    <w:rsid w:val="002221DA"/>
    <w:rsid w:val="00222ED5"/>
    <w:rsid w:val="002233F3"/>
    <w:rsid w:val="002238AE"/>
    <w:rsid w:val="00223ADF"/>
    <w:rsid w:val="00226DD9"/>
    <w:rsid w:val="002308B8"/>
    <w:rsid w:val="002317C1"/>
    <w:rsid w:val="00231F14"/>
    <w:rsid w:val="00231F2F"/>
    <w:rsid w:val="00232206"/>
    <w:rsid w:val="00232BAD"/>
    <w:rsid w:val="00232DD0"/>
    <w:rsid w:val="002330F6"/>
    <w:rsid w:val="0023341A"/>
    <w:rsid w:val="002342A2"/>
    <w:rsid w:val="00235F4A"/>
    <w:rsid w:val="00235F87"/>
    <w:rsid w:val="002377DA"/>
    <w:rsid w:val="00237DF9"/>
    <w:rsid w:val="00240ECC"/>
    <w:rsid w:val="002416E3"/>
    <w:rsid w:val="00241A74"/>
    <w:rsid w:val="002421FB"/>
    <w:rsid w:val="0024221A"/>
    <w:rsid w:val="0024272F"/>
    <w:rsid w:val="002429E0"/>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BB9"/>
    <w:rsid w:val="00256574"/>
    <w:rsid w:val="0026052C"/>
    <w:rsid w:val="0026054D"/>
    <w:rsid w:val="00260B70"/>
    <w:rsid w:val="00261A68"/>
    <w:rsid w:val="00261A7E"/>
    <w:rsid w:val="00262530"/>
    <w:rsid w:val="00262C72"/>
    <w:rsid w:val="00263015"/>
    <w:rsid w:val="00263ED3"/>
    <w:rsid w:val="00264257"/>
    <w:rsid w:val="002656CE"/>
    <w:rsid w:val="002657F5"/>
    <w:rsid w:val="00267D74"/>
    <w:rsid w:val="002706EE"/>
    <w:rsid w:val="0027093C"/>
    <w:rsid w:val="00271D3A"/>
    <w:rsid w:val="00271FA9"/>
    <w:rsid w:val="002722A4"/>
    <w:rsid w:val="002726E7"/>
    <w:rsid w:val="00272C9C"/>
    <w:rsid w:val="00273AB5"/>
    <w:rsid w:val="00274BAF"/>
    <w:rsid w:val="00275A00"/>
    <w:rsid w:val="00276D05"/>
    <w:rsid w:val="00280F1F"/>
    <w:rsid w:val="0028362B"/>
    <w:rsid w:val="00283656"/>
    <w:rsid w:val="00284191"/>
    <w:rsid w:val="002845F2"/>
    <w:rsid w:val="00287110"/>
    <w:rsid w:val="00287500"/>
    <w:rsid w:val="002900F5"/>
    <w:rsid w:val="002904DC"/>
    <w:rsid w:val="002912EB"/>
    <w:rsid w:val="00292855"/>
    <w:rsid w:val="00293292"/>
    <w:rsid w:val="00295446"/>
    <w:rsid w:val="00295561"/>
    <w:rsid w:val="00295E7E"/>
    <w:rsid w:val="00296692"/>
    <w:rsid w:val="00297806"/>
    <w:rsid w:val="002A050E"/>
    <w:rsid w:val="002A0B56"/>
    <w:rsid w:val="002A116F"/>
    <w:rsid w:val="002A2A2E"/>
    <w:rsid w:val="002A3773"/>
    <w:rsid w:val="002A423C"/>
    <w:rsid w:val="002A4373"/>
    <w:rsid w:val="002A5584"/>
    <w:rsid w:val="002A5807"/>
    <w:rsid w:val="002A5997"/>
    <w:rsid w:val="002A67EA"/>
    <w:rsid w:val="002A6A73"/>
    <w:rsid w:val="002A76B0"/>
    <w:rsid w:val="002A7835"/>
    <w:rsid w:val="002B13CD"/>
    <w:rsid w:val="002B3576"/>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302130"/>
    <w:rsid w:val="0030287C"/>
    <w:rsid w:val="00303DE9"/>
    <w:rsid w:val="003043F7"/>
    <w:rsid w:val="00304552"/>
    <w:rsid w:val="00304E30"/>
    <w:rsid w:val="00304ED8"/>
    <w:rsid w:val="00305551"/>
    <w:rsid w:val="00305CD6"/>
    <w:rsid w:val="00306065"/>
    <w:rsid w:val="003066C5"/>
    <w:rsid w:val="0030722B"/>
    <w:rsid w:val="003072EA"/>
    <w:rsid w:val="003077E9"/>
    <w:rsid w:val="00307F28"/>
    <w:rsid w:val="003103F5"/>
    <w:rsid w:val="003113F2"/>
    <w:rsid w:val="00312B13"/>
    <w:rsid w:val="003134B6"/>
    <w:rsid w:val="003134B9"/>
    <w:rsid w:val="003134D6"/>
    <w:rsid w:val="003136A5"/>
    <w:rsid w:val="00313AC3"/>
    <w:rsid w:val="00313F39"/>
    <w:rsid w:val="00314335"/>
    <w:rsid w:val="00315B0E"/>
    <w:rsid w:val="00316175"/>
    <w:rsid w:val="00316651"/>
    <w:rsid w:val="00316770"/>
    <w:rsid w:val="0031687D"/>
    <w:rsid w:val="0031708E"/>
    <w:rsid w:val="0031748E"/>
    <w:rsid w:val="00317DCF"/>
    <w:rsid w:val="00320329"/>
    <w:rsid w:val="003206C4"/>
    <w:rsid w:val="00322225"/>
    <w:rsid w:val="00323D31"/>
    <w:rsid w:val="0032424D"/>
    <w:rsid w:val="003244FE"/>
    <w:rsid w:val="0032485F"/>
    <w:rsid w:val="00324B62"/>
    <w:rsid w:val="003250AC"/>
    <w:rsid w:val="00325C94"/>
    <w:rsid w:val="00327204"/>
    <w:rsid w:val="003274B7"/>
    <w:rsid w:val="00332784"/>
    <w:rsid w:val="003331C0"/>
    <w:rsid w:val="003334F7"/>
    <w:rsid w:val="0033353E"/>
    <w:rsid w:val="0033558E"/>
    <w:rsid w:val="003361C6"/>
    <w:rsid w:val="00336326"/>
    <w:rsid w:val="00340F63"/>
    <w:rsid w:val="00341919"/>
    <w:rsid w:val="00341E0C"/>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A84"/>
    <w:rsid w:val="003557CD"/>
    <w:rsid w:val="003564BC"/>
    <w:rsid w:val="0035784A"/>
    <w:rsid w:val="00357E84"/>
    <w:rsid w:val="003603FF"/>
    <w:rsid w:val="003604B9"/>
    <w:rsid w:val="0036097C"/>
    <w:rsid w:val="003613D9"/>
    <w:rsid w:val="0036185B"/>
    <w:rsid w:val="00362BF2"/>
    <w:rsid w:val="0036330F"/>
    <w:rsid w:val="00363AEE"/>
    <w:rsid w:val="003641CF"/>
    <w:rsid w:val="003656D1"/>
    <w:rsid w:val="00365910"/>
    <w:rsid w:val="00366C3A"/>
    <w:rsid w:val="00370B25"/>
    <w:rsid w:val="00371C30"/>
    <w:rsid w:val="00375349"/>
    <w:rsid w:val="00376D18"/>
    <w:rsid w:val="00377AFD"/>
    <w:rsid w:val="00377FC1"/>
    <w:rsid w:val="00377FCE"/>
    <w:rsid w:val="00380F91"/>
    <w:rsid w:val="00381292"/>
    <w:rsid w:val="00382620"/>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900"/>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73BB"/>
    <w:rsid w:val="003E75E8"/>
    <w:rsid w:val="003F0788"/>
    <w:rsid w:val="003F0974"/>
    <w:rsid w:val="003F1378"/>
    <w:rsid w:val="003F14C3"/>
    <w:rsid w:val="003F2BA5"/>
    <w:rsid w:val="003F2D0F"/>
    <w:rsid w:val="003F2D63"/>
    <w:rsid w:val="003F3732"/>
    <w:rsid w:val="003F38A0"/>
    <w:rsid w:val="003F3F66"/>
    <w:rsid w:val="003F495A"/>
    <w:rsid w:val="003F5658"/>
    <w:rsid w:val="003F5C20"/>
    <w:rsid w:val="003F760F"/>
    <w:rsid w:val="003F7FCA"/>
    <w:rsid w:val="00400DF6"/>
    <w:rsid w:val="004028D8"/>
    <w:rsid w:val="00403161"/>
    <w:rsid w:val="00403FD7"/>
    <w:rsid w:val="00404D57"/>
    <w:rsid w:val="00404DEE"/>
    <w:rsid w:val="00405772"/>
    <w:rsid w:val="004063AF"/>
    <w:rsid w:val="004101FF"/>
    <w:rsid w:val="00410658"/>
    <w:rsid w:val="00410983"/>
    <w:rsid w:val="00411649"/>
    <w:rsid w:val="00411E74"/>
    <w:rsid w:val="00412640"/>
    <w:rsid w:val="00412F10"/>
    <w:rsid w:val="00413DC9"/>
    <w:rsid w:val="00414993"/>
    <w:rsid w:val="00415280"/>
    <w:rsid w:val="0041537F"/>
    <w:rsid w:val="00416158"/>
    <w:rsid w:val="00417C3E"/>
    <w:rsid w:val="00421960"/>
    <w:rsid w:val="0042214E"/>
    <w:rsid w:val="00422617"/>
    <w:rsid w:val="00422AE0"/>
    <w:rsid w:val="00422CA9"/>
    <w:rsid w:val="00422D98"/>
    <w:rsid w:val="004238C8"/>
    <w:rsid w:val="00424B5E"/>
    <w:rsid w:val="00425B13"/>
    <w:rsid w:val="00427355"/>
    <w:rsid w:val="004275FD"/>
    <w:rsid w:val="00430DD2"/>
    <w:rsid w:val="00431271"/>
    <w:rsid w:val="004314CF"/>
    <w:rsid w:val="00431537"/>
    <w:rsid w:val="00432A07"/>
    <w:rsid w:val="00432D62"/>
    <w:rsid w:val="00433386"/>
    <w:rsid w:val="00433896"/>
    <w:rsid w:val="00433A0D"/>
    <w:rsid w:val="00434002"/>
    <w:rsid w:val="004345DE"/>
    <w:rsid w:val="00435639"/>
    <w:rsid w:val="00437DE5"/>
    <w:rsid w:val="00440459"/>
    <w:rsid w:val="00440462"/>
    <w:rsid w:val="0044090F"/>
    <w:rsid w:val="004411A2"/>
    <w:rsid w:val="00442A0F"/>
    <w:rsid w:val="00442C04"/>
    <w:rsid w:val="00442E78"/>
    <w:rsid w:val="00444909"/>
    <w:rsid w:val="00444C8A"/>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BCB"/>
    <w:rsid w:val="00457EEB"/>
    <w:rsid w:val="0046070F"/>
    <w:rsid w:val="00461686"/>
    <w:rsid w:val="004617C9"/>
    <w:rsid w:val="0046318A"/>
    <w:rsid w:val="004644A3"/>
    <w:rsid w:val="004645A9"/>
    <w:rsid w:val="00466632"/>
    <w:rsid w:val="00467D2E"/>
    <w:rsid w:val="00470329"/>
    <w:rsid w:val="004708BF"/>
    <w:rsid w:val="00470A84"/>
    <w:rsid w:val="00471B7D"/>
    <w:rsid w:val="00471F12"/>
    <w:rsid w:val="00472977"/>
    <w:rsid w:val="00472C26"/>
    <w:rsid w:val="0047428A"/>
    <w:rsid w:val="004747C0"/>
    <w:rsid w:val="00474A07"/>
    <w:rsid w:val="004755CE"/>
    <w:rsid w:val="00477409"/>
    <w:rsid w:val="00477BCF"/>
    <w:rsid w:val="00481574"/>
    <w:rsid w:val="00483386"/>
    <w:rsid w:val="00483F74"/>
    <w:rsid w:val="0048442B"/>
    <w:rsid w:val="004857AC"/>
    <w:rsid w:val="004866DE"/>
    <w:rsid w:val="00486703"/>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2B2D"/>
    <w:rsid w:val="004A3406"/>
    <w:rsid w:val="004A35F7"/>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B54"/>
    <w:rsid w:val="004B4CA2"/>
    <w:rsid w:val="004B4D22"/>
    <w:rsid w:val="004B625E"/>
    <w:rsid w:val="004B6BFC"/>
    <w:rsid w:val="004B6C52"/>
    <w:rsid w:val="004B7482"/>
    <w:rsid w:val="004B7744"/>
    <w:rsid w:val="004B7B86"/>
    <w:rsid w:val="004C0025"/>
    <w:rsid w:val="004C071C"/>
    <w:rsid w:val="004C12CF"/>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F91"/>
    <w:rsid w:val="004E38C5"/>
    <w:rsid w:val="004E435C"/>
    <w:rsid w:val="004E4DF5"/>
    <w:rsid w:val="004E4ED1"/>
    <w:rsid w:val="004E53D4"/>
    <w:rsid w:val="004E6A5C"/>
    <w:rsid w:val="004E72C6"/>
    <w:rsid w:val="004E76E5"/>
    <w:rsid w:val="004E7A47"/>
    <w:rsid w:val="004F0F5A"/>
    <w:rsid w:val="004F1192"/>
    <w:rsid w:val="004F13A8"/>
    <w:rsid w:val="004F5537"/>
    <w:rsid w:val="004F58E6"/>
    <w:rsid w:val="004F620B"/>
    <w:rsid w:val="004F67BA"/>
    <w:rsid w:val="004F70A0"/>
    <w:rsid w:val="00501D01"/>
    <w:rsid w:val="00502133"/>
    <w:rsid w:val="00502470"/>
    <w:rsid w:val="00502B75"/>
    <w:rsid w:val="00502D96"/>
    <w:rsid w:val="005061DF"/>
    <w:rsid w:val="00506242"/>
    <w:rsid w:val="00506417"/>
    <w:rsid w:val="0050708A"/>
    <w:rsid w:val="00507733"/>
    <w:rsid w:val="00507ACA"/>
    <w:rsid w:val="005101A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40A"/>
    <w:rsid w:val="00552F6C"/>
    <w:rsid w:val="005536D6"/>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1374"/>
    <w:rsid w:val="00571B08"/>
    <w:rsid w:val="00571D51"/>
    <w:rsid w:val="0057301D"/>
    <w:rsid w:val="0057334D"/>
    <w:rsid w:val="005736A8"/>
    <w:rsid w:val="005736EA"/>
    <w:rsid w:val="00576127"/>
    <w:rsid w:val="00576EFE"/>
    <w:rsid w:val="00580781"/>
    <w:rsid w:val="005807DE"/>
    <w:rsid w:val="00580C49"/>
    <w:rsid w:val="00581167"/>
    <w:rsid w:val="0058200E"/>
    <w:rsid w:val="005820EB"/>
    <w:rsid w:val="0058212C"/>
    <w:rsid w:val="0058214F"/>
    <w:rsid w:val="00582245"/>
    <w:rsid w:val="00582C12"/>
    <w:rsid w:val="0058341D"/>
    <w:rsid w:val="00583527"/>
    <w:rsid w:val="0058408F"/>
    <w:rsid w:val="00584703"/>
    <w:rsid w:val="00586841"/>
    <w:rsid w:val="00587B0E"/>
    <w:rsid w:val="00590487"/>
    <w:rsid w:val="00592017"/>
    <w:rsid w:val="00592359"/>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654A"/>
    <w:rsid w:val="005A7682"/>
    <w:rsid w:val="005B0195"/>
    <w:rsid w:val="005B08AD"/>
    <w:rsid w:val="005B0FEC"/>
    <w:rsid w:val="005B1116"/>
    <w:rsid w:val="005B3574"/>
    <w:rsid w:val="005B3839"/>
    <w:rsid w:val="005B51C5"/>
    <w:rsid w:val="005B6BE2"/>
    <w:rsid w:val="005B6FC5"/>
    <w:rsid w:val="005B77A9"/>
    <w:rsid w:val="005B7B51"/>
    <w:rsid w:val="005C0134"/>
    <w:rsid w:val="005C1399"/>
    <w:rsid w:val="005C3005"/>
    <w:rsid w:val="005C3871"/>
    <w:rsid w:val="005C58BD"/>
    <w:rsid w:val="005C6D2B"/>
    <w:rsid w:val="005C6E60"/>
    <w:rsid w:val="005C73AF"/>
    <w:rsid w:val="005C76A2"/>
    <w:rsid w:val="005C7965"/>
    <w:rsid w:val="005D0787"/>
    <w:rsid w:val="005D081A"/>
    <w:rsid w:val="005D0AB9"/>
    <w:rsid w:val="005D0E68"/>
    <w:rsid w:val="005D12D4"/>
    <w:rsid w:val="005D1562"/>
    <w:rsid w:val="005D2E4B"/>
    <w:rsid w:val="005D3014"/>
    <w:rsid w:val="005D3D05"/>
    <w:rsid w:val="005D4158"/>
    <w:rsid w:val="005D4352"/>
    <w:rsid w:val="005D4AD5"/>
    <w:rsid w:val="005D4DD3"/>
    <w:rsid w:val="005D4EA1"/>
    <w:rsid w:val="005D55C7"/>
    <w:rsid w:val="005D5B70"/>
    <w:rsid w:val="005D7A37"/>
    <w:rsid w:val="005E006D"/>
    <w:rsid w:val="005E0A96"/>
    <w:rsid w:val="005E33EE"/>
    <w:rsid w:val="005E5248"/>
    <w:rsid w:val="005E5D60"/>
    <w:rsid w:val="005E60AD"/>
    <w:rsid w:val="005E717C"/>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5F1"/>
    <w:rsid w:val="00601A5B"/>
    <w:rsid w:val="00602AC3"/>
    <w:rsid w:val="0060383E"/>
    <w:rsid w:val="00605AAA"/>
    <w:rsid w:val="006060F7"/>
    <w:rsid w:val="00606367"/>
    <w:rsid w:val="00606EDA"/>
    <w:rsid w:val="00606F38"/>
    <w:rsid w:val="006078FF"/>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3E4E"/>
    <w:rsid w:val="0063486A"/>
    <w:rsid w:val="00634BC3"/>
    <w:rsid w:val="00636183"/>
    <w:rsid w:val="00636518"/>
    <w:rsid w:val="00637211"/>
    <w:rsid w:val="00640149"/>
    <w:rsid w:val="00640603"/>
    <w:rsid w:val="006408EB"/>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ACF"/>
    <w:rsid w:val="00652F96"/>
    <w:rsid w:val="006560CE"/>
    <w:rsid w:val="006576C9"/>
    <w:rsid w:val="006576EE"/>
    <w:rsid w:val="00657C5A"/>
    <w:rsid w:val="0066034F"/>
    <w:rsid w:val="006604D2"/>
    <w:rsid w:val="006609F1"/>
    <w:rsid w:val="0066128A"/>
    <w:rsid w:val="00661797"/>
    <w:rsid w:val="00664F73"/>
    <w:rsid w:val="006651FC"/>
    <w:rsid w:val="006654B4"/>
    <w:rsid w:val="00666056"/>
    <w:rsid w:val="00666C09"/>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35B2"/>
    <w:rsid w:val="00684379"/>
    <w:rsid w:val="0068491B"/>
    <w:rsid w:val="006859E5"/>
    <w:rsid w:val="006879C4"/>
    <w:rsid w:val="00690DBF"/>
    <w:rsid w:val="00690FB1"/>
    <w:rsid w:val="006911B9"/>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07FF"/>
    <w:rsid w:val="006A11E2"/>
    <w:rsid w:val="006A1525"/>
    <w:rsid w:val="006A159D"/>
    <w:rsid w:val="006A1A87"/>
    <w:rsid w:val="006A1C77"/>
    <w:rsid w:val="006A1D90"/>
    <w:rsid w:val="006A1EF0"/>
    <w:rsid w:val="006A2288"/>
    <w:rsid w:val="006A2CA0"/>
    <w:rsid w:val="006A311F"/>
    <w:rsid w:val="006A36A8"/>
    <w:rsid w:val="006A59E7"/>
    <w:rsid w:val="006A65C4"/>
    <w:rsid w:val="006A6BBD"/>
    <w:rsid w:val="006A742C"/>
    <w:rsid w:val="006A75AE"/>
    <w:rsid w:val="006B1E02"/>
    <w:rsid w:val="006B1F58"/>
    <w:rsid w:val="006B42C2"/>
    <w:rsid w:val="006B49BE"/>
    <w:rsid w:val="006B51F0"/>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583"/>
    <w:rsid w:val="006E4065"/>
    <w:rsid w:val="006E41AD"/>
    <w:rsid w:val="006E5589"/>
    <w:rsid w:val="006E5A90"/>
    <w:rsid w:val="006E6A7A"/>
    <w:rsid w:val="006E747E"/>
    <w:rsid w:val="006E7F9A"/>
    <w:rsid w:val="006F22AA"/>
    <w:rsid w:val="006F2C2B"/>
    <w:rsid w:val="006F361D"/>
    <w:rsid w:val="006F55F5"/>
    <w:rsid w:val="006F5849"/>
    <w:rsid w:val="006F586A"/>
    <w:rsid w:val="006F5B66"/>
    <w:rsid w:val="006F6D35"/>
    <w:rsid w:val="006F77B7"/>
    <w:rsid w:val="00700083"/>
    <w:rsid w:val="007000F7"/>
    <w:rsid w:val="00700318"/>
    <w:rsid w:val="00700AC3"/>
    <w:rsid w:val="00701447"/>
    <w:rsid w:val="0070198C"/>
    <w:rsid w:val="00703386"/>
    <w:rsid w:val="0070370D"/>
    <w:rsid w:val="00705870"/>
    <w:rsid w:val="0070605F"/>
    <w:rsid w:val="00706CBC"/>
    <w:rsid w:val="00707E9A"/>
    <w:rsid w:val="00707F00"/>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17EA8"/>
    <w:rsid w:val="00720205"/>
    <w:rsid w:val="00720A08"/>
    <w:rsid w:val="00720C37"/>
    <w:rsid w:val="00720C8C"/>
    <w:rsid w:val="00720E6E"/>
    <w:rsid w:val="00724CFB"/>
    <w:rsid w:val="00724FDB"/>
    <w:rsid w:val="007253DC"/>
    <w:rsid w:val="00725590"/>
    <w:rsid w:val="0072571C"/>
    <w:rsid w:val="007302A6"/>
    <w:rsid w:val="00731517"/>
    <w:rsid w:val="00732454"/>
    <w:rsid w:val="0073325F"/>
    <w:rsid w:val="00733A3D"/>
    <w:rsid w:val="00733C90"/>
    <w:rsid w:val="00733DE5"/>
    <w:rsid w:val="00736886"/>
    <w:rsid w:val="00736908"/>
    <w:rsid w:val="00737FB2"/>
    <w:rsid w:val="00740171"/>
    <w:rsid w:val="00741661"/>
    <w:rsid w:val="00741B26"/>
    <w:rsid w:val="007421B7"/>
    <w:rsid w:val="007421E2"/>
    <w:rsid w:val="0074295E"/>
    <w:rsid w:val="007430C5"/>
    <w:rsid w:val="007430EE"/>
    <w:rsid w:val="007439F1"/>
    <w:rsid w:val="00744024"/>
    <w:rsid w:val="00744095"/>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80BB6"/>
    <w:rsid w:val="00783492"/>
    <w:rsid w:val="007842F7"/>
    <w:rsid w:val="0078454C"/>
    <w:rsid w:val="00784C68"/>
    <w:rsid w:val="00784EAB"/>
    <w:rsid w:val="007852FB"/>
    <w:rsid w:val="00785380"/>
    <w:rsid w:val="007862B8"/>
    <w:rsid w:val="007869DA"/>
    <w:rsid w:val="0078726F"/>
    <w:rsid w:val="00790138"/>
    <w:rsid w:val="007903B6"/>
    <w:rsid w:val="00791213"/>
    <w:rsid w:val="00791DF7"/>
    <w:rsid w:val="00791E83"/>
    <w:rsid w:val="007920E6"/>
    <w:rsid w:val="00792AF2"/>
    <w:rsid w:val="00793A9D"/>
    <w:rsid w:val="00793D69"/>
    <w:rsid w:val="007942D4"/>
    <w:rsid w:val="007942FB"/>
    <w:rsid w:val="007947FC"/>
    <w:rsid w:val="00794A8D"/>
    <w:rsid w:val="00794EAB"/>
    <w:rsid w:val="00794F86"/>
    <w:rsid w:val="00796644"/>
    <w:rsid w:val="00796680"/>
    <w:rsid w:val="00796CD9"/>
    <w:rsid w:val="007A03F9"/>
    <w:rsid w:val="007A050B"/>
    <w:rsid w:val="007A1D48"/>
    <w:rsid w:val="007A2CE2"/>
    <w:rsid w:val="007A2F6D"/>
    <w:rsid w:val="007A3938"/>
    <w:rsid w:val="007A44AE"/>
    <w:rsid w:val="007A4B25"/>
    <w:rsid w:val="007A5067"/>
    <w:rsid w:val="007A6CD0"/>
    <w:rsid w:val="007A7001"/>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48E9"/>
    <w:rsid w:val="007C5DE6"/>
    <w:rsid w:val="007C7B2D"/>
    <w:rsid w:val="007C7D6A"/>
    <w:rsid w:val="007D0779"/>
    <w:rsid w:val="007D1266"/>
    <w:rsid w:val="007D1289"/>
    <w:rsid w:val="007D25E3"/>
    <w:rsid w:val="007D2DBA"/>
    <w:rsid w:val="007D36FB"/>
    <w:rsid w:val="007D4A39"/>
    <w:rsid w:val="007D58BC"/>
    <w:rsid w:val="007D6957"/>
    <w:rsid w:val="007D69BD"/>
    <w:rsid w:val="007D787B"/>
    <w:rsid w:val="007E057A"/>
    <w:rsid w:val="007E140C"/>
    <w:rsid w:val="007E39BB"/>
    <w:rsid w:val="007E40C7"/>
    <w:rsid w:val="007E4E2C"/>
    <w:rsid w:val="007E5B4C"/>
    <w:rsid w:val="007E64E8"/>
    <w:rsid w:val="007E693E"/>
    <w:rsid w:val="007E6AB4"/>
    <w:rsid w:val="007E7483"/>
    <w:rsid w:val="007E7A8D"/>
    <w:rsid w:val="007F0D4F"/>
    <w:rsid w:val="007F1365"/>
    <w:rsid w:val="007F3732"/>
    <w:rsid w:val="007F3A41"/>
    <w:rsid w:val="007F441A"/>
    <w:rsid w:val="007F4483"/>
    <w:rsid w:val="007F6886"/>
    <w:rsid w:val="007F6E68"/>
    <w:rsid w:val="007F77DA"/>
    <w:rsid w:val="007F78AE"/>
    <w:rsid w:val="007F7DC0"/>
    <w:rsid w:val="00800094"/>
    <w:rsid w:val="00800306"/>
    <w:rsid w:val="0080092C"/>
    <w:rsid w:val="00800EC3"/>
    <w:rsid w:val="008018BC"/>
    <w:rsid w:val="00802E85"/>
    <w:rsid w:val="00803524"/>
    <w:rsid w:val="008044B4"/>
    <w:rsid w:val="008047AB"/>
    <w:rsid w:val="0080493C"/>
    <w:rsid w:val="00806898"/>
    <w:rsid w:val="00806BCB"/>
    <w:rsid w:val="00812220"/>
    <w:rsid w:val="008129DE"/>
    <w:rsid w:val="0081376E"/>
    <w:rsid w:val="00813AD3"/>
    <w:rsid w:val="00813F09"/>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DBF"/>
    <w:rsid w:val="00836FE0"/>
    <w:rsid w:val="00837262"/>
    <w:rsid w:val="008376B9"/>
    <w:rsid w:val="00837999"/>
    <w:rsid w:val="00837B2B"/>
    <w:rsid w:val="00837EB5"/>
    <w:rsid w:val="00840140"/>
    <w:rsid w:val="00841A1D"/>
    <w:rsid w:val="00841CE3"/>
    <w:rsid w:val="00842AF7"/>
    <w:rsid w:val="0084388B"/>
    <w:rsid w:val="00845232"/>
    <w:rsid w:val="00845269"/>
    <w:rsid w:val="0084592C"/>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D77"/>
    <w:rsid w:val="008573D5"/>
    <w:rsid w:val="00861037"/>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806C9"/>
    <w:rsid w:val="00880B0E"/>
    <w:rsid w:val="00880D63"/>
    <w:rsid w:val="00882FB2"/>
    <w:rsid w:val="008855FC"/>
    <w:rsid w:val="00885AF6"/>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1897"/>
    <w:rsid w:val="008A444B"/>
    <w:rsid w:val="008A73B6"/>
    <w:rsid w:val="008A7F67"/>
    <w:rsid w:val="008B0388"/>
    <w:rsid w:val="008B1694"/>
    <w:rsid w:val="008B1CF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BAB"/>
    <w:rsid w:val="008C5C3D"/>
    <w:rsid w:val="008C666F"/>
    <w:rsid w:val="008C6967"/>
    <w:rsid w:val="008C6F0A"/>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3CB"/>
    <w:rsid w:val="008D7BC5"/>
    <w:rsid w:val="008E0987"/>
    <w:rsid w:val="008E0D56"/>
    <w:rsid w:val="008E1A9C"/>
    <w:rsid w:val="008E2808"/>
    <w:rsid w:val="008E2BF5"/>
    <w:rsid w:val="008E4034"/>
    <w:rsid w:val="008E41E5"/>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542"/>
    <w:rsid w:val="008F7A8C"/>
    <w:rsid w:val="00900369"/>
    <w:rsid w:val="009023A5"/>
    <w:rsid w:val="00903335"/>
    <w:rsid w:val="009041C5"/>
    <w:rsid w:val="009044B1"/>
    <w:rsid w:val="00904643"/>
    <w:rsid w:val="009049D9"/>
    <w:rsid w:val="00904A35"/>
    <w:rsid w:val="009052FF"/>
    <w:rsid w:val="009055B7"/>
    <w:rsid w:val="00905916"/>
    <w:rsid w:val="0090732A"/>
    <w:rsid w:val="00910354"/>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4A4"/>
    <w:rsid w:val="009275A9"/>
    <w:rsid w:val="0093013F"/>
    <w:rsid w:val="00930237"/>
    <w:rsid w:val="0093037F"/>
    <w:rsid w:val="0093085F"/>
    <w:rsid w:val="00930B02"/>
    <w:rsid w:val="00930E13"/>
    <w:rsid w:val="00931EA9"/>
    <w:rsid w:val="00932662"/>
    <w:rsid w:val="00932F04"/>
    <w:rsid w:val="009336C5"/>
    <w:rsid w:val="009337EC"/>
    <w:rsid w:val="00933FDB"/>
    <w:rsid w:val="0093415F"/>
    <w:rsid w:val="00934457"/>
    <w:rsid w:val="00935585"/>
    <w:rsid w:val="00936E65"/>
    <w:rsid w:val="0093782C"/>
    <w:rsid w:val="00940311"/>
    <w:rsid w:val="00941B3A"/>
    <w:rsid w:val="009436E3"/>
    <w:rsid w:val="00945520"/>
    <w:rsid w:val="00945E3F"/>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7F45"/>
    <w:rsid w:val="00980471"/>
    <w:rsid w:val="009811DA"/>
    <w:rsid w:val="009816B8"/>
    <w:rsid w:val="0098287E"/>
    <w:rsid w:val="0098349E"/>
    <w:rsid w:val="0098447D"/>
    <w:rsid w:val="009845F5"/>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493"/>
    <w:rsid w:val="009A1E97"/>
    <w:rsid w:val="009A2310"/>
    <w:rsid w:val="009A2316"/>
    <w:rsid w:val="009A2D30"/>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43EA"/>
    <w:rsid w:val="009C4EAB"/>
    <w:rsid w:val="009C51A4"/>
    <w:rsid w:val="009C57F8"/>
    <w:rsid w:val="009C64A7"/>
    <w:rsid w:val="009C65C1"/>
    <w:rsid w:val="009C6758"/>
    <w:rsid w:val="009C7009"/>
    <w:rsid w:val="009C73F6"/>
    <w:rsid w:val="009C7A63"/>
    <w:rsid w:val="009D034B"/>
    <w:rsid w:val="009D0A98"/>
    <w:rsid w:val="009D2555"/>
    <w:rsid w:val="009D27CC"/>
    <w:rsid w:val="009D360C"/>
    <w:rsid w:val="009D5AF0"/>
    <w:rsid w:val="009D620D"/>
    <w:rsid w:val="009D7A3E"/>
    <w:rsid w:val="009E021B"/>
    <w:rsid w:val="009E05DD"/>
    <w:rsid w:val="009E0CC7"/>
    <w:rsid w:val="009E0CF4"/>
    <w:rsid w:val="009E0D80"/>
    <w:rsid w:val="009E1223"/>
    <w:rsid w:val="009E16F1"/>
    <w:rsid w:val="009E2274"/>
    <w:rsid w:val="009E2F21"/>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5194"/>
    <w:rsid w:val="00A0544E"/>
    <w:rsid w:val="00A0688A"/>
    <w:rsid w:val="00A07136"/>
    <w:rsid w:val="00A07B29"/>
    <w:rsid w:val="00A118A2"/>
    <w:rsid w:val="00A119EB"/>
    <w:rsid w:val="00A11E9C"/>
    <w:rsid w:val="00A12D24"/>
    <w:rsid w:val="00A12E07"/>
    <w:rsid w:val="00A1367A"/>
    <w:rsid w:val="00A13818"/>
    <w:rsid w:val="00A14B35"/>
    <w:rsid w:val="00A14FE3"/>
    <w:rsid w:val="00A14FF7"/>
    <w:rsid w:val="00A175D4"/>
    <w:rsid w:val="00A17FDF"/>
    <w:rsid w:val="00A208FB"/>
    <w:rsid w:val="00A216AA"/>
    <w:rsid w:val="00A21754"/>
    <w:rsid w:val="00A253BD"/>
    <w:rsid w:val="00A26385"/>
    <w:rsid w:val="00A2694D"/>
    <w:rsid w:val="00A26A97"/>
    <w:rsid w:val="00A27507"/>
    <w:rsid w:val="00A27BEC"/>
    <w:rsid w:val="00A27C4E"/>
    <w:rsid w:val="00A31882"/>
    <w:rsid w:val="00A31B1F"/>
    <w:rsid w:val="00A31EC5"/>
    <w:rsid w:val="00A335EE"/>
    <w:rsid w:val="00A33C2B"/>
    <w:rsid w:val="00A3444C"/>
    <w:rsid w:val="00A34B57"/>
    <w:rsid w:val="00A34C48"/>
    <w:rsid w:val="00A35ACF"/>
    <w:rsid w:val="00A363D3"/>
    <w:rsid w:val="00A36448"/>
    <w:rsid w:val="00A37F8C"/>
    <w:rsid w:val="00A402D7"/>
    <w:rsid w:val="00A41154"/>
    <w:rsid w:val="00A41303"/>
    <w:rsid w:val="00A419C3"/>
    <w:rsid w:val="00A41F22"/>
    <w:rsid w:val="00A4303C"/>
    <w:rsid w:val="00A461A5"/>
    <w:rsid w:val="00A46957"/>
    <w:rsid w:val="00A4735C"/>
    <w:rsid w:val="00A47CDC"/>
    <w:rsid w:val="00A50070"/>
    <w:rsid w:val="00A508CB"/>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A3D"/>
    <w:rsid w:val="00A72460"/>
    <w:rsid w:val="00A73B0D"/>
    <w:rsid w:val="00A742D4"/>
    <w:rsid w:val="00A743EB"/>
    <w:rsid w:val="00A759F0"/>
    <w:rsid w:val="00A77A2E"/>
    <w:rsid w:val="00A77B02"/>
    <w:rsid w:val="00A77C19"/>
    <w:rsid w:val="00A804F6"/>
    <w:rsid w:val="00A80EFB"/>
    <w:rsid w:val="00A81309"/>
    <w:rsid w:val="00A815B0"/>
    <w:rsid w:val="00A820DE"/>
    <w:rsid w:val="00A8386E"/>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1946"/>
    <w:rsid w:val="00AA3F5D"/>
    <w:rsid w:val="00AA4184"/>
    <w:rsid w:val="00AA4553"/>
    <w:rsid w:val="00AA4FB8"/>
    <w:rsid w:val="00AA67D5"/>
    <w:rsid w:val="00AA7004"/>
    <w:rsid w:val="00AB0CF8"/>
    <w:rsid w:val="00AB1D55"/>
    <w:rsid w:val="00AB1FF5"/>
    <w:rsid w:val="00AB2976"/>
    <w:rsid w:val="00AB43F7"/>
    <w:rsid w:val="00AB4CCF"/>
    <w:rsid w:val="00AB6220"/>
    <w:rsid w:val="00AB6945"/>
    <w:rsid w:val="00AB6955"/>
    <w:rsid w:val="00AB69CB"/>
    <w:rsid w:val="00AB6D69"/>
    <w:rsid w:val="00AB6D70"/>
    <w:rsid w:val="00AB7258"/>
    <w:rsid w:val="00AB73AA"/>
    <w:rsid w:val="00AB79E1"/>
    <w:rsid w:val="00AC391E"/>
    <w:rsid w:val="00AC4589"/>
    <w:rsid w:val="00AC504D"/>
    <w:rsid w:val="00AC63A2"/>
    <w:rsid w:val="00AC6852"/>
    <w:rsid w:val="00AC7DAB"/>
    <w:rsid w:val="00AD12DE"/>
    <w:rsid w:val="00AD161C"/>
    <w:rsid w:val="00AD19C7"/>
    <w:rsid w:val="00AD1DAF"/>
    <w:rsid w:val="00AD213F"/>
    <w:rsid w:val="00AD2342"/>
    <w:rsid w:val="00AD43E1"/>
    <w:rsid w:val="00AD45A8"/>
    <w:rsid w:val="00AD50D8"/>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006C"/>
    <w:rsid w:val="00B32C62"/>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A0B"/>
    <w:rsid w:val="00B55431"/>
    <w:rsid w:val="00B554C9"/>
    <w:rsid w:val="00B55A66"/>
    <w:rsid w:val="00B57AF5"/>
    <w:rsid w:val="00B607BD"/>
    <w:rsid w:val="00B62365"/>
    <w:rsid w:val="00B64A9D"/>
    <w:rsid w:val="00B70176"/>
    <w:rsid w:val="00B712D5"/>
    <w:rsid w:val="00B71A67"/>
    <w:rsid w:val="00B72F6D"/>
    <w:rsid w:val="00B73547"/>
    <w:rsid w:val="00B737D6"/>
    <w:rsid w:val="00B74216"/>
    <w:rsid w:val="00B75909"/>
    <w:rsid w:val="00B75921"/>
    <w:rsid w:val="00B75C7F"/>
    <w:rsid w:val="00B75D39"/>
    <w:rsid w:val="00B76DF6"/>
    <w:rsid w:val="00B779B7"/>
    <w:rsid w:val="00B80244"/>
    <w:rsid w:val="00B83B7F"/>
    <w:rsid w:val="00B842CF"/>
    <w:rsid w:val="00B84989"/>
    <w:rsid w:val="00B84C9F"/>
    <w:rsid w:val="00B8527B"/>
    <w:rsid w:val="00B87673"/>
    <w:rsid w:val="00B87F78"/>
    <w:rsid w:val="00B907B0"/>
    <w:rsid w:val="00B90A6D"/>
    <w:rsid w:val="00B90B9C"/>
    <w:rsid w:val="00B90BFD"/>
    <w:rsid w:val="00B90D23"/>
    <w:rsid w:val="00B91DE1"/>
    <w:rsid w:val="00B91F9E"/>
    <w:rsid w:val="00B92BF5"/>
    <w:rsid w:val="00B92C1D"/>
    <w:rsid w:val="00B92C8F"/>
    <w:rsid w:val="00B93278"/>
    <w:rsid w:val="00B93A18"/>
    <w:rsid w:val="00B94544"/>
    <w:rsid w:val="00B94794"/>
    <w:rsid w:val="00B94B15"/>
    <w:rsid w:val="00B94BA5"/>
    <w:rsid w:val="00B951EB"/>
    <w:rsid w:val="00B9520F"/>
    <w:rsid w:val="00B955E9"/>
    <w:rsid w:val="00B9685C"/>
    <w:rsid w:val="00B96F09"/>
    <w:rsid w:val="00B97B3A"/>
    <w:rsid w:val="00BA052E"/>
    <w:rsid w:val="00BA0FB0"/>
    <w:rsid w:val="00BA2793"/>
    <w:rsid w:val="00BA2D83"/>
    <w:rsid w:val="00BA3FF5"/>
    <w:rsid w:val="00BA67C6"/>
    <w:rsid w:val="00BA6B89"/>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33E7"/>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6EC"/>
    <w:rsid w:val="00BE5224"/>
    <w:rsid w:val="00BE79C5"/>
    <w:rsid w:val="00BF01FA"/>
    <w:rsid w:val="00BF0B98"/>
    <w:rsid w:val="00BF1EA4"/>
    <w:rsid w:val="00BF21EF"/>
    <w:rsid w:val="00BF24E9"/>
    <w:rsid w:val="00BF2BD7"/>
    <w:rsid w:val="00BF2F05"/>
    <w:rsid w:val="00BF2F6D"/>
    <w:rsid w:val="00BF444D"/>
    <w:rsid w:val="00BF48F3"/>
    <w:rsid w:val="00BF4BD5"/>
    <w:rsid w:val="00BF5A66"/>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34FE"/>
    <w:rsid w:val="00C13CEB"/>
    <w:rsid w:val="00C13D35"/>
    <w:rsid w:val="00C13D4D"/>
    <w:rsid w:val="00C1636C"/>
    <w:rsid w:val="00C2036C"/>
    <w:rsid w:val="00C20D74"/>
    <w:rsid w:val="00C21071"/>
    <w:rsid w:val="00C223E6"/>
    <w:rsid w:val="00C229E4"/>
    <w:rsid w:val="00C235BE"/>
    <w:rsid w:val="00C23EE2"/>
    <w:rsid w:val="00C25B03"/>
    <w:rsid w:val="00C273AA"/>
    <w:rsid w:val="00C27C31"/>
    <w:rsid w:val="00C27D98"/>
    <w:rsid w:val="00C303A5"/>
    <w:rsid w:val="00C30412"/>
    <w:rsid w:val="00C3084C"/>
    <w:rsid w:val="00C30DED"/>
    <w:rsid w:val="00C31381"/>
    <w:rsid w:val="00C3239A"/>
    <w:rsid w:val="00C327DB"/>
    <w:rsid w:val="00C32A2A"/>
    <w:rsid w:val="00C33350"/>
    <w:rsid w:val="00C33FF6"/>
    <w:rsid w:val="00C355A7"/>
    <w:rsid w:val="00C35F01"/>
    <w:rsid w:val="00C36063"/>
    <w:rsid w:val="00C363C5"/>
    <w:rsid w:val="00C40964"/>
    <w:rsid w:val="00C41758"/>
    <w:rsid w:val="00C41952"/>
    <w:rsid w:val="00C41E1E"/>
    <w:rsid w:val="00C42709"/>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1840"/>
    <w:rsid w:val="00C640BB"/>
    <w:rsid w:val="00C640CF"/>
    <w:rsid w:val="00C6475A"/>
    <w:rsid w:val="00C651B2"/>
    <w:rsid w:val="00C6571F"/>
    <w:rsid w:val="00C66249"/>
    <w:rsid w:val="00C666CC"/>
    <w:rsid w:val="00C6680A"/>
    <w:rsid w:val="00C67129"/>
    <w:rsid w:val="00C71A36"/>
    <w:rsid w:val="00C71B16"/>
    <w:rsid w:val="00C721DA"/>
    <w:rsid w:val="00C73E8F"/>
    <w:rsid w:val="00C743FE"/>
    <w:rsid w:val="00C767E0"/>
    <w:rsid w:val="00C769DD"/>
    <w:rsid w:val="00C80877"/>
    <w:rsid w:val="00C80B9B"/>
    <w:rsid w:val="00C825F1"/>
    <w:rsid w:val="00C8314F"/>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B4A"/>
    <w:rsid w:val="00C974EC"/>
    <w:rsid w:val="00C97778"/>
    <w:rsid w:val="00CA0B54"/>
    <w:rsid w:val="00CA51CC"/>
    <w:rsid w:val="00CA57C6"/>
    <w:rsid w:val="00CA63DD"/>
    <w:rsid w:val="00CA6520"/>
    <w:rsid w:val="00CA6D77"/>
    <w:rsid w:val="00CA7013"/>
    <w:rsid w:val="00CA71E5"/>
    <w:rsid w:val="00CA76E4"/>
    <w:rsid w:val="00CA77D4"/>
    <w:rsid w:val="00CB0B9B"/>
    <w:rsid w:val="00CB0CA8"/>
    <w:rsid w:val="00CB12A2"/>
    <w:rsid w:val="00CB172E"/>
    <w:rsid w:val="00CB1971"/>
    <w:rsid w:val="00CB296C"/>
    <w:rsid w:val="00CB3576"/>
    <w:rsid w:val="00CB36F2"/>
    <w:rsid w:val="00CB4034"/>
    <w:rsid w:val="00CB4D3F"/>
    <w:rsid w:val="00CB5FEE"/>
    <w:rsid w:val="00CB64A0"/>
    <w:rsid w:val="00CB6724"/>
    <w:rsid w:val="00CB6AFF"/>
    <w:rsid w:val="00CB6E31"/>
    <w:rsid w:val="00CB7712"/>
    <w:rsid w:val="00CC21AF"/>
    <w:rsid w:val="00CC2CA4"/>
    <w:rsid w:val="00CC3615"/>
    <w:rsid w:val="00CC3ACB"/>
    <w:rsid w:val="00CC3EF6"/>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D00FA3"/>
    <w:rsid w:val="00D01896"/>
    <w:rsid w:val="00D031B0"/>
    <w:rsid w:val="00D0328C"/>
    <w:rsid w:val="00D03657"/>
    <w:rsid w:val="00D03E8E"/>
    <w:rsid w:val="00D03EC2"/>
    <w:rsid w:val="00D03ED7"/>
    <w:rsid w:val="00D0404C"/>
    <w:rsid w:val="00D04608"/>
    <w:rsid w:val="00D0532A"/>
    <w:rsid w:val="00D0699F"/>
    <w:rsid w:val="00D07909"/>
    <w:rsid w:val="00D10140"/>
    <w:rsid w:val="00D113EE"/>
    <w:rsid w:val="00D12AE0"/>
    <w:rsid w:val="00D12F66"/>
    <w:rsid w:val="00D132FB"/>
    <w:rsid w:val="00D1341B"/>
    <w:rsid w:val="00D137D6"/>
    <w:rsid w:val="00D14E53"/>
    <w:rsid w:val="00D14F01"/>
    <w:rsid w:val="00D1526C"/>
    <w:rsid w:val="00D152E8"/>
    <w:rsid w:val="00D15340"/>
    <w:rsid w:val="00D15B21"/>
    <w:rsid w:val="00D16188"/>
    <w:rsid w:val="00D16342"/>
    <w:rsid w:val="00D1670F"/>
    <w:rsid w:val="00D1716E"/>
    <w:rsid w:val="00D176DA"/>
    <w:rsid w:val="00D176E5"/>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ABE"/>
    <w:rsid w:val="00D31087"/>
    <w:rsid w:val="00D31623"/>
    <w:rsid w:val="00D31F33"/>
    <w:rsid w:val="00D324DE"/>
    <w:rsid w:val="00D329BE"/>
    <w:rsid w:val="00D32EEE"/>
    <w:rsid w:val="00D34239"/>
    <w:rsid w:val="00D35B05"/>
    <w:rsid w:val="00D35FF4"/>
    <w:rsid w:val="00D36FF4"/>
    <w:rsid w:val="00D40B9A"/>
    <w:rsid w:val="00D41613"/>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78E1"/>
    <w:rsid w:val="00D6007F"/>
    <w:rsid w:val="00D600B7"/>
    <w:rsid w:val="00D605E3"/>
    <w:rsid w:val="00D61A8B"/>
    <w:rsid w:val="00D623D8"/>
    <w:rsid w:val="00D629BC"/>
    <w:rsid w:val="00D63535"/>
    <w:rsid w:val="00D64687"/>
    <w:rsid w:val="00D6574C"/>
    <w:rsid w:val="00D668A9"/>
    <w:rsid w:val="00D669D6"/>
    <w:rsid w:val="00D715DB"/>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A04DF"/>
    <w:rsid w:val="00DA2911"/>
    <w:rsid w:val="00DA39DF"/>
    <w:rsid w:val="00DA4200"/>
    <w:rsid w:val="00DA4308"/>
    <w:rsid w:val="00DA49E1"/>
    <w:rsid w:val="00DA4B02"/>
    <w:rsid w:val="00DA4FBD"/>
    <w:rsid w:val="00DA51EB"/>
    <w:rsid w:val="00DA5277"/>
    <w:rsid w:val="00DA66C7"/>
    <w:rsid w:val="00DA7538"/>
    <w:rsid w:val="00DA7EE6"/>
    <w:rsid w:val="00DB0475"/>
    <w:rsid w:val="00DB1791"/>
    <w:rsid w:val="00DB20EA"/>
    <w:rsid w:val="00DB3600"/>
    <w:rsid w:val="00DB3854"/>
    <w:rsid w:val="00DB3B9F"/>
    <w:rsid w:val="00DB3D99"/>
    <w:rsid w:val="00DB3EBA"/>
    <w:rsid w:val="00DB5076"/>
    <w:rsid w:val="00DB5754"/>
    <w:rsid w:val="00DB58CF"/>
    <w:rsid w:val="00DB5A95"/>
    <w:rsid w:val="00DB620B"/>
    <w:rsid w:val="00DB70EC"/>
    <w:rsid w:val="00DC01A9"/>
    <w:rsid w:val="00DC0819"/>
    <w:rsid w:val="00DC0AB4"/>
    <w:rsid w:val="00DC236C"/>
    <w:rsid w:val="00DC25F8"/>
    <w:rsid w:val="00DC3F50"/>
    <w:rsid w:val="00DC4BCA"/>
    <w:rsid w:val="00DC562D"/>
    <w:rsid w:val="00DC6AFE"/>
    <w:rsid w:val="00DC6B1C"/>
    <w:rsid w:val="00DD01AF"/>
    <w:rsid w:val="00DD1E45"/>
    <w:rsid w:val="00DD2A90"/>
    <w:rsid w:val="00DD5003"/>
    <w:rsid w:val="00DD65CC"/>
    <w:rsid w:val="00DD715F"/>
    <w:rsid w:val="00DE1396"/>
    <w:rsid w:val="00DE1B1B"/>
    <w:rsid w:val="00DE1C72"/>
    <w:rsid w:val="00DE27D3"/>
    <w:rsid w:val="00DE4144"/>
    <w:rsid w:val="00DE5028"/>
    <w:rsid w:val="00DE5FD6"/>
    <w:rsid w:val="00DE5FFE"/>
    <w:rsid w:val="00DE60CD"/>
    <w:rsid w:val="00DE6969"/>
    <w:rsid w:val="00DE7083"/>
    <w:rsid w:val="00DF1875"/>
    <w:rsid w:val="00DF2449"/>
    <w:rsid w:val="00DF344A"/>
    <w:rsid w:val="00DF3953"/>
    <w:rsid w:val="00DF3EC0"/>
    <w:rsid w:val="00DF3FF3"/>
    <w:rsid w:val="00DF4DBF"/>
    <w:rsid w:val="00DF6134"/>
    <w:rsid w:val="00E00F8D"/>
    <w:rsid w:val="00E00FE3"/>
    <w:rsid w:val="00E013A0"/>
    <w:rsid w:val="00E014BF"/>
    <w:rsid w:val="00E01AC5"/>
    <w:rsid w:val="00E02697"/>
    <w:rsid w:val="00E02B3D"/>
    <w:rsid w:val="00E03395"/>
    <w:rsid w:val="00E04105"/>
    <w:rsid w:val="00E04E13"/>
    <w:rsid w:val="00E05F91"/>
    <w:rsid w:val="00E05FC5"/>
    <w:rsid w:val="00E06DBA"/>
    <w:rsid w:val="00E07645"/>
    <w:rsid w:val="00E10346"/>
    <w:rsid w:val="00E11097"/>
    <w:rsid w:val="00E13519"/>
    <w:rsid w:val="00E13EC9"/>
    <w:rsid w:val="00E14652"/>
    <w:rsid w:val="00E1476F"/>
    <w:rsid w:val="00E14C25"/>
    <w:rsid w:val="00E15196"/>
    <w:rsid w:val="00E16492"/>
    <w:rsid w:val="00E165E3"/>
    <w:rsid w:val="00E20BAE"/>
    <w:rsid w:val="00E20F89"/>
    <w:rsid w:val="00E2100B"/>
    <w:rsid w:val="00E2250D"/>
    <w:rsid w:val="00E23345"/>
    <w:rsid w:val="00E24001"/>
    <w:rsid w:val="00E25BDB"/>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558C4"/>
    <w:rsid w:val="00E61188"/>
    <w:rsid w:val="00E61571"/>
    <w:rsid w:val="00E616DB"/>
    <w:rsid w:val="00E62E68"/>
    <w:rsid w:val="00E63085"/>
    <w:rsid w:val="00E6357B"/>
    <w:rsid w:val="00E63BBD"/>
    <w:rsid w:val="00E63E2A"/>
    <w:rsid w:val="00E65553"/>
    <w:rsid w:val="00E65951"/>
    <w:rsid w:val="00E6680C"/>
    <w:rsid w:val="00E676CA"/>
    <w:rsid w:val="00E701FC"/>
    <w:rsid w:val="00E70B2C"/>
    <w:rsid w:val="00E70D63"/>
    <w:rsid w:val="00E7142E"/>
    <w:rsid w:val="00E71950"/>
    <w:rsid w:val="00E72BCD"/>
    <w:rsid w:val="00E72D31"/>
    <w:rsid w:val="00E72D52"/>
    <w:rsid w:val="00E72E5F"/>
    <w:rsid w:val="00E72F9F"/>
    <w:rsid w:val="00E736BE"/>
    <w:rsid w:val="00E73895"/>
    <w:rsid w:val="00E74FE4"/>
    <w:rsid w:val="00E7537C"/>
    <w:rsid w:val="00E75589"/>
    <w:rsid w:val="00E76116"/>
    <w:rsid w:val="00E77B8F"/>
    <w:rsid w:val="00E800B9"/>
    <w:rsid w:val="00E811C3"/>
    <w:rsid w:val="00E8167F"/>
    <w:rsid w:val="00E8237A"/>
    <w:rsid w:val="00E83EB9"/>
    <w:rsid w:val="00E85169"/>
    <w:rsid w:val="00E85468"/>
    <w:rsid w:val="00E85BAA"/>
    <w:rsid w:val="00E8618D"/>
    <w:rsid w:val="00E86C38"/>
    <w:rsid w:val="00E86DF6"/>
    <w:rsid w:val="00E86E83"/>
    <w:rsid w:val="00E872AA"/>
    <w:rsid w:val="00E92883"/>
    <w:rsid w:val="00E92A7D"/>
    <w:rsid w:val="00E95A94"/>
    <w:rsid w:val="00E962F7"/>
    <w:rsid w:val="00E96700"/>
    <w:rsid w:val="00E9680A"/>
    <w:rsid w:val="00E97B09"/>
    <w:rsid w:val="00E97BA7"/>
    <w:rsid w:val="00E97E15"/>
    <w:rsid w:val="00EA15EB"/>
    <w:rsid w:val="00EA23A8"/>
    <w:rsid w:val="00EA2A4B"/>
    <w:rsid w:val="00EA2F43"/>
    <w:rsid w:val="00EA308E"/>
    <w:rsid w:val="00EA3B56"/>
    <w:rsid w:val="00EA476B"/>
    <w:rsid w:val="00EA5A29"/>
    <w:rsid w:val="00EA74C6"/>
    <w:rsid w:val="00EA7881"/>
    <w:rsid w:val="00EA7D02"/>
    <w:rsid w:val="00EB0D70"/>
    <w:rsid w:val="00EB2FA5"/>
    <w:rsid w:val="00EB3D3D"/>
    <w:rsid w:val="00EB4239"/>
    <w:rsid w:val="00EB581A"/>
    <w:rsid w:val="00EB596D"/>
    <w:rsid w:val="00EB5FD1"/>
    <w:rsid w:val="00EB74E7"/>
    <w:rsid w:val="00EC3309"/>
    <w:rsid w:val="00EC373F"/>
    <w:rsid w:val="00EC4B24"/>
    <w:rsid w:val="00EC51A9"/>
    <w:rsid w:val="00EC5553"/>
    <w:rsid w:val="00EC5A13"/>
    <w:rsid w:val="00EC5EF2"/>
    <w:rsid w:val="00EC6A00"/>
    <w:rsid w:val="00EC6C40"/>
    <w:rsid w:val="00EC7B6A"/>
    <w:rsid w:val="00ED083E"/>
    <w:rsid w:val="00ED1042"/>
    <w:rsid w:val="00ED12B6"/>
    <w:rsid w:val="00ED12D0"/>
    <w:rsid w:val="00ED23E9"/>
    <w:rsid w:val="00ED2F97"/>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E52FA"/>
    <w:rsid w:val="00EF06C9"/>
    <w:rsid w:val="00EF10DF"/>
    <w:rsid w:val="00EF2288"/>
    <w:rsid w:val="00EF2765"/>
    <w:rsid w:val="00EF413B"/>
    <w:rsid w:val="00EF5480"/>
    <w:rsid w:val="00EF596C"/>
    <w:rsid w:val="00EF6AA3"/>
    <w:rsid w:val="00EF6FEC"/>
    <w:rsid w:val="00EF7DFE"/>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7131"/>
    <w:rsid w:val="00F27C19"/>
    <w:rsid w:val="00F303E2"/>
    <w:rsid w:val="00F3155C"/>
    <w:rsid w:val="00F319D6"/>
    <w:rsid w:val="00F3257A"/>
    <w:rsid w:val="00F33E92"/>
    <w:rsid w:val="00F34126"/>
    <w:rsid w:val="00F34747"/>
    <w:rsid w:val="00F34934"/>
    <w:rsid w:val="00F3507F"/>
    <w:rsid w:val="00F35196"/>
    <w:rsid w:val="00F35993"/>
    <w:rsid w:val="00F35B25"/>
    <w:rsid w:val="00F371CF"/>
    <w:rsid w:val="00F374F7"/>
    <w:rsid w:val="00F37ED9"/>
    <w:rsid w:val="00F40449"/>
    <w:rsid w:val="00F406B0"/>
    <w:rsid w:val="00F41F91"/>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111F"/>
    <w:rsid w:val="00F7162C"/>
    <w:rsid w:val="00F72303"/>
    <w:rsid w:val="00F72CB5"/>
    <w:rsid w:val="00F730BE"/>
    <w:rsid w:val="00F743EC"/>
    <w:rsid w:val="00F76BB6"/>
    <w:rsid w:val="00F7709D"/>
    <w:rsid w:val="00F7728D"/>
    <w:rsid w:val="00F8133F"/>
    <w:rsid w:val="00F81526"/>
    <w:rsid w:val="00F821AB"/>
    <w:rsid w:val="00F82BCF"/>
    <w:rsid w:val="00F8305C"/>
    <w:rsid w:val="00F8372A"/>
    <w:rsid w:val="00F868FC"/>
    <w:rsid w:val="00F86970"/>
    <w:rsid w:val="00F87530"/>
    <w:rsid w:val="00F87A8E"/>
    <w:rsid w:val="00F916A4"/>
    <w:rsid w:val="00F91B2B"/>
    <w:rsid w:val="00F91E61"/>
    <w:rsid w:val="00F93171"/>
    <w:rsid w:val="00F9405C"/>
    <w:rsid w:val="00F94F92"/>
    <w:rsid w:val="00F9546D"/>
    <w:rsid w:val="00F957F6"/>
    <w:rsid w:val="00F96023"/>
    <w:rsid w:val="00F97559"/>
    <w:rsid w:val="00FA13F4"/>
    <w:rsid w:val="00FA1DAB"/>
    <w:rsid w:val="00FA378A"/>
    <w:rsid w:val="00FA3B01"/>
    <w:rsid w:val="00FA4724"/>
    <w:rsid w:val="00FA4BFC"/>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B1C"/>
    <w:rsid w:val="00FC2BDF"/>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253F"/>
    <w:rsid w:val="00FE3741"/>
    <w:rsid w:val="00FE38D1"/>
    <w:rsid w:val="00FE3904"/>
    <w:rsid w:val="00FE52E7"/>
    <w:rsid w:val="00FE5E83"/>
    <w:rsid w:val="00FE7B77"/>
    <w:rsid w:val="00FF0625"/>
    <w:rsid w:val="00FF0A03"/>
    <w:rsid w:val="00FF12C5"/>
    <w:rsid w:val="00FF16DA"/>
    <w:rsid w:val="00FF2639"/>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E756A"/>
  <w15:chartTrackingRefBased/>
  <w15:docId w15:val="{FFE3DF7C-D1FF-4510-B31C-5E131769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C8A"/>
    <w:rPr>
      <w:rFonts w:ascii="Calibri" w:hAnsi="Calibri"/>
      <w:bCs/>
      <w:sz w:val="24"/>
      <w:szCs w:val="24"/>
      <w:lang w:eastAsia="en-US"/>
    </w:rPr>
  </w:style>
  <w:style w:type="paragraph" w:styleId="Heading1">
    <w:name w:val="heading 1"/>
    <w:basedOn w:val="Normal"/>
    <w:next w:val="Normal"/>
    <w:link w:val="Heading1Char"/>
    <w:qFormat/>
    <w:rsid w:val="00444C8A"/>
    <w:pPr>
      <w:keepNext/>
      <w:jc w:val="center"/>
      <w:outlineLvl w:val="0"/>
    </w:pPr>
    <w:rPr>
      <w:rFonts w:asciiTheme="minorHAnsi" w:hAnsiTheme="minorHAnsi" w:cstheme="minorHAnsi"/>
    </w:rPr>
  </w:style>
  <w:style w:type="paragraph" w:styleId="Heading2">
    <w:name w:val="heading 2"/>
    <w:basedOn w:val="Normal"/>
    <w:next w:val="Normal"/>
    <w:qFormat/>
    <w:rsid w:val="00444C8A"/>
    <w:pPr>
      <w:keepNext/>
      <w:numPr>
        <w:numId w:val="26"/>
      </w:numPr>
      <w:outlineLvl w:val="1"/>
    </w:pPr>
    <w:rPr>
      <w:rFonts w:asciiTheme="minorHAnsi" w:hAnsiTheme="minorHAnsi" w:cstheme="minorHAnsi"/>
      <w:b/>
      <w:bCs w:val="0"/>
    </w:rPr>
  </w:style>
  <w:style w:type="paragraph" w:styleId="Heading3">
    <w:name w:val="heading 3"/>
    <w:basedOn w:val="Normal"/>
    <w:next w:val="Normal"/>
    <w:qFormat/>
    <w:rsid w:val="00444C8A"/>
    <w:pPr>
      <w:keepNext/>
      <w:numPr>
        <w:numId w:val="27"/>
      </w:numPr>
      <w:outlineLvl w:val="2"/>
    </w:pPr>
    <w:rPr>
      <w:rFonts w:asciiTheme="minorHAnsi" w:hAnsiTheme="minorHAnsi" w:cstheme="minorHAns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4C8A"/>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444C8A"/>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A11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2023-11-13T13:28:00Z</cp:lastPrinted>
  <dcterms:created xsi:type="dcterms:W3CDTF">2024-01-09T09:39:00Z</dcterms:created>
  <dcterms:modified xsi:type="dcterms:W3CDTF">2024-01-09T09:39:00Z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