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34BD" w:rsidRDefault="003734BD" w:rsidP="003734BD">
      <w:pPr>
        <w:pStyle w:val="Heading1"/>
      </w:pPr>
      <w:r>
        <w:rPr>
          <w:noProof/>
          <w:lang w:val="en-US"/>
        </w:rPr>
        <w:drawing>
          <wp:inline distT="0" distB="0" distL="0" distR="0">
            <wp:extent cx="810491" cy="694113"/>
            <wp:effectExtent l="0" t="0" r="8890" b="0"/>
            <wp:docPr id="13066417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641786"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810491" cy="694113"/>
                    </a:xfrm>
                    <a:prstGeom prst="rect">
                      <a:avLst/>
                    </a:prstGeom>
                  </pic:spPr>
                </pic:pic>
              </a:graphicData>
            </a:graphic>
          </wp:inline>
        </w:drawing>
      </w:r>
    </w:p>
    <w:p w:rsidR="003734BD" w:rsidRDefault="003734BD" w:rsidP="003734BD"/>
    <w:p w:rsidR="003734BD" w:rsidRPr="003734BD" w:rsidRDefault="003734BD" w:rsidP="003734BD">
      <w:pPr>
        <w:pStyle w:val="Heading1"/>
      </w:pPr>
      <w:r w:rsidRPr="003734BD">
        <w:t>Chudleigh Town Council</w:t>
      </w:r>
    </w:p>
    <w:p w:rsidR="003734BD" w:rsidRPr="003734BD" w:rsidRDefault="003734BD" w:rsidP="003734BD">
      <w:pPr>
        <w:pStyle w:val="Heading1"/>
        <w:rPr>
          <w:b/>
          <w:bCs/>
        </w:rPr>
      </w:pPr>
      <w:r w:rsidRPr="003734BD">
        <w:rPr>
          <w:b/>
          <w:bCs/>
        </w:rPr>
        <w:t>Town Hall &amp; Finance Committee</w:t>
      </w:r>
    </w:p>
    <w:p w:rsidR="003734BD" w:rsidRPr="003734BD" w:rsidRDefault="003734BD" w:rsidP="003734BD">
      <w:pPr>
        <w:pStyle w:val="Heading1"/>
      </w:pPr>
      <w:r w:rsidRPr="003734BD">
        <w:t>Tuesday 12 September 2023: 7.00pm:</w:t>
      </w:r>
    </w:p>
    <w:p w:rsidR="006716D6" w:rsidRDefault="003734BD" w:rsidP="003734BD">
      <w:r>
        <w:rPr>
          <w:noProof/>
          <w:lang w:val="en-US"/>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118110</wp:posOffset>
                </wp:positionV>
                <wp:extent cx="83820" cy="45085"/>
                <wp:effectExtent l="0" t="0" r="0" b="0"/>
                <wp:wrapSquare wrapText="bothSides"/>
                <wp:docPr id="1105499770"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7C57" w:rsidRDefault="005C7C57" w:rsidP="003734BD"/>
                          <w:p w:rsidR="005C7C57" w:rsidRDefault="005C7C57" w:rsidP="003734BD"/>
                          <w:p w:rsidR="005C7C57" w:rsidRDefault="005C7C57" w:rsidP="003734BD"/>
                          <w:p w:rsidR="005C7C57" w:rsidRDefault="005C7C57" w:rsidP="00373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quot;&quot;" style="position:absolute;left:0;text-align:left;margin-left:-44.6pt;margin-top:9.3pt;width:6.6pt;height:3.55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" stroked="f">
                <v:textbox>
                  <w:txbxContent>
                    <w:p w:rsidR="005C7C57" w:rsidRDefault="005C7C57" w:rsidP="003734BD"/>
                    <w:p w:rsidR="005C7C57" w:rsidRDefault="005C7C57" w:rsidP="003734BD"/>
                    <w:p w:rsidR="005C7C57" w:rsidRDefault="005C7C57" w:rsidP="003734BD"/>
                    <w:p w:rsidR="005C7C57" w:rsidRDefault="005C7C57" w:rsidP="003734BD"/>
                  </w:txbxContent>
                </v:textbox>
                <w10:wrap type="square" anchorx="margin"/>
              </v:shape>
            </w:pict>
          </mc:Fallback>
        </mc:AlternateContent>
      </w:r>
      <w:r>
        <w:rPr>
          <w:noProof/>
          <w:lang w:val="en-US"/>
        </w:rPr>
        <mc:AlternateContent>
          <mc:Choice Requires="wps">
            <w:drawing>
              <wp:anchor distT="0" distB="0" distL="114300" distR="114300" simplePos="0" relativeHeight="251657216" behindDoc="1" locked="0" layoutInCell="1" allowOverlap="1">
                <wp:simplePos x="0" y="0"/>
                <wp:positionH relativeFrom="rightMargin">
                  <wp:posOffset>142875</wp:posOffset>
                </wp:positionH>
                <wp:positionV relativeFrom="paragraph">
                  <wp:posOffset>-82550</wp:posOffset>
                </wp:positionV>
                <wp:extent cx="45720" cy="68580"/>
                <wp:effectExtent l="0" t="0" r="0" b="7620"/>
                <wp:wrapNone/>
                <wp:docPr id="95946402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 cy="6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7C57" w:rsidRDefault="005C7C57" w:rsidP="003734BD"/>
                          <w:p w:rsidR="005C7C57" w:rsidRDefault="005C7C57" w:rsidP="003734BD"/>
                          <w:p w:rsidR="005C7C57" w:rsidRDefault="005C7C57" w:rsidP="003734BD"/>
                          <w:p w:rsidR="005C7C57" w:rsidRDefault="005C7C57" w:rsidP="003734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alt="&quot;&quot;" style="position:absolute;left:0;text-align:left;margin-left:11.25pt;margin-top:-6.5pt;width:3.6pt;height:5.4pt;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" stroked="f">
                <v:textbox>
                  <w:txbxContent>
                    <w:p w:rsidR="005C7C57" w:rsidRDefault="005C7C57" w:rsidP="003734BD"/>
                    <w:p w:rsidR="005C7C57" w:rsidRDefault="005C7C57" w:rsidP="003734BD"/>
                    <w:p w:rsidR="005C7C57" w:rsidRDefault="005C7C57" w:rsidP="003734BD"/>
                    <w:p w:rsidR="005C7C57" w:rsidRDefault="005C7C57" w:rsidP="003734BD"/>
                  </w:txbxContent>
                </v:textbox>
                <w10:wrap anchorx="margin"/>
              </v:shape>
            </w:pict>
          </mc:Fallback>
        </mc:AlternateContent>
      </w:r>
    </w:p>
    <w:p w:rsidR="00C34166" w:rsidRPr="00A92B22" w:rsidRDefault="00C34166" w:rsidP="003734BD"/>
    <w:p w:rsidR="003734BD" w:rsidRPr="003734BD" w:rsidRDefault="00812852" w:rsidP="003734BD">
      <w:pPr>
        <w:pStyle w:val="Heading2"/>
      </w:pPr>
      <w:r w:rsidRPr="003734BD">
        <w:t xml:space="preserve">Election of Chair. </w:t>
      </w:r>
    </w:p>
    <w:p w:rsidR="00812852" w:rsidRPr="003734BD" w:rsidRDefault="00812852" w:rsidP="003734BD">
      <w:r w:rsidRPr="003734BD">
        <w:t xml:space="preserve">Councillor Lillington was nominated by Councillor McCormick and seconded by Councillor Webb. There being no other candidates Councillor Lillington was </w:t>
      </w:r>
      <w:proofErr w:type="spellStart"/>
      <w:r w:rsidRPr="003734BD">
        <w:t>duely</w:t>
      </w:r>
      <w:proofErr w:type="spellEnd"/>
      <w:r w:rsidRPr="003734BD">
        <w:t xml:space="preserve"> elected.</w:t>
      </w:r>
      <w:r w:rsidR="006B2E78" w:rsidRPr="003734BD">
        <w:t xml:space="preserve"> (Action point 1)</w:t>
      </w:r>
    </w:p>
    <w:p w:rsidR="00812852" w:rsidRPr="00812852" w:rsidRDefault="00812852" w:rsidP="003734BD"/>
    <w:p w:rsidR="003734BD" w:rsidRPr="003734BD" w:rsidRDefault="00812852" w:rsidP="003734BD">
      <w:pPr>
        <w:pStyle w:val="Heading2"/>
      </w:pPr>
      <w:r>
        <w:t xml:space="preserve">Election of Vice-Chair.  </w:t>
      </w:r>
    </w:p>
    <w:p w:rsidR="00812852" w:rsidRDefault="00812852" w:rsidP="003734BD">
      <w:r>
        <w:t xml:space="preserve">Councillor McCormick was proposed by </w:t>
      </w:r>
      <w:proofErr w:type="spellStart"/>
      <w:r>
        <w:t>CouncillorLillington</w:t>
      </w:r>
      <w:proofErr w:type="spellEnd"/>
      <w:r>
        <w:t xml:space="preserve"> and seconded by Councillor Hadley. There being no other candidates Councillor McCormick was </w:t>
      </w:r>
      <w:proofErr w:type="spellStart"/>
      <w:r>
        <w:t>duely</w:t>
      </w:r>
      <w:proofErr w:type="spellEnd"/>
      <w:r>
        <w:t xml:space="preserve"> elected.</w:t>
      </w:r>
      <w:r w:rsidR="006B2E78">
        <w:t xml:space="preserve"> </w:t>
      </w:r>
      <w:r w:rsidR="006B2E78">
        <w:rPr>
          <w:b/>
          <w:bCs/>
        </w:rPr>
        <w:t>(Action point 2)</w:t>
      </w:r>
    </w:p>
    <w:p w:rsidR="00812852" w:rsidRPr="00812852" w:rsidRDefault="00812852" w:rsidP="003734BD"/>
    <w:p w:rsidR="003734BD" w:rsidRDefault="0099790F" w:rsidP="003734BD">
      <w:pPr>
        <w:pStyle w:val="Heading2"/>
      </w:pPr>
      <w:r w:rsidRPr="00402D71">
        <w:t xml:space="preserve">Public participation: </w:t>
      </w:r>
    </w:p>
    <w:p w:rsidR="0099790F" w:rsidRPr="00402D71" w:rsidRDefault="00FB585E" w:rsidP="003734BD">
      <w:r>
        <w:t>None</w:t>
      </w:r>
      <w:r w:rsidR="00B3056D">
        <w:t xml:space="preserve">. </w:t>
      </w:r>
    </w:p>
    <w:p w:rsidR="000665EC" w:rsidRPr="00402D71" w:rsidRDefault="000665EC" w:rsidP="003734BD"/>
    <w:p w:rsidR="003734BD" w:rsidRDefault="00413DC9" w:rsidP="003734BD">
      <w:pPr>
        <w:pStyle w:val="Heading2"/>
      </w:pPr>
      <w:r w:rsidRPr="00402D71">
        <w:t>In attendance</w:t>
      </w:r>
      <w:r w:rsidR="00B74216" w:rsidRPr="00402D71">
        <w:t xml:space="preserve">: </w:t>
      </w:r>
    </w:p>
    <w:p w:rsidR="005E25EB" w:rsidRPr="00402D71" w:rsidRDefault="00B74216" w:rsidP="003734BD">
      <w:r w:rsidRPr="00402D71">
        <w:t>C</w:t>
      </w:r>
      <w:r w:rsidR="005E25EB" w:rsidRPr="00402D71">
        <w:t>ouncillors</w:t>
      </w:r>
      <w:r w:rsidRPr="00402D71">
        <w:t xml:space="preserve"> </w:t>
      </w:r>
      <w:r w:rsidR="003802A3" w:rsidRPr="00402D71">
        <w:t>Lillingto</w:t>
      </w:r>
      <w:r w:rsidR="0099790F" w:rsidRPr="00402D71">
        <w:t>n</w:t>
      </w:r>
      <w:r w:rsidR="002F60D7" w:rsidRPr="00402D71">
        <w:t xml:space="preserve"> (Chair)</w:t>
      </w:r>
      <w:r w:rsidR="0099790F" w:rsidRPr="00402D71">
        <w:t xml:space="preserve">, </w:t>
      </w:r>
      <w:r w:rsidR="00C34166">
        <w:t>Webb</w:t>
      </w:r>
      <w:r w:rsidR="00601B92">
        <w:t>,</w:t>
      </w:r>
      <w:r w:rsidR="00C34166">
        <w:t xml:space="preserve"> McCormick,</w:t>
      </w:r>
      <w:r w:rsidR="00F75EE9">
        <w:t xml:space="preserve"> </w:t>
      </w:r>
      <w:r w:rsidR="00812852">
        <w:t>Mathews</w:t>
      </w:r>
      <w:r w:rsidR="00F75EE9">
        <w:t>,</w:t>
      </w:r>
      <w:r w:rsidR="00601B92">
        <w:t xml:space="preserve"> </w:t>
      </w:r>
      <w:r w:rsidR="00812852">
        <w:t>Riley</w:t>
      </w:r>
      <w:r w:rsidR="00984AF0">
        <w:t>,</w:t>
      </w:r>
      <w:r w:rsidR="00FB585E">
        <w:t xml:space="preserve"> </w:t>
      </w:r>
      <w:proofErr w:type="gramStart"/>
      <w:r w:rsidR="00FB585E">
        <w:t>Hadley</w:t>
      </w:r>
      <w:proofErr w:type="gramEnd"/>
      <w:r w:rsidR="00B100D0" w:rsidRPr="00402D71">
        <w:t xml:space="preserve"> and </w:t>
      </w:r>
      <w:r w:rsidR="00C3621B">
        <w:t>Bowling</w:t>
      </w:r>
      <w:r w:rsidR="0099790F" w:rsidRPr="00402D71">
        <w:t xml:space="preserve">. </w:t>
      </w:r>
      <w:proofErr w:type="gramStart"/>
      <w:r w:rsidR="00F75EE9">
        <w:t>Also</w:t>
      </w:r>
      <w:proofErr w:type="gramEnd"/>
      <w:r w:rsidR="00F75EE9">
        <w:t xml:space="preserve"> in attendance John Carlton (The Clerk)</w:t>
      </w:r>
      <w:r w:rsidR="00812852">
        <w:t>.</w:t>
      </w:r>
      <w:r w:rsidR="00875FB5" w:rsidRPr="00402D71">
        <w:t xml:space="preserve"> </w:t>
      </w:r>
      <w:r w:rsidR="00B47064" w:rsidRPr="00402D71">
        <w:t xml:space="preserve"> </w:t>
      </w:r>
    </w:p>
    <w:p w:rsidR="005E25EB" w:rsidRPr="00402D71" w:rsidRDefault="005E25EB" w:rsidP="003734BD">
      <w:pPr>
        <w:pStyle w:val="ListParagraph"/>
      </w:pPr>
    </w:p>
    <w:p w:rsidR="003734BD" w:rsidRPr="003734BD" w:rsidRDefault="00DF4193" w:rsidP="003734BD">
      <w:pPr>
        <w:pStyle w:val="Heading2"/>
      </w:pPr>
      <w:r w:rsidRPr="00402D71">
        <w:t xml:space="preserve">Apologies: </w:t>
      </w:r>
    </w:p>
    <w:p w:rsidR="00664144" w:rsidRPr="00402D71" w:rsidRDefault="003E0B56" w:rsidP="003734BD">
      <w:pPr>
        <w:rPr>
          <w:b/>
          <w:u w:val="single"/>
        </w:rPr>
      </w:pPr>
      <w:r>
        <w:t>Councillor</w:t>
      </w:r>
      <w:r w:rsidR="00984AF0">
        <w:t xml:space="preserve"> </w:t>
      </w:r>
      <w:r w:rsidR="00FB585E">
        <w:t>Sherwood</w:t>
      </w:r>
    </w:p>
    <w:p w:rsidR="00664144" w:rsidRPr="00402D71" w:rsidRDefault="00664144" w:rsidP="003734BD">
      <w:pPr>
        <w:pStyle w:val="ListParagraph"/>
      </w:pPr>
    </w:p>
    <w:p w:rsidR="003734BD" w:rsidRPr="003734BD" w:rsidRDefault="00D578E1" w:rsidP="003734BD">
      <w:pPr>
        <w:pStyle w:val="Heading2"/>
      </w:pPr>
      <w:r w:rsidRPr="00402D71">
        <w:t>Declaration of members’ interests:</w:t>
      </w:r>
      <w:r w:rsidR="00904F08" w:rsidRPr="00402D71">
        <w:t xml:space="preserve"> </w:t>
      </w:r>
    </w:p>
    <w:p w:rsidR="00904F08" w:rsidRPr="00402D71" w:rsidRDefault="00FB585E" w:rsidP="003734BD">
      <w:pPr>
        <w:rPr>
          <w:b/>
          <w:u w:val="single"/>
        </w:rPr>
      </w:pPr>
      <w:r>
        <w:t>None.</w:t>
      </w:r>
      <w:r w:rsidR="00597933" w:rsidRPr="00402D71">
        <w:t xml:space="preserve"> </w:t>
      </w:r>
      <w:r w:rsidR="009640BA" w:rsidRPr="00402D71">
        <w:t xml:space="preserve">  </w:t>
      </w:r>
      <w:r w:rsidR="00800BDF" w:rsidRPr="00402D71">
        <w:t xml:space="preserve"> </w:t>
      </w:r>
    </w:p>
    <w:p w:rsidR="00870A21" w:rsidRPr="00402D71" w:rsidRDefault="00CC01CC" w:rsidP="003734BD">
      <w:pPr>
        <w:rPr>
          <w:b/>
          <w:u w:val="single"/>
        </w:rPr>
      </w:pPr>
      <w:r w:rsidRPr="00402D71">
        <w:t xml:space="preserve">  </w:t>
      </w:r>
      <w:r w:rsidR="004F38BC" w:rsidRPr="00402D71">
        <w:t xml:space="preserve"> </w:t>
      </w:r>
    </w:p>
    <w:p w:rsidR="003734BD" w:rsidRPr="003734BD" w:rsidRDefault="00D578E1" w:rsidP="003734BD">
      <w:pPr>
        <w:pStyle w:val="Heading2"/>
      </w:pPr>
      <w:r w:rsidRPr="00402D71">
        <w:t xml:space="preserve">Confirmation of Part 1 and 2 of the meeting: </w:t>
      </w:r>
    </w:p>
    <w:p w:rsidR="00EE44E7" w:rsidRPr="00402D71" w:rsidRDefault="00D578E1" w:rsidP="003734BD">
      <w:pPr>
        <w:rPr>
          <w:b/>
          <w:u w:val="single"/>
        </w:rPr>
      </w:pPr>
      <w:r w:rsidRPr="00402D71">
        <w:t>The Chair advised that there w</w:t>
      </w:r>
      <w:r w:rsidR="00A27075" w:rsidRPr="00402D71">
        <w:t>ould be</w:t>
      </w:r>
      <w:r w:rsidR="003802A3" w:rsidRPr="00402D71">
        <w:t xml:space="preserve"> </w:t>
      </w:r>
      <w:r w:rsidR="00511865" w:rsidRPr="00402D71">
        <w:t>no</w:t>
      </w:r>
      <w:r w:rsidR="00A27075" w:rsidRPr="00402D71">
        <w:t xml:space="preserve"> </w:t>
      </w:r>
      <w:r w:rsidR="00393B30" w:rsidRPr="00402D71">
        <w:t xml:space="preserve">part </w:t>
      </w:r>
      <w:proofErr w:type="gramStart"/>
      <w:r w:rsidR="00393B30" w:rsidRPr="00402D71">
        <w:t>two</w:t>
      </w:r>
      <w:proofErr w:type="gramEnd"/>
      <w:r w:rsidR="00393B30" w:rsidRPr="00402D71">
        <w:t xml:space="preserve"> </w:t>
      </w:r>
    </w:p>
    <w:p w:rsidR="00E31DE2" w:rsidRPr="00402D71" w:rsidRDefault="00E31DE2" w:rsidP="003734BD"/>
    <w:p w:rsidR="003734BD" w:rsidRDefault="00DF4193" w:rsidP="003734BD">
      <w:pPr>
        <w:pStyle w:val="Heading2"/>
      </w:pPr>
      <w:r w:rsidRPr="00402D71">
        <w:t xml:space="preserve">Urgent matters brought forward by the </w:t>
      </w:r>
      <w:r w:rsidR="00D578E1" w:rsidRPr="00402D71">
        <w:t>Chair:</w:t>
      </w:r>
      <w:r w:rsidRPr="00402D71">
        <w:t xml:space="preserve"> </w:t>
      </w:r>
      <w:r w:rsidR="007E32AA" w:rsidRPr="00402D71">
        <w:t xml:space="preserve"> </w:t>
      </w:r>
    </w:p>
    <w:p w:rsidR="00B21CA6" w:rsidRPr="00402D71" w:rsidRDefault="00601B92" w:rsidP="003734BD">
      <w:r>
        <w:t>None</w:t>
      </w:r>
    </w:p>
    <w:p w:rsidR="009A2A29" w:rsidRPr="00402D71" w:rsidRDefault="009A2A29" w:rsidP="003734BD"/>
    <w:p w:rsidR="00507ACA" w:rsidRPr="00402D71" w:rsidRDefault="00507ACA" w:rsidP="003734BD">
      <w:pPr>
        <w:pStyle w:val="Heading2"/>
      </w:pPr>
      <w:r w:rsidRPr="00402D71">
        <w:t xml:space="preserve">Review of action points from </w:t>
      </w:r>
      <w:r w:rsidR="001563B7" w:rsidRPr="00402D71">
        <w:t xml:space="preserve">meeting of </w:t>
      </w:r>
      <w:r w:rsidR="006473E1">
        <w:t>5 April</w:t>
      </w:r>
      <w:r w:rsidR="00C3621B">
        <w:t xml:space="preserve"> 202</w:t>
      </w:r>
      <w:r w:rsidR="006473E1">
        <w:t>3</w:t>
      </w:r>
      <w:r w:rsidR="003B1587" w:rsidRPr="00402D71">
        <w:t>.</w:t>
      </w:r>
    </w:p>
    <w:p w:rsidR="00F2564B" w:rsidRPr="00402D71" w:rsidRDefault="00F2564B" w:rsidP="003734B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5107"/>
        <w:gridCol w:w="3882"/>
      </w:tblGrid>
      <w:tr w:rsidR="00F2564B" w:rsidRPr="00402D71" w:rsidTr="00984AF0">
        <w:tc>
          <w:tcPr>
            <w:tcW w:w="530" w:type="dxa"/>
          </w:tcPr>
          <w:p w:rsidR="00F2564B" w:rsidRPr="00402D71" w:rsidRDefault="00F2564B" w:rsidP="003734BD">
            <w:pPr>
              <w:pStyle w:val="ListParagraph"/>
            </w:pPr>
            <w:r w:rsidRPr="00402D71">
              <w:t>No</w:t>
            </w:r>
          </w:p>
        </w:tc>
        <w:tc>
          <w:tcPr>
            <w:tcW w:w="5107" w:type="dxa"/>
          </w:tcPr>
          <w:p w:rsidR="00F2564B" w:rsidRPr="00402D71" w:rsidRDefault="00F2564B" w:rsidP="003734BD">
            <w:pPr>
              <w:pStyle w:val="ListParagraph"/>
            </w:pPr>
            <w:r w:rsidRPr="00402D71">
              <w:t xml:space="preserve">Action </w:t>
            </w:r>
            <w:r w:rsidR="008129DE" w:rsidRPr="00402D71">
              <w:t>required</w:t>
            </w:r>
          </w:p>
        </w:tc>
        <w:tc>
          <w:tcPr>
            <w:tcW w:w="3882" w:type="dxa"/>
          </w:tcPr>
          <w:p w:rsidR="00F2564B" w:rsidRPr="00402D71" w:rsidRDefault="008129DE" w:rsidP="003734BD">
            <w:pPr>
              <w:pStyle w:val="ListParagraph"/>
            </w:pPr>
            <w:r w:rsidRPr="00402D71">
              <w:t>Outcome</w:t>
            </w:r>
          </w:p>
        </w:tc>
      </w:tr>
      <w:tr w:rsidR="006473E1" w:rsidRPr="00402D71" w:rsidTr="00984AF0">
        <w:tc>
          <w:tcPr>
            <w:tcW w:w="530" w:type="dxa"/>
          </w:tcPr>
          <w:p w:rsidR="006473E1" w:rsidRPr="00402D71" w:rsidRDefault="006473E1" w:rsidP="003734BD">
            <w:pPr>
              <w:pStyle w:val="ListParagraph"/>
            </w:pPr>
            <w:r w:rsidRPr="00402D71">
              <w:t>1</w:t>
            </w:r>
          </w:p>
        </w:tc>
        <w:tc>
          <w:tcPr>
            <w:tcW w:w="5107" w:type="dxa"/>
          </w:tcPr>
          <w:p w:rsidR="006473E1" w:rsidRPr="00402D71" w:rsidRDefault="006473E1" w:rsidP="003734BD">
            <w:pPr>
              <w:pStyle w:val="ListParagraph"/>
            </w:pPr>
            <w:r>
              <w:t>Seek settlement of overdue invoices from a hirer.</w:t>
            </w:r>
          </w:p>
        </w:tc>
        <w:tc>
          <w:tcPr>
            <w:tcW w:w="3882" w:type="dxa"/>
          </w:tcPr>
          <w:p w:rsidR="006473E1" w:rsidRPr="00EF4C2D" w:rsidRDefault="006473E1" w:rsidP="003734BD">
            <w:pPr>
              <w:pStyle w:val="ListParagraph"/>
            </w:pPr>
            <w:r>
              <w:t>Completed</w:t>
            </w:r>
          </w:p>
        </w:tc>
      </w:tr>
      <w:tr w:rsidR="006473E1" w:rsidRPr="00402D71" w:rsidTr="00984AF0">
        <w:tc>
          <w:tcPr>
            <w:tcW w:w="530" w:type="dxa"/>
          </w:tcPr>
          <w:p w:rsidR="006473E1" w:rsidRPr="00402D71" w:rsidRDefault="006473E1" w:rsidP="003734BD">
            <w:pPr>
              <w:pStyle w:val="ListParagraph"/>
            </w:pPr>
            <w:r w:rsidRPr="00402D71">
              <w:t>2</w:t>
            </w:r>
          </w:p>
        </w:tc>
        <w:tc>
          <w:tcPr>
            <w:tcW w:w="5107" w:type="dxa"/>
          </w:tcPr>
          <w:p w:rsidR="006473E1" w:rsidRPr="00402D71" w:rsidRDefault="006473E1" w:rsidP="003734BD">
            <w:pPr>
              <w:pStyle w:val="ListParagraph"/>
            </w:pPr>
            <w:r>
              <w:t xml:space="preserve">Buy in fire </w:t>
            </w:r>
            <w:proofErr w:type="spellStart"/>
            <w:r>
              <w:t>marshall</w:t>
            </w:r>
            <w:proofErr w:type="spellEnd"/>
            <w:r>
              <w:t xml:space="preserve"> training for four staff members</w:t>
            </w:r>
          </w:p>
        </w:tc>
        <w:tc>
          <w:tcPr>
            <w:tcW w:w="3882" w:type="dxa"/>
          </w:tcPr>
          <w:p w:rsidR="006473E1" w:rsidRPr="00553BBF" w:rsidRDefault="006473E1" w:rsidP="003734BD">
            <w:pPr>
              <w:pStyle w:val="ListParagraph"/>
            </w:pPr>
            <w:r>
              <w:t>The four staff members received the online training on 27/4/23</w:t>
            </w:r>
          </w:p>
        </w:tc>
      </w:tr>
      <w:tr w:rsidR="006473E1" w:rsidRPr="00402D71" w:rsidTr="00984AF0">
        <w:tc>
          <w:tcPr>
            <w:tcW w:w="530" w:type="dxa"/>
          </w:tcPr>
          <w:p w:rsidR="006473E1" w:rsidRPr="00402D71" w:rsidRDefault="006473E1" w:rsidP="003734BD">
            <w:pPr>
              <w:pStyle w:val="ListParagraph"/>
            </w:pPr>
            <w:r w:rsidRPr="00402D71">
              <w:t>3</w:t>
            </w:r>
          </w:p>
        </w:tc>
        <w:tc>
          <w:tcPr>
            <w:tcW w:w="5107" w:type="dxa"/>
          </w:tcPr>
          <w:p w:rsidR="006473E1" w:rsidRPr="00402D71" w:rsidRDefault="006473E1" w:rsidP="003734BD">
            <w:pPr>
              <w:pStyle w:val="ListParagraph"/>
            </w:pPr>
            <w:r>
              <w:t>Advise Julie Boultby to proceed with the planning application for the garage extension.</w:t>
            </w:r>
          </w:p>
        </w:tc>
        <w:tc>
          <w:tcPr>
            <w:tcW w:w="3882" w:type="dxa"/>
          </w:tcPr>
          <w:p w:rsidR="006473E1" w:rsidRPr="00EF4C2D" w:rsidRDefault="006473E1" w:rsidP="003734BD">
            <w:pPr>
              <w:pStyle w:val="ListParagraph"/>
            </w:pPr>
            <w:r>
              <w:t>The Clerk confirmed that the planning application had been submitted and verified. However, it was yet to be determined.</w:t>
            </w:r>
          </w:p>
        </w:tc>
      </w:tr>
      <w:tr w:rsidR="006473E1" w:rsidRPr="00402D71" w:rsidTr="00984AF0">
        <w:tc>
          <w:tcPr>
            <w:tcW w:w="530" w:type="dxa"/>
          </w:tcPr>
          <w:p w:rsidR="006473E1" w:rsidRPr="00402D71" w:rsidRDefault="006473E1" w:rsidP="003734BD">
            <w:pPr>
              <w:pStyle w:val="ListParagraph"/>
            </w:pPr>
            <w:r>
              <w:t>4</w:t>
            </w:r>
          </w:p>
        </w:tc>
        <w:tc>
          <w:tcPr>
            <w:tcW w:w="5107" w:type="dxa"/>
          </w:tcPr>
          <w:p w:rsidR="006473E1" w:rsidRPr="00402D71" w:rsidRDefault="006473E1" w:rsidP="003734BD">
            <w:pPr>
              <w:pStyle w:val="ListParagraph"/>
            </w:pPr>
            <w:r>
              <w:t>Terms of reference: Amend number of councillors required to serve on the committee from seven to five.</w:t>
            </w:r>
          </w:p>
        </w:tc>
        <w:tc>
          <w:tcPr>
            <w:tcW w:w="3882" w:type="dxa"/>
          </w:tcPr>
          <w:p w:rsidR="006473E1" w:rsidRPr="006473E1" w:rsidRDefault="006473E1" w:rsidP="003734BD">
            <w:pPr>
              <w:pStyle w:val="ListParagraph"/>
            </w:pPr>
            <w:r w:rsidRPr="006473E1">
              <w:t>Completed</w:t>
            </w:r>
          </w:p>
        </w:tc>
      </w:tr>
      <w:tr w:rsidR="006473E1" w:rsidRPr="00402D71" w:rsidTr="00984AF0">
        <w:tc>
          <w:tcPr>
            <w:tcW w:w="530" w:type="dxa"/>
          </w:tcPr>
          <w:p w:rsidR="006473E1" w:rsidRDefault="006473E1" w:rsidP="003734BD">
            <w:pPr>
              <w:pStyle w:val="ListParagraph"/>
            </w:pPr>
            <w:r>
              <w:t>5</w:t>
            </w:r>
          </w:p>
        </w:tc>
        <w:tc>
          <w:tcPr>
            <w:tcW w:w="5107" w:type="dxa"/>
          </w:tcPr>
          <w:p w:rsidR="006473E1" w:rsidRPr="00402D71" w:rsidRDefault="006473E1" w:rsidP="003734BD">
            <w:pPr>
              <w:pStyle w:val="ListParagraph"/>
            </w:pPr>
            <w:r>
              <w:t xml:space="preserve">Invest £100,000 in a </w:t>
            </w:r>
            <w:proofErr w:type="gramStart"/>
            <w:r>
              <w:t>nine month</w:t>
            </w:r>
            <w:proofErr w:type="gramEnd"/>
            <w:r>
              <w:t xml:space="preserve"> fixed term bond. </w:t>
            </w:r>
          </w:p>
        </w:tc>
        <w:tc>
          <w:tcPr>
            <w:tcW w:w="3882" w:type="dxa"/>
          </w:tcPr>
          <w:p w:rsidR="006473E1" w:rsidRPr="000D5864" w:rsidRDefault="006473E1" w:rsidP="003734BD">
            <w:pPr>
              <w:pStyle w:val="ListParagraph"/>
            </w:pPr>
            <w:r>
              <w:t xml:space="preserve">Following the passing of this resolution the Town Council received </w:t>
            </w:r>
            <w:r>
              <w:lastRenderedPageBreak/>
              <w:t>circa £45,000 in CIL funding</w:t>
            </w:r>
            <w:r w:rsidR="00CF7DC4">
              <w:t>. Consequently, the fixed term investment was increased to £140,000.</w:t>
            </w:r>
          </w:p>
        </w:tc>
      </w:tr>
    </w:tbl>
    <w:p w:rsidR="008039B1" w:rsidRDefault="008039B1" w:rsidP="003734BD"/>
    <w:p w:rsidR="00CF7DC4" w:rsidRDefault="00CF7DC4" w:rsidP="003734BD"/>
    <w:p w:rsidR="00CF7DC4" w:rsidRPr="00CF7DC4" w:rsidRDefault="00CF7DC4" w:rsidP="003734BD">
      <w:pPr>
        <w:pStyle w:val="Heading2"/>
      </w:pPr>
      <w:r>
        <w:t>Finance report.</w:t>
      </w:r>
    </w:p>
    <w:p w:rsidR="00CF7DC4" w:rsidRPr="00402D71" w:rsidRDefault="00CF7DC4" w:rsidP="003734BD"/>
    <w:p w:rsidR="00B96E94" w:rsidRPr="00B83CEA" w:rsidRDefault="00000632" w:rsidP="003734BD">
      <w:pPr>
        <w:pStyle w:val="ListParagraph"/>
        <w:numPr>
          <w:ilvl w:val="0"/>
          <w:numId w:val="2"/>
        </w:numPr>
      </w:pPr>
      <w:r w:rsidRPr="00B83CEA">
        <w:t xml:space="preserve">Councillors </w:t>
      </w:r>
      <w:r w:rsidR="00F858CA" w:rsidRPr="00B83CEA">
        <w:t>were shown</w:t>
      </w:r>
      <w:r w:rsidRPr="00B83CEA">
        <w:t xml:space="preserve"> the aged debtors report</w:t>
      </w:r>
      <w:r w:rsidR="00B83CEA">
        <w:t>.</w:t>
      </w:r>
      <w:r w:rsidR="003045D3" w:rsidRPr="00B83CEA">
        <w:t xml:space="preserve"> </w:t>
      </w:r>
      <w:r w:rsidR="00D26738">
        <w:t>The Clerk updated councill</w:t>
      </w:r>
      <w:r w:rsidR="006F750D">
        <w:t>o</w:t>
      </w:r>
      <w:r w:rsidR="00D26738">
        <w:t xml:space="preserve">rs on payments received since he ran the report on </w:t>
      </w:r>
      <w:r w:rsidR="00CF7DC4">
        <w:t>25</w:t>
      </w:r>
      <w:r w:rsidR="00D26738">
        <w:t xml:space="preserve"> A</w:t>
      </w:r>
      <w:r w:rsidR="00CF7DC4">
        <w:t>ugust</w:t>
      </w:r>
      <w:r w:rsidR="00D26738">
        <w:t xml:space="preserve">. </w:t>
      </w:r>
      <w:r w:rsidR="00CF7DC4">
        <w:t xml:space="preserve">Councillors noted a </w:t>
      </w:r>
      <w:proofErr w:type="spellStart"/>
      <w:r w:rsidR="00CF7DC4">
        <w:t>build up</w:t>
      </w:r>
      <w:proofErr w:type="spellEnd"/>
      <w:r w:rsidR="00CF7DC4">
        <w:t xml:space="preserve"> in money owed by the NHS but understood that their payment processes were very slow</w:t>
      </w:r>
      <w:r w:rsidR="00D26738">
        <w:t>.</w:t>
      </w:r>
    </w:p>
    <w:p w:rsidR="006C670A" w:rsidRPr="003734BD" w:rsidRDefault="005B56BD" w:rsidP="003734BD">
      <w:pPr>
        <w:pStyle w:val="ListParagraph"/>
        <w:numPr>
          <w:ilvl w:val="0"/>
          <w:numId w:val="2"/>
        </w:numPr>
        <w:rPr>
          <w:rFonts w:eastAsia="Calibri"/>
        </w:rPr>
      </w:pPr>
      <w:r w:rsidRPr="003734BD">
        <w:rPr>
          <w:rFonts w:eastAsia="Calibri"/>
        </w:rPr>
        <w:t xml:space="preserve">Councillors had received the budget variance report to </w:t>
      </w:r>
      <w:r w:rsidR="008E64AF" w:rsidRPr="003734BD">
        <w:rPr>
          <w:rFonts w:eastAsia="Calibri"/>
        </w:rPr>
        <w:t>31/7</w:t>
      </w:r>
      <w:r w:rsidR="009E3681" w:rsidRPr="003734BD">
        <w:rPr>
          <w:rFonts w:eastAsia="Calibri"/>
        </w:rPr>
        <w:t>/</w:t>
      </w:r>
      <w:r w:rsidRPr="003734BD">
        <w:rPr>
          <w:rFonts w:eastAsia="Calibri"/>
        </w:rPr>
        <w:t>2</w:t>
      </w:r>
      <w:r w:rsidR="00D26738" w:rsidRPr="003734BD">
        <w:rPr>
          <w:rFonts w:eastAsia="Calibri"/>
        </w:rPr>
        <w:t>3</w:t>
      </w:r>
      <w:r w:rsidR="00A37316" w:rsidRPr="003734BD">
        <w:rPr>
          <w:rFonts w:eastAsia="Calibri"/>
        </w:rPr>
        <w:t xml:space="preserve"> in</w:t>
      </w:r>
      <w:r w:rsidR="0098038E" w:rsidRPr="003734BD">
        <w:rPr>
          <w:rFonts w:eastAsia="Calibri"/>
        </w:rPr>
        <w:t xml:space="preserve"> advance of the meeting</w:t>
      </w:r>
      <w:r w:rsidR="0034598D" w:rsidRPr="003734BD">
        <w:rPr>
          <w:rFonts w:eastAsia="Calibri"/>
        </w:rPr>
        <w:t>.</w:t>
      </w:r>
      <w:r w:rsidRPr="003734BD">
        <w:rPr>
          <w:rFonts w:eastAsia="Calibri"/>
        </w:rPr>
        <w:t xml:space="preserve"> They noted that</w:t>
      </w:r>
      <w:r w:rsidR="00D26738" w:rsidRPr="003734BD">
        <w:rPr>
          <w:rFonts w:eastAsia="Calibri"/>
        </w:rPr>
        <w:t xml:space="preserve"> income was above expectations</w:t>
      </w:r>
      <w:r w:rsidRPr="003734BD">
        <w:rPr>
          <w:rFonts w:eastAsia="Calibri"/>
        </w:rPr>
        <w:t xml:space="preserve"> </w:t>
      </w:r>
      <w:r w:rsidR="008E64AF" w:rsidRPr="003734BD">
        <w:rPr>
          <w:rFonts w:eastAsia="Calibri"/>
        </w:rPr>
        <w:t xml:space="preserve">and expenditure was broadly on target. The Clerk advised that the pre-school </w:t>
      </w:r>
      <w:proofErr w:type="gramStart"/>
      <w:r w:rsidR="008E64AF" w:rsidRPr="003734BD">
        <w:rPr>
          <w:rFonts w:eastAsia="Calibri"/>
        </w:rPr>
        <w:t>were</w:t>
      </w:r>
      <w:proofErr w:type="gramEnd"/>
      <w:r w:rsidR="008E64AF" w:rsidRPr="003734BD">
        <w:rPr>
          <w:rFonts w:eastAsia="Calibri"/>
        </w:rPr>
        <w:t xml:space="preserve"> increasing their weeks of operation from 37 to 47 per annum from the start of the current term. This would provide a boost to room hire income above what had been anticipated. In response to a question the Clerk advised that the Council had some regular contractors that had been providing their services for many years. For one-off jobs he had a list of contractors </w:t>
      </w:r>
      <w:proofErr w:type="gramStart"/>
      <w:r w:rsidR="008E64AF" w:rsidRPr="003734BD">
        <w:rPr>
          <w:rFonts w:eastAsia="Calibri"/>
        </w:rPr>
        <w:t>whom</w:t>
      </w:r>
      <w:proofErr w:type="gramEnd"/>
      <w:r w:rsidR="008E64AF" w:rsidRPr="003734BD">
        <w:rPr>
          <w:rFonts w:eastAsia="Calibri"/>
        </w:rPr>
        <w:t xml:space="preserve"> were normally approached to provide quotations.</w:t>
      </w:r>
    </w:p>
    <w:p w:rsidR="001E73E7" w:rsidRPr="003734BD" w:rsidRDefault="006C670A" w:rsidP="003734BD">
      <w:pPr>
        <w:pStyle w:val="ListParagraph"/>
        <w:numPr>
          <w:ilvl w:val="0"/>
          <w:numId w:val="2"/>
        </w:numPr>
        <w:rPr>
          <w:rFonts w:eastAsia="Calibri"/>
        </w:rPr>
      </w:pPr>
      <w:r w:rsidRPr="003734BD">
        <w:rPr>
          <w:rFonts w:eastAsia="Calibri"/>
        </w:rPr>
        <w:t>C</w:t>
      </w:r>
      <w:r w:rsidR="00B57053" w:rsidRPr="003734BD">
        <w:rPr>
          <w:rFonts w:eastAsia="Calibri"/>
        </w:rPr>
        <w:t xml:space="preserve">ouncillors </w:t>
      </w:r>
      <w:r w:rsidR="008E64AF" w:rsidRPr="003734BD">
        <w:rPr>
          <w:rFonts w:eastAsia="Calibri"/>
        </w:rPr>
        <w:t>received details of account balances as of 8 September 2023. See appendix 1.</w:t>
      </w:r>
    </w:p>
    <w:p w:rsidR="006B2E78" w:rsidRPr="003734BD" w:rsidRDefault="006B2E78" w:rsidP="003734BD">
      <w:pPr>
        <w:pStyle w:val="ListParagraph"/>
        <w:numPr>
          <w:ilvl w:val="0"/>
          <w:numId w:val="2"/>
        </w:numPr>
        <w:rPr>
          <w:rFonts w:eastAsia="Calibri"/>
        </w:rPr>
      </w:pPr>
      <w:r w:rsidRPr="003734BD">
        <w:rPr>
          <w:rFonts w:eastAsia="Calibri"/>
        </w:rPr>
        <w:t xml:space="preserve">The chair reported that the external auditor’s report had been received. No errors or required actions had been identified. </w:t>
      </w:r>
      <w:r w:rsidRPr="003734BD">
        <w:rPr>
          <w:rFonts w:eastAsia="Calibri"/>
          <w:b/>
          <w:bCs/>
        </w:rPr>
        <w:t>(Action point 3)</w:t>
      </w:r>
    </w:p>
    <w:p w:rsidR="006B2E78" w:rsidRPr="003734BD" w:rsidRDefault="006B2E78" w:rsidP="003734BD">
      <w:pPr>
        <w:pStyle w:val="ListParagraph"/>
        <w:numPr>
          <w:ilvl w:val="0"/>
          <w:numId w:val="2"/>
        </w:numPr>
        <w:rPr>
          <w:rFonts w:eastAsia="Calibri"/>
        </w:rPr>
      </w:pPr>
      <w:r w:rsidRPr="003734BD">
        <w:rPr>
          <w:rFonts w:eastAsia="Calibri"/>
        </w:rPr>
        <w:t xml:space="preserve">The Chair reported that she had received a request from the organiser Of Chudleigh Together to be allowed to </w:t>
      </w:r>
      <w:proofErr w:type="spellStart"/>
      <w:r w:rsidRPr="003734BD">
        <w:rPr>
          <w:rFonts w:eastAsia="Calibri"/>
        </w:rPr>
        <w:t>realocate</w:t>
      </w:r>
      <w:proofErr w:type="spellEnd"/>
      <w:r w:rsidRPr="003734BD">
        <w:rPr>
          <w:rFonts w:eastAsia="Calibri"/>
        </w:rPr>
        <w:t xml:space="preserve"> section 137 grant income. In 2019 they had received a grant of £100 from the Town Council to facilitate the support of volunteers.</w:t>
      </w:r>
      <w:r w:rsidR="00323C74" w:rsidRPr="003734BD">
        <w:rPr>
          <w:rFonts w:eastAsia="Calibri"/>
        </w:rPr>
        <w:t xml:space="preserve"> This had not been spent </w:t>
      </w:r>
      <w:proofErr w:type="gramStart"/>
      <w:r w:rsidR="00323C74" w:rsidRPr="003734BD">
        <w:rPr>
          <w:rFonts w:eastAsia="Calibri"/>
        </w:rPr>
        <w:t>and,</w:t>
      </w:r>
      <w:proofErr w:type="gramEnd"/>
      <w:r w:rsidR="00323C74" w:rsidRPr="003734BD">
        <w:rPr>
          <w:rFonts w:eastAsia="Calibri"/>
        </w:rPr>
        <w:t xml:space="preserve"> now, Chudleigh Together, were passing on their work and funds to Volunteering in Health who would continue their work in Chudleigh. Consequently, the Chudleigh Together organiser was seeking consent to pass the £100 to Volunteering in Health. Councillors unanimously agreed to this transfer. </w:t>
      </w:r>
      <w:r w:rsidR="00323C74" w:rsidRPr="003734BD">
        <w:rPr>
          <w:rFonts w:eastAsia="Calibri"/>
          <w:b/>
          <w:bCs/>
        </w:rPr>
        <w:t>(Action point 4)</w:t>
      </w:r>
    </w:p>
    <w:p w:rsidR="0098007A" w:rsidRPr="003734BD" w:rsidRDefault="0098007A" w:rsidP="003734BD">
      <w:pPr>
        <w:pStyle w:val="ListParagraph"/>
        <w:numPr>
          <w:ilvl w:val="0"/>
          <w:numId w:val="2"/>
        </w:numPr>
        <w:rPr>
          <w:rFonts w:eastAsia="Calibri"/>
        </w:rPr>
      </w:pPr>
      <w:r w:rsidRPr="003734BD">
        <w:rPr>
          <w:rFonts w:eastAsia="Calibri"/>
        </w:rPr>
        <w:t>The Chair advised that, periodically, the Council was required to review the effectiveness of its internal audit arrangements. This had last been completed in February 2019. It was agreed that this should be completed at the next meeting of the committee in December. The Clerk opined that in many ways a successful external audit was the most effective evidence to support the effectiveness of internal audit</w:t>
      </w:r>
      <w:r w:rsidR="005D7074" w:rsidRPr="003734BD">
        <w:rPr>
          <w:rFonts w:eastAsia="Calibri"/>
        </w:rPr>
        <w:t xml:space="preserve">. </w:t>
      </w:r>
      <w:r w:rsidR="005D7074" w:rsidRPr="003734BD">
        <w:rPr>
          <w:rFonts w:eastAsia="Calibri"/>
          <w:b/>
          <w:bCs/>
        </w:rPr>
        <w:t>(Action points 5 and 6)</w:t>
      </w:r>
      <w:r w:rsidRPr="003734BD">
        <w:rPr>
          <w:rFonts w:eastAsia="Calibri"/>
        </w:rPr>
        <w:t xml:space="preserve"> </w:t>
      </w:r>
    </w:p>
    <w:p w:rsidR="00343623" w:rsidRPr="003734BD" w:rsidRDefault="00343623" w:rsidP="003734BD">
      <w:pPr>
        <w:pStyle w:val="ListParagraph"/>
        <w:numPr>
          <w:ilvl w:val="0"/>
          <w:numId w:val="2"/>
        </w:numPr>
        <w:rPr>
          <w:rFonts w:eastAsia="Calibri"/>
        </w:rPr>
      </w:pPr>
      <w:r w:rsidRPr="003734BD">
        <w:rPr>
          <w:rFonts w:eastAsia="Calibri"/>
        </w:rPr>
        <w:t xml:space="preserve">The Chair advised that the Clerk would be compiling the budget for 2024/25 in October and November and asked councillors to identify proposed expenditure items to the Clerk within that timescale. </w:t>
      </w:r>
      <w:r w:rsidRPr="003734BD">
        <w:rPr>
          <w:rFonts w:eastAsia="Calibri"/>
          <w:b/>
          <w:bCs/>
        </w:rPr>
        <w:t>(Action point 7)</w:t>
      </w:r>
    </w:p>
    <w:p w:rsidR="003734BD" w:rsidRPr="003734BD" w:rsidRDefault="003734BD" w:rsidP="003734BD">
      <w:pPr>
        <w:pStyle w:val="ListParagraph"/>
        <w:rPr>
          <w:rFonts w:eastAsia="Calibri"/>
        </w:rPr>
      </w:pPr>
    </w:p>
    <w:p w:rsidR="003734BD" w:rsidRPr="003734BD" w:rsidRDefault="00A13ABF" w:rsidP="003734BD">
      <w:pPr>
        <w:pStyle w:val="Heading2"/>
      </w:pPr>
      <w:r>
        <w:rPr>
          <w:rFonts w:eastAsia="Calibri"/>
        </w:rPr>
        <w:t xml:space="preserve">Agreement of revised Internal Financial Controls and Financial Regulations. </w:t>
      </w:r>
    </w:p>
    <w:p w:rsidR="00A13ABF" w:rsidRPr="00A13ABF" w:rsidRDefault="00A13ABF" w:rsidP="003734BD">
      <w:pPr>
        <w:rPr>
          <w:bCs/>
        </w:rPr>
      </w:pPr>
      <w:r>
        <w:rPr>
          <w:rFonts w:eastAsia="Calibri"/>
        </w:rPr>
        <w:t>The Clerk had been asked to revise these two documents to reflect the fact that almost all payments made by the Council were made by BACS or DD. Councillors were content with the changes. Proposed by Councillor McCormick and seconded by Councillor Riley.</w:t>
      </w:r>
    </w:p>
    <w:p w:rsidR="00A13ABF" w:rsidRDefault="00A13ABF" w:rsidP="003734BD">
      <w:pPr>
        <w:pStyle w:val="BodyText"/>
        <w:rPr>
          <w:rFonts w:eastAsia="Calibri"/>
        </w:rPr>
      </w:pPr>
    </w:p>
    <w:p w:rsidR="003734BD" w:rsidRPr="003734BD" w:rsidRDefault="00A13ABF" w:rsidP="003734BD">
      <w:pPr>
        <w:pStyle w:val="Heading2"/>
        <w:rPr>
          <w:sz w:val="28"/>
        </w:rPr>
      </w:pPr>
      <w:r w:rsidRPr="00A13ABF">
        <w:rPr>
          <w:rFonts w:eastAsia="Calibri"/>
        </w:rPr>
        <w:t xml:space="preserve">2023 community grants round. </w:t>
      </w:r>
    </w:p>
    <w:p w:rsidR="007B19A3" w:rsidRPr="00A13ABF" w:rsidRDefault="00A13ABF" w:rsidP="003734BD">
      <w:pPr>
        <w:rPr>
          <w:bCs/>
        </w:rPr>
      </w:pPr>
      <w:r w:rsidRPr="00A13ABF">
        <w:rPr>
          <w:rFonts w:eastAsia="Calibri"/>
        </w:rPr>
        <w:t>The Clerk advised that applications had been invited from 1 September up until a closing date of 31 October. The committee would review the applications in December and make recommendations for grant awards which would be ratified by full council in January.</w:t>
      </w:r>
    </w:p>
    <w:p w:rsidR="00A13ABF" w:rsidRDefault="00A13ABF" w:rsidP="003734BD">
      <w:pPr>
        <w:pStyle w:val="ListParagraph"/>
      </w:pPr>
    </w:p>
    <w:p w:rsidR="003734BD" w:rsidRDefault="00A13ABF" w:rsidP="003734BD">
      <w:pPr>
        <w:pStyle w:val="Heading2"/>
      </w:pPr>
      <w:r w:rsidRPr="00A13ABF">
        <w:t xml:space="preserve">Premises issues. </w:t>
      </w:r>
    </w:p>
    <w:p w:rsidR="00A13ABF" w:rsidRPr="00A13ABF" w:rsidRDefault="00A13ABF" w:rsidP="003734BD">
      <w:r w:rsidRPr="00A13ABF">
        <w:t>The Chair reported that the Council’s two planning applications were still undetermined by the LPA.</w:t>
      </w:r>
      <w:r>
        <w:t xml:space="preserve"> The applications were for solar panels on the roof of the Woodway Room and for a small extension in the rear courtyard. The school room had been redecorated over the school summer holiday. It was planned to have a general tidy up of </w:t>
      </w:r>
      <w:r w:rsidR="00343623">
        <w:t xml:space="preserve">the Town Hall and grounds in the coming </w:t>
      </w:r>
      <w:r w:rsidR="00343623">
        <w:lastRenderedPageBreak/>
        <w:t>weeks. It was likely that a couple of skips would be required. The Clerk advised that he did not intend to repeat the “warm spaces” initiative this coming winter given its limited use by the public last year.</w:t>
      </w:r>
      <w:r w:rsidRPr="00A13ABF">
        <w:t xml:space="preserve"> </w:t>
      </w:r>
    </w:p>
    <w:p w:rsidR="00B93E71" w:rsidRPr="00A13ABF" w:rsidRDefault="00B93E71" w:rsidP="003734BD">
      <w:pPr>
        <w:pStyle w:val="BodyText"/>
      </w:pPr>
    </w:p>
    <w:p w:rsidR="003734BD" w:rsidRPr="003734BD" w:rsidRDefault="009137D5" w:rsidP="003734BD">
      <w:pPr>
        <w:pStyle w:val="Heading2"/>
      </w:pPr>
      <w:r w:rsidRPr="00A13ABF">
        <w:t>Staff issues</w:t>
      </w:r>
      <w:r w:rsidR="00F15081" w:rsidRPr="00A13ABF">
        <w:t>.</w:t>
      </w:r>
      <w:r w:rsidR="00D10176">
        <w:t xml:space="preserve"> </w:t>
      </w:r>
    </w:p>
    <w:p w:rsidR="00951668" w:rsidRPr="00951668" w:rsidRDefault="00D10176" w:rsidP="003734BD">
      <w:pPr>
        <w:rPr>
          <w:b/>
        </w:rPr>
      </w:pPr>
      <w:r>
        <w:t>Nothing to report.</w:t>
      </w:r>
      <w:r w:rsidR="00F15081" w:rsidRPr="00A13ABF">
        <w:rPr>
          <w:b/>
          <w:u w:val="single"/>
        </w:rPr>
        <w:t xml:space="preserve"> </w:t>
      </w:r>
    </w:p>
    <w:p w:rsidR="00951668" w:rsidRPr="00951668" w:rsidRDefault="00951668" w:rsidP="003734BD">
      <w:pPr>
        <w:pStyle w:val="ListParagraph"/>
      </w:pPr>
    </w:p>
    <w:p w:rsidR="003734BD" w:rsidRPr="003734BD" w:rsidRDefault="00B614BE" w:rsidP="003734BD">
      <w:pPr>
        <w:pStyle w:val="Heading2"/>
      </w:pPr>
      <w:r>
        <w:t xml:space="preserve">Ratification of internet, social </w:t>
      </w:r>
      <w:proofErr w:type="gramStart"/>
      <w:r>
        <w:t>media</w:t>
      </w:r>
      <w:proofErr w:type="gramEnd"/>
      <w:r>
        <w:t xml:space="preserve"> and email policy. </w:t>
      </w:r>
    </w:p>
    <w:p w:rsidR="00F749A8" w:rsidRPr="00B614BE" w:rsidRDefault="00B614BE" w:rsidP="003734BD">
      <w:pPr>
        <w:rPr>
          <w:b/>
        </w:rPr>
      </w:pPr>
      <w:r>
        <w:t xml:space="preserve">Unanimously </w:t>
      </w:r>
      <w:proofErr w:type="spellStart"/>
      <w:proofErr w:type="gramStart"/>
      <w:r>
        <w:t>agreed.Proposed</w:t>
      </w:r>
      <w:proofErr w:type="spellEnd"/>
      <w:proofErr w:type="gramEnd"/>
      <w:r>
        <w:t xml:space="preserve"> by Councillor McCormick and seconded by Councillor Webb.</w:t>
      </w:r>
    </w:p>
    <w:p w:rsidR="00B614BE" w:rsidRDefault="00B614BE" w:rsidP="003734BD">
      <w:pPr>
        <w:pStyle w:val="ListParagraph"/>
      </w:pPr>
    </w:p>
    <w:p w:rsidR="003734BD" w:rsidRPr="003734BD" w:rsidRDefault="00B614BE" w:rsidP="003734BD">
      <w:pPr>
        <w:pStyle w:val="Heading2"/>
      </w:pPr>
      <w:r>
        <w:t>Ratification of IT security policy</w:t>
      </w:r>
      <w:r w:rsidRPr="00B614BE">
        <w:t xml:space="preserve">. </w:t>
      </w:r>
    </w:p>
    <w:p w:rsidR="00B614BE" w:rsidRPr="00B614BE" w:rsidRDefault="00B614BE" w:rsidP="003734BD">
      <w:pPr>
        <w:rPr>
          <w:b/>
        </w:rPr>
      </w:pPr>
      <w:r w:rsidRPr="00B614BE">
        <w:t>Unanimously agreed. Proposed by Councillor</w:t>
      </w:r>
      <w:r>
        <w:t xml:space="preserve"> Webb and seconded by Councillor Lillington.</w:t>
      </w:r>
    </w:p>
    <w:p w:rsidR="00B614BE" w:rsidRDefault="00B614BE" w:rsidP="003734BD">
      <w:pPr>
        <w:pStyle w:val="ListParagraph"/>
      </w:pPr>
    </w:p>
    <w:p w:rsidR="003734BD" w:rsidRPr="003734BD" w:rsidRDefault="00B614BE" w:rsidP="003734BD">
      <w:pPr>
        <w:pStyle w:val="Heading2"/>
      </w:pPr>
      <w:r>
        <w:t xml:space="preserve">Ratification of complaints policy. </w:t>
      </w:r>
    </w:p>
    <w:p w:rsidR="00B614BE" w:rsidRDefault="00B614BE" w:rsidP="003734BD">
      <w:pPr>
        <w:rPr>
          <w:b/>
        </w:rPr>
      </w:pPr>
      <w:r>
        <w:t xml:space="preserve">Unanimously agreed. Proposed by Councillor Webb and seconded by Councillor McCormick.  </w:t>
      </w:r>
    </w:p>
    <w:p w:rsidR="00F76394" w:rsidRDefault="00F76394" w:rsidP="003734BD">
      <w:pPr>
        <w:pStyle w:val="ListParagraph"/>
      </w:pPr>
    </w:p>
    <w:p w:rsidR="003734BD" w:rsidRPr="003734BD" w:rsidRDefault="00F749A8" w:rsidP="003734BD">
      <w:pPr>
        <w:pStyle w:val="Heading2"/>
      </w:pPr>
      <w:r>
        <w:t>Ratification of Harassment and Bullying policy</w:t>
      </w:r>
      <w:r w:rsidR="00F76394">
        <w:t>:</w:t>
      </w:r>
      <w:r>
        <w:t xml:space="preserve"> </w:t>
      </w:r>
    </w:p>
    <w:p w:rsidR="00B614BE" w:rsidRPr="00B614BE" w:rsidRDefault="00F749A8" w:rsidP="003734BD">
      <w:pPr>
        <w:rPr>
          <w:b/>
        </w:rPr>
      </w:pPr>
      <w:r>
        <w:t xml:space="preserve">Unanimously agreed. Proposed by Councillor </w:t>
      </w:r>
      <w:r w:rsidR="00B614BE">
        <w:t>Lillington</w:t>
      </w:r>
      <w:r>
        <w:t xml:space="preserve"> and seconded by Councillor </w:t>
      </w:r>
      <w:r w:rsidR="00B614BE">
        <w:t>Hadley</w:t>
      </w:r>
      <w:r>
        <w:t>.</w:t>
      </w:r>
    </w:p>
    <w:p w:rsidR="00B614BE" w:rsidRDefault="00B614BE" w:rsidP="003734BD">
      <w:pPr>
        <w:pStyle w:val="ListParagraph"/>
      </w:pPr>
    </w:p>
    <w:p w:rsidR="003734BD" w:rsidRPr="003734BD" w:rsidRDefault="00B614BE" w:rsidP="003734BD">
      <w:pPr>
        <w:pStyle w:val="Heading2"/>
      </w:pPr>
      <w:r>
        <w:t xml:space="preserve">Ratification of child protection policy. </w:t>
      </w:r>
    </w:p>
    <w:p w:rsidR="00F76394" w:rsidRPr="00B614BE" w:rsidRDefault="00B614BE" w:rsidP="003734BD">
      <w:pPr>
        <w:rPr>
          <w:b/>
        </w:rPr>
      </w:pPr>
      <w:r>
        <w:t>Unanimously agreed. Proposed by Councillor McCormick and seconded by Councillor Webb.</w:t>
      </w:r>
      <w:r w:rsidR="002A1051">
        <w:t xml:space="preserve"> </w:t>
      </w:r>
    </w:p>
    <w:p w:rsidR="00B614BE" w:rsidRDefault="00B614BE" w:rsidP="003734BD">
      <w:pPr>
        <w:pStyle w:val="ListParagraph"/>
      </w:pPr>
    </w:p>
    <w:p w:rsidR="003734BD" w:rsidRPr="003734BD" w:rsidRDefault="00B614BE" w:rsidP="003734BD">
      <w:pPr>
        <w:pStyle w:val="Heading2"/>
      </w:pPr>
      <w:r>
        <w:t xml:space="preserve">Ratification of health and safety policy. </w:t>
      </w:r>
    </w:p>
    <w:p w:rsidR="00B614BE" w:rsidRPr="00B614BE" w:rsidRDefault="00B614BE" w:rsidP="003734BD">
      <w:pPr>
        <w:rPr>
          <w:b/>
        </w:rPr>
      </w:pPr>
      <w:r>
        <w:t>Unanimously agreed. Proposed by Councillor McCormick and seconded by Councillor Webb.</w:t>
      </w:r>
    </w:p>
    <w:p w:rsidR="00B614BE" w:rsidRDefault="00B614BE" w:rsidP="003734BD">
      <w:pPr>
        <w:pStyle w:val="ListParagraph"/>
      </w:pPr>
    </w:p>
    <w:p w:rsidR="003734BD" w:rsidRPr="003734BD" w:rsidRDefault="00B614BE" w:rsidP="003734BD">
      <w:pPr>
        <w:pStyle w:val="Heading2"/>
      </w:pPr>
      <w:r>
        <w:t xml:space="preserve">Review of fire precautions </w:t>
      </w:r>
      <w:r w:rsidR="00C05415">
        <w:t xml:space="preserve">protocols. </w:t>
      </w:r>
    </w:p>
    <w:p w:rsidR="00C05415" w:rsidRPr="00C05415" w:rsidRDefault="00C05415" w:rsidP="003734BD">
      <w:pPr>
        <w:rPr>
          <w:b/>
        </w:rPr>
      </w:pPr>
      <w:r>
        <w:t>Unanimously agreed. Proposed by Councillor Webb and seconded by Councillor Riley.</w:t>
      </w:r>
    </w:p>
    <w:p w:rsidR="00C05415" w:rsidRDefault="00C05415" w:rsidP="003734BD">
      <w:pPr>
        <w:pStyle w:val="ListParagraph"/>
      </w:pPr>
    </w:p>
    <w:p w:rsidR="003734BD" w:rsidRPr="003734BD" w:rsidRDefault="00C05415" w:rsidP="003734BD">
      <w:pPr>
        <w:pStyle w:val="Heading2"/>
      </w:pPr>
      <w:r>
        <w:t xml:space="preserve">Ratification of stress policy. </w:t>
      </w:r>
    </w:p>
    <w:p w:rsidR="00C05415" w:rsidRPr="00C05415" w:rsidRDefault="00C05415" w:rsidP="003734BD">
      <w:pPr>
        <w:rPr>
          <w:b/>
        </w:rPr>
      </w:pPr>
      <w:r>
        <w:t>Unanimously agreed. Proposed by Councillor Webb and seconded by Councillor McCormick.</w:t>
      </w:r>
    </w:p>
    <w:p w:rsidR="00C05415" w:rsidRDefault="00C05415" w:rsidP="003734BD">
      <w:pPr>
        <w:pStyle w:val="ListParagraph"/>
      </w:pPr>
    </w:p>
    <w:p w:rsidR="003734BD" w:rsidRPr="003734BD" w:rsidRDefault="00C05415" w:rsidP="003734BD">
      <w:pPr>
        <w:pStyle w:val="Heading2"/>
      </w:pPr>
      <w:r>
        <w:t xml:space="preserve">Ratification of disciplinary policy.  </w:t>
      </w:r>
    </w:p>
    <w:p w:rsidR="00B614BE" w:rsidRPr="00C05415" w:rsidRDefault="00C05415" w:rsidP="003734BD">
      <w:pPr>
        <w:rPr>
          <w:b/>
        </w:rPr>
      </w:pPr>
      <w:r>
        <w:t xml:space="preserve">Unanimously agreed. Proposed by Councillor McCormick and seconded by Councillor Webb. </w:t>
      </w:r>
    </w:p>
    <w:p w:rsidR="000A33FA" w:rsidRPr="000A33FA" w:rsidRDefault="000A33FA" w:rsidP="003734BD">
      <w:pPr>
        <w:pStyle w:val="ListParagraph"/>
      </w:pPr>
    </w:p>
    <w:p w:rsidR="003734BD" w:rsidRPr="003734BD" w:rsidRDefault="004918F9" w:rsidP="003734BD">
      <w:pPr>
        <w:pStyle w:val="Heading2"/>
        <w:rPr>
          <w:rFonts w:eastAsia="Calibri"/>
        </w:rPr>
      </w:pPr>
      <w:r w:rsidRPr="003734BD">
        <w:rPr>
          <w:rFonts w:eastAsia="Calibri"/>
        </w:rPr>
        <w:t>Correspo</w:t>
      </w:r>
      <w:r w:rsidR="00C05415" w:rsidRPr="003734BD">
        <w:rPr>
          <w:rFonts w:eastAsia="Calibri"/>
        </w:rPr>
        <w:t>n</w:t>
      </w:r>
      <w:r w:rsidRPr="003734BD">
        <w:rPr>
          <w:rFonts w:eastAsia="Calibri"/>
        </w:rPr>
        <w:t>de</w:t>
      </w:r>
      <w:r w:rsidR="00C05415" w:rsidRPr="003734BD">
        <w:rPr>
          <w:rFonts w:eastAsia="Calibri"/>
        </w:rPr>
        <w:t>n</w:t>
      </w:r>
      <w:r w:rsidRPr="003734BD">
        <w:rPr>
          <w:rFonts w:eastAsia="Calibri"/>
        </w:rPr>
        <w:t xml:space="preserve">ce: </w:t>
      </w:r>
    </w:p>
    <w:p w:rsidR="00CD776C" w:rsidRDefault="004918F9" w:rsidP="003734BD">
      <w:pPr>
        <w:rPr>
          <w:rFonts w:eastAsia="Calibri"/>
        </w:rPr>
      </w:pPr>
      <w:r>
        <w:rPr>
          <w:rFonts w:eastAsia="Calibri"/>
        </w:rPr>
        <w:t>None</w:t>
      </w:r>
    </w:p>
    <w:p w:rsidR="004918F9" w:rsidRDefault="004918F9" w:rsidP="003734BD">
      <w:pPr>
        <w:pStyle w:val="ListParagraph"/>
        <w:rPr>
          <w:rFonts w:eastAsia="Calibri"/>
        </w:rPr>
      </w:pPr>
    </w:p>
    <w:p w:rsidR="003734BD" w:rsidRPr="003734BD" w:rsidRDefault="004918F9" w:rsidP="003734BD">
      <w:pPr>
        <w:pStyle w:val="Heading2"/>
        <w:rPr>
          <w:rFonts w:eastAsia="Calibri"/>
        </w:rPr>
      </w:pPr>
      <w:r w:rsidRPr="003734BD">
        <w:rPr>
          <w:rFonts w:eastAsia="Calibri"/>
        </w:rPr>
        <w:t xml:space="preserve">Date and time of next meeting: </w:t>
      </w:r>
    </w:p>
    <w:p w:rsidR="004918F9" w:rsidRDefault="00A013C8" w:rsidP="003734BD">
      <w:pPr>
        <w:rPr>
          <w:rFonts w:eastAsia="Calibri"/>
        </w:rPr>
      </w:pPr>
      <w:r>
        <w:rPr>
          <w:rFonts w:eastAsia="Calibri"/>
        </w:rPr>
        <w:t>Tu</w:t>
      </w:r>
      <w:r w:rsidR="004918F9">
        <w:rPr>
          <w:rFonts w:eastAsia="Calibri"/>
        </w:rPr>
        <w:t xml:space="preserve">esday </w:t>
      </w:r>
      <w:r w:rsidR="00E9606E">
        <w:rPr>
          <w:rFonts w:eastAsia="Calibri"/>
        </w:rPr>
        <w:t>1</w:t>
      </w:r>
      <w:r w:rsidR="008E64AF">
        <w:rPr>
          <w:rFonts w:eastAsia="Calibri"/>
        </w:rPr>
        <w:t>2</w:t>
      </w:r>
      <w:r w:rsidR="00E9606E">
        <w:rPr>
          <w:rFonts w:eastAsia="Calibri"/>
        </w:rPr>
        <w:t xml:space="preserve"> </w:t>
      </w:r>
      <w:r w:rsidR="008E64AF">
        <w:rPr>
          <w:rFonts w:eastAsia="Calibri"/>
        </w:rPr>
        <w:t>December</w:t>
      </w:r>
      <w:r w:rsidR="009137D5">
        <w:rPr>
          <w:rFonts w:eastAsia="Calibri"/>
        </w:rPr>
        <w:t xml:space="preserve"> 202</w:t>
      </w:r>
      <w:r>
        <w:rPr>
          <w:rFonts w:eastAsia="Calibri"/>
        </w:rPr>
        <w:t>3</w:t>
      </w:r>
      <w:r w:rsidR="004918F9">
        <w:rPr>
          <w:rFonts w:eastAsia="Calibri"/>
        </w:rPr>
        <w:t xml:space="preserve"> @ 7pm</w:t>
      </w:r>
    </w:p>
    <w:p w:rsidR="004918F9" w:rsidRDefault="004918F9" w:rsidP="003734BD">
      <w:pPr>
        <w:pStyle w:val="ListParagraph"/>
        <w:rPr>
          <w:rFonts w:eastAsia="Calibri"/>
        </w:rPr>
      </w:pPr>
    </w:p>
    <w:p w:rsidR="004918F9" w:rsidRPr="00402D71" w:rsidRDefault="004918F9" w:rsidP="003734BD">
      <w:pPr>
        <w:rPr>
          <w:rFonts w:eastAsia="Calibri"/>
        </w:rPr>
      </w:pPr>
      <w:r>
        <w:rPr>
          <w:rFonts w:eastAsia="Calibri"/>
        </w:rPr>
        <w:t xml:space="preserve">The meeting closed at </w:t>
      </w:r>
      <w:r w:rsidR="000D5864">
        <w:rPr>
          <w:rFonts w:eastAsia="Calibri"/>
        </w:rPr>
        <w:t>7.</w:t>
      </w:r>
      <w:r w:rsidR="008E64AF">
        <w:rPr>
          <w:rFonts w:eastAsia="Calibri"/>
        </w:rPr>
        <w:t>3</w:t>
      </w:r>
      <w:r w:rsidR="000D5864">
        <w:rPr>
          <w:rFonts w:eastAsia="Calibri"/>
        </w:rPr>
        <w:t>5</w:t>
      </w:r>
      <w:r>
        <w:rPr>
          <w:rFonts w:eastAsia="Calibri"/>
        </w:rPr>
        <w:t>pm</w:t>
      </w:r>
    </w:p>
    <w:p w:rsidR="005D0787" w:rsidRPr="00402D71" w:rsidRDefault="005D0787" w:rsidP="003734BD"/>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4271"/>
        <w:gridCol w:w="4212"/>
        <w:gridCol w:w="963"/>
      </w:tblGrid>
      <w:tr w:rsidR="005C4072" w:rsidRPr="00402D71" w:rsidTr="00CD7B00">
        <w:tc>
          <w:tcPr>
            <w:tcW w:w="280" w:type="dxa"/>
          </w:tcPr>
          <w:p w:rsidR="005D0787" w:rsidRPr="00402D71" w:rsidRDefault="00D32EEE" w:rsidP="003734BD">
            <w:pPr>
              <w:pStyle w:val="ListParagraph"/>
            </w:pPr>
            <w:r w:rsidRPr="00402D71">
              <w:t>No</w:t>
            </w:r>
          </w:p>
        </w:tc>
        <w:tc>
          <w:tcPr>
            <w:tcW w:w="4494" w:type="dxa"/>
          </w:tcPr>
          <w:p w:rsidR="005D0787" w:rsidRPr="00402D71" w:rsidRDefault="005D0787" w:rsidP="003734BD">
            <w:pPr>
              <w:pStyle w:val="ListParagraph"/>
            </w:pPr>
            <w:r w:rsidRPr="00402D71">
              <w:t>Action Point</w:t>
            </w:r>
          </w:p>
        </w:tc>
        <w:tc>
          <w:tcPr>
            <w:tcW w:w="4433" w:type="dxa"/>
          </w:tcPr>
          <w:p w:rsidR="005D0787" w:rsidRPr="00402D71" w:rsidRDefault="005D0787" w:rsidP="003734BD">
            <w:pPr>
              <w:pStyle w:val="ListParagraph"/>
            </w:pPr>
            <w:r w:rsidRPr="00402D71">
              <w:t>By whom/when</w:t>
            </w:r>
          </w:p>
        </w:tc>
        <w:tc>
          <w:tcPr>
            <w:tcW w:w="963" w:type="dxa"/>
          </w:tcPr>
          <w:p w:rsidR="005D0787" w:rsidRPr="00402D71" w:rsidRDefault="00D32EEE" w:rsidP="003734BD">
            <w:pPr>
              <w:pStyle w:val="ListParagraph"/>
            </w:pPr>
            <w:r w:rsidRPr="00402D71">
              <w:t>Cleared</w:t>
            </w:r>
          </w:p>
        </w:tc>
      </w:tr>
      <w:tr w:rsidR="00FC04DD" w:rsidRPr="00402D71" w:rsidTr="00CD7B00">
        <w:tc>
          <w:tcPr>
            <w:tcW w:w="280" w:type="dxa"/>
          </w:tcPr>
          <w:p w:rsidR="00FC04DD" w:rsidRPr="00402D71" w:rsidRDefault="00FC04DD" w:rsidP="003734BD">
            <w:pPr>
              <w:pStyle w:val="ListParagraph"/>
            </w:pPr>
            <w:r w:rsidRPr="00402D71">
              <w:t>1</w:t>
            </w:r>
          </w:p>
        </w:tc>
        <w:tc>
          <w:tcPr>
            <w:tcW w:w="4494" w:type="dxa"/>
          </w:tcPr>
          <w:p w:rsidR="00FC04DD" w:rsidRPr="00402D71" w:rsidRDefault="008E64AF" w:rsidP="003734BD">
            <w:pPr>
              <w:pStyle w:val="ListParagraph"/>
            </w:pPr>
            <w:r>
              <w:t xml:space="preserve">Provide </w:t>
            </w:r>
            <w:proofErr w:type="spellStart"/>
            <w:r>
              <w:t>Coucillor</w:t>
            </w:r>
            <w:proofErr w:type="spellEnd"/>
            <w:r>
              <w:t xml:space="preserve"> Lillington with an acceptance of office d</w:t>
            </w:r>
            <w:r w:rsidR="006B2E78">
              <w:t>eclara</w:t>
            </w:r>
            <w:r>
              <w:t>tion</w:t>
            </w:r>
          </w:p>
        </w:tc>
        <w:tc>
          <w:tcPr>
            <w:tcW w:w="4433" w:type="dxa"/>
          </w:tcPr>
          <w:p w:rsidR="00FC04DD" w:rsidRPr="00402D71" w:rsidRDefault="000D5864" w:rsidP="003734BD">
            <w:pPr>
              <w:pStyle w:val="ListParagraph"/>
            </w:pPr>
            <w:r>
              <w:t>The Clerk</w:t>
            </w:r>
          </w:p>
        </w:tc>
        <w:tc>
          <w:tcPr>
            <w:tcW w:w="963" w:type="dxa"/>
          </w:tcPr>
          <w:p w:rsidR="00FC04DD" w:rsidRPr="00402D71" w:rsidRDefault="000D5864" w:rsidP="003734BD">
            <w:pPr>
              <w:pStyle w:val="ListParagraph"/>
            </w:pPr>
            <w:r>
              <w:t>Yes</w:t>
            </w:r>
          </w:p>
        </w:tc>
      </w:tr>
      <w:tr w:rsidR="008E64AF" w:rsidRPr="00402D71" w:rsidTr="00CD7B00">
        <w:tc>
          <w:tcPr>
            <w:tcW w:w="280" w:type="dxa"/>
          </w:tcPr>
          <w:p w:rsidR="008E64AF" w:rsidRPr="00402D71" w:rsidRDefault="008E64AF" w:rsidP="003734BD">
            <w:pPr>
              <w:pStyle w:val="ListParagraph"/>
            </w:pPr>
            <w:r w:rsidRPr="00402D71">
              <w:t>2</w:t>
            </w:r>
          </w:p>
        </w:tc>
        <w:tc>
          <w:tcPr>
            <w:tcW w:w="4494" w:type="dxa"/>
          </w:tcPr>
          <w:p w:rsidR="008E64AF" w:rsidRPr="00402D71" w:rsidRDefault="008E64AF" w:rsidP="003734BD">
            <w:pPr>
              <w:pStyle w:val="ListParagraph"/>
            </w:pPr>
            <w:r>
              <w:t xml:space="preserve">Provide </w:t>
            </w:r>
            <w:proofErr w:type="spellStart"/>
            <w:r>
              <w:t>Coucillor</w:t>
            </w:r>
            <w:proofErr w:type="spellEnd"/>
            <w:r>
              <w:t xml:space="preserve"> </w:t>
            </w:r>
            <w:r w:rsidR="006B2E78">
              <w:t>McCormick</w:t>
            </w:r>
            <w:r>
              <w:t xml:space="preserve"> with an acceptance of office declaration</w:t>
            </w:r>
          </w:p>
        </w:tc>
        <w:tc>
          <w:tcPr>
            <w:tcW w:w="4433" w:type="dxa"/>
          </w:tcPr>
          <w:p w:rsidR="008E64AF" w:rsidRPr="00402D71" w:rsidRDefault="008E64AF" w:rsidP="003734BD">
            <w:pPr>
              <w:pStyle w:val="ListParagraph"/>
            </w:pPr>
            <w:r>
              <w:t>The Clerk</w:t>
            </w:r>
          </w:p>
        </w:tc>
        <w:tc>
          <w:tcPr>
            <w:tcW w:w="963" w:type="dxa"/>
          </w:tcPr>
          <w:p w:rsidR="008E64AF" w:rsidRPr="00402D71" w:rsidRDefault="008E64AF" w:rsidP="003734BD">
            <w:pPr>
              <w:pStyle w:val="ListParagraph"/>
            </w:pPr>
            <w:r>
              <w:t>Yes</w:t>
            </w:r>
          </w:p>
        </w:tc>
      </w:tr>
      <w:tr w:rsidR="008E64AF" w:rsidRPr="00402D71" w:rsidTr="00CD7B00">
        <w:tc>
          <w:tcPr>
            <w:tcW w:w="280" w:type="dxa"/>
          </w:tcPr>
          <w:p w:rsidR="008E64AF" w:rsidRPr="00402D71" w:rsidRDefault="008E64AF" w:rsidP="003734BD">
            <w:pPr>
              <w:pStyle w:val="ListParagraph"/>
            </w:pPr>
            <w:r w:rsidRPr="00402D71">
              <w:t>3</w:t>
            </w:r>
          </w:p>
        </w:tc>
        <w:tc>
          <w:tcPr>
            <w:tcW w:w="4494" w:type="dxa"/>
          </w:tcPr>
          <w:p w:rsidR="008E64AF" w:rsidRPr="00402D71" w:rsidRDefault="006B2E78" w:rsidP="003734BD">
            <w:pPr>
              <w:pStyle w:val="ListParagraph"/>
            </w:pPr>
            <w:r>
              <w:t>Arrange for full council to formally accept the external audit report.</w:t>
            </w:r>
          </w:p>
        </w:tc>
        <w:tc>
          <w:tcPr>
            <w:tcW w:w="4433" w:type="dxa"/>
          </w:tcPr>
          <w:p w:rsidR="008E64AF" w:rsidRPr="00402D71" w:rsidRDefault="008E64AF" w:rsidP="003734BD">
            <w:pPr>
              <w:pStyle w:val="ListParagraph"/>
            </w:pPr>
            <w:r>
              <w:t>The Clerk</w:t>
            </w:r>
          </w:p>
        </w:tc>
        <w:tc>
          <w:tcPr>
            <w:tcW w:w="963" w:type="dxa"/>
          </w:tcPr>
          <w:p w:rsidR="008E64AF" w:rsidRPr="00402D71" w:rsidRDefault="008E64AF" w:rsidP="003734BD">
            <w:pPr>
              <w:pStyle w:val="ListParagraph"/>
            </w:pPr>
          </w:p>
        </w:tc>
      </w:tr>
      <w:tr w:rsidR="008E64AF" w:rsidRPr="00402D71" w:rsidTr="00CD7B00">
        <w:tc>
          <w:tcPr>
            <w:tcW w:w="280" w:type="dxa"/>
          </w:tcPr>
          <w:p w:rsidR="008E64AF" w:rsidRPr="00402D71" w:rsidRDefault="008E64AF" w:rsidP="003734BD">
            <w:pPr>
              <w:pStyle w:val="ListParagraph"/>
            </w:pPr>
            <w:r>
              <w:t>4</w:t>
            </w:r>
          </w:p>
        </w:tc>
        <w:tc>
          <w:tcPr>
            <w:tcW w:w="4494" w:type="dxa"/>
          </w:tcPr>
          <w:p w:rsidR="008E64AF" w:rsidRDefault="00323C74" w:rsidP="003734BD">
            <w:pPr>
              <w:pStyle w:val="ListParagraph"/>
            </w:pPr>
            <w:r>
              <w:t xml:space="preserve">Advise Chudleigh Together organiser that the Council has agreed that they can </w:t>
            </w:r>
            <w:r>
              <w:lastRenderedPageBreak/>
              <w:t>transfer fun</w:t>
            </w:r>
            <w:r w:rsidR="008849B7">
              <w:t>d</w:t>
            </w:r>
            <w:r>
              <w:t>s received from a section 137 grant to Volunteering in Health</w:t>
            </w:r>
          </w:p>
        </w:tc>
        <w:tc>
          <w:tcPr>
            <w:tcW w:w="4433" w:type="dxa"/>
          </w:tcPr>
          <w:p w:rsidR="008E64AF" w:rsidRDefault="008E64AF" w:rsidP="003734BD">
            <w:pPr>
              <w:pStyle w:val="ListParagraph"/>
            </w:pPr>
            <w:r>
              <w:lastRenderedPageBreak/>
              <w:t>The Clerk</w:t>
            </w:r>
          </w:p>
        </w:tc>
        <w:tc>
          <w:tcPr>
            <w:tcW w:w="963" w:type="dxa"/>
          </w:tcPr>
          <w:p w:rsidR="008E64AF" w:rsidRPr="00402D71" w:rsidRDefault="00323C74" w:rsidP="003734BD">
            <w:pPr>
              <w:pStyle w:val="ListParagraph"/>
            </w:pPr>
            <w:r>
              <w:t>Yes</w:t>
            </w:r>
          </w:p>
        </w:tc>
      </w:tr>
      <w:tr w:rsidR="008E64AF" w:rsidRPr="00402D71" w:rsidTr="00CD7B00">
        <w:tc>
          <w:tcPr>
            <w:tcW w:w="280" w:type="dxa"/>
          </w:tcPr>
          <w:p w:rsidR="008E64AF" w:rsidRDefault="008E64AF" w:rsidP="003734BD">
            <w:pPr>
              <w:pStyle w:val="ListParagraph"/>
            </w:pPr>
            <w:r>
              <w:t>5</w:t>
            </w:r>
          </w:p>
        </w:tc>
        <w:tc>
          <w:tcPr>
            <w:tcW w:w="4494" w:type="dxa"/>
          </w:tcPr>
          <w:p w:rsidR="008E64AF" w:rsidRDefault="005D7074" w:rsidP="003734BD">
            <w:pPr>
              <w:pStyle w:val="ListParagraph"/>
            </w:pPr>
            <w:r>
              <w:t xml:space="preserve"> Circulate the 2019 review of the effectiveness of internal audit to councillors</w:t>
            </w:r>
          </w:p>
        </w:tc>
        <w:tc>
          <w:tcPr>
            <w:tcW w:w="4433" w:type="dxa"/>
          </w:tcPr>
          <w:p w:rsidR="008E64AF" w:rsidRDefault="008E64AF" w:rsidP="003734BD">
            <w:pPr>
              <w:pStyle w:val="ListParagraph"/>
            </w:pPr>
            <w:r>
              <w:t>The Clerk</w:t>
            </w:r>
          </w:p>
        </w:tc>
        <w:tc>
          <w:tcPr>
            <w:tcW w:w="963" w:type="dxa"/>
          </w:tcPr>
          <w:p w:rsidR="008E64AF" w:rsidRDefault="005D7074" w:rsidP="003734BD">
            <w:pPr>
              <w:pStyle w:val="ListParagraph"/>
            </w:pPr>
            <w:r>
              <w:t>Yes</w:t>
            </w:r>
          </w:p>
        </w:tc>
      </w:tr>
      <w:tr w:rsidR="005D7074" w:rsidRPr="00402D71" w:rsidTr="00CD7B00">
        <w:tc>
          <w:tcPr>
            <w:tcW w:w="280" w:type="dxa"/>
          </w:tcPr>
          <w:p w:rsidR="005D7074" w:rsidRDefault="005D7074" w:rsidP="003734BD">
            <w:pPr>
              <w:pStyle w:val="ListParagraph"/>
            </w:pPr>
            <w:r>
              <w:t>6</w:t>
            </w:r>
          </w:p>
        </w:tc>
        <w:tc>
          <w:tcPr>
            <w:tcW w:w="4494" w:type="dxa"/>
          </w:tcPr>
          <w:p w:rsidR="005D7074" w:rsidRDefault="005D7074" w:rsidP="003734BD">
            <w:pPr>
              <w:pStyle w:val="ListParagraph"/>
            </w:pPr>
            <w:r>
              <w:t>Review of the effectiveness of internal audit to be placed on th</w:t>
            </w:r>
            <w:r w:rsidR="008849B7">
              <w:t>e</w:t>
            </w:r>
            <w:r>
              <w:t xml:space="preserve"> agenda for the December committee meeting</w:t>
            </w:r>
          </w:p>
        </w:tc>
        <w:tc>
          <w:tcPr>
            <w:tcW w:w="4433" w:type="dxa"/>
          </w:tcPr>
          <w:p w:rsidR="005D7074" w:rsidRDefault="005D7074" w:rsidP="003734BD">
            <w:pPr>
              <w:pStyle w:val="ListParagraph"/>
            </w:pPr>
            <w:r>
              <w:t>The Clerk</w:t>
            </w:r>
          </w:p>
        </w:tc>
        <w:tc>
          <w:tcPr>
            <w:tcW w:w="963" w:type="dxa"/>
          </w:tcPr>
          <w:p w:rsidR="005D7074" w:rsidRDefault="005D7074" w:rsidP="003734BD">
            <w:pPr>
              <w:pStyle w:val="ListParagraph"/>
            </w:pPr>
          </w:p>
        </w:tc>
      </w:tr>
      <w:tr w:rsidR="00343623" w:rsidRPr="00402D71" w:rsidTr="00CD7B00">
        <w:tc>
          <w:tcPr>
            <w:tcW w:w="280" w:type="dxa"/>
          </w:tcPr>
          <w:p w:rsidR="00343623" w:rsidRDefault="00343623" w:rsidP="003734BD">
            <w:pPr>
              <w:pStyle w:val="ListParagraph"/>
            </w:pPr>
            <w:r>
              <w:t xml:space="preserve">7 </w:t>
            </w:r>
          </w:p>
        </w:tc>
        <w:tc>
          <w:tcPr>
            <w:tcW w:w="4494" w:type="dxa"/>
          </w:tcPr>
          <w:p w:rsidR="00343623" w:rsidRDefault="00343623" w:rsidP="003734BD">
            <w:pPr>
              <w:pStyle w:val="ListParagraph"/>
            </w:pPr>
            <w:r>
              <w:t>Identify proposed expenditure items for 2024/25 budget to the Clerk</w:t>
            </w:r>
          </w:p>
        </w:tc>
        <w:tc>
          <w:tcPr>
            <w:tcW w:w="4433" w:type="dxa"/>
          </w:tcPr>
          <w:p w:rsidR="00343623" w:rsidRDefault="00343623" w:rsidP="003734BD">
            <w:pPr>
              <w:pStyle w:val="ListParagraph"/>
            </w:pPr>
            <w:r>
              <w:t>Councillors</w:t>
            </w:r>
          </w:p>
        </w:tc>
        <w:tc>
          <w:tcPr>
            <w:tcW w:w="963" w:type="dxa"/>
          </w:tcPr>
          <w:p w:rsidR="00343623" w:rsidRDefault="00343623" w:rsidP="003734BD">
            <w:pPr>
              <w:pStyle w:val="ListParagraph"/>
            </w:pPr>
          </w:p>
        </w:tc>
      </w:tr>
    </w:tbl>
    <w:p w:rsidR="000A33FA" w:rsidRDefault="000A33FA" w:rsidP="003734BD"/>
    <w:p w:rsidR="00BF4740" w:rsidRPr="00402D71" w:rsidRDefault="00BF4740" w:rsidP="003734BD">
      <w:r w:rsidRPr="00402D71">
        <w:t>Signed:</w:t>
      </w:r>
    </w:p>
    <w:p w:rsidR="00BF4740" w:rsidRPr="00402D71" w:rsidRDefault="00BF4740" w:rsidP="003734BD"/>
    <w:p w:rsidR="00BF4740" w:rsidRPr="00402D71" w:rsidRDefault="00BF4740" w:rsidP="003734BD"/>
    <w:p w:rsidR="00BF4740" w:rsidRPr="00402D71" w:rsidRDefault="00257779" w:rsidP="003734BD">
      <w:r w:rsidRPr="00402D71">
        <w:t>Clare Lillington</w:t>
      </w:r>
      <w:r w:rsidR="00BF4740" w:rsidRPr="00402D71">
        <w:t xml:space="preserve">: </w:t>
      </w:r>
      <w:r w:rsidR="00FC23A7" w:rsidRPr="00402D71">
        <w:t>C</w:t>
      </w:r>
      <w:r w:rsidR="00BF4740" w:rsidRPr="00402D71">
        <w:t>hair: Town Hall</w:t>
      </w:r>
      <w:r w:rsidR="00EC036B" w:rsidRPr="00402D71">
        <w:t xml:space="preserve"> &amp; Finance</w:t>
      </w:r>
      <w:r w:rsidR="00BF4740" w:rsidRPr="00402D71">
        <w:t xml:space="preserve"> Committee</w:t>
      </w:r>
    </w:p>
    <w:p w:rsidR="00BF4740" w:rsidRPr="00402D71" w:rsidRDefault="00BF4740" w:rsidP="003734BD"/>
    <w:p w:rsidR="00BF4740" w:rsidRPr="00402D71" w:rsidRDefault="00BF4740" w:rsidP="003734BD"/>
    <w:p w:rsidR="00D920C0" w:rsidRDefault="00BF4740" w:rsidP="003734BD">
      <w:r w:rsidRPr="00402D71">
        <w:t>Date:</w:t>
      </w:r>
      <w:r w:rsidR="0089230C" w:rsidRPr="00402D71">
        <w:t xml:space="preserve"> </w:t>
      </w:r>
      <w:r w:rsidR="006B2E78">
        <w:t>2 October</w:t>
      </w:r>
      <w:r w:rsidR="000E6A12">
        <w:t xml:space="preserve"> 2023</w:t>
      </w:r>
    </w:p>
    <w:p w:rsidR="00C668A1" w:rsidRDefault="00C668A1" w:rsidP="003734BD"/>
    <w:p w:rsidR="008E64AF" w:rsidRDefault="00C668A1" w:rsidP="003734BD">
      <w:pPr>
        <w:pStyle w:val="Heading2"/>
        <w:numPr>
          <w:ilvl w:val="0"/>
          <w:numId w:val="0"/>
        </w:numPr>
        <w:ind w:left="720" w:hanging="360"/>
      </w:pPr>
      <w:r>
        <w:t>Appendix 1</w:t>
      </w:r>
      <w:r w:rsidR="003734BD">
        <w:t xml:space="preserve"> - Finance Report to Town Hall &amp; Finance Committee: September 2023</w:t>
      </w:r>
    </w:p>
    <w:p w:rsidR="008E64AF" w:rsidRDefault="008E64AF" w:rsidP="003734BD"/>
    <w:p w:rsidR="008E64AF" w:rsidRDefault="008E64AF" w:rsidP="003734BD">
      <w:r>
        <w:t xml:space="preserve">Balances </w:t>
      </w:r>
      <w:proofErr w:type="gramStart"/>
      <w:r>
        <w:t>at</w:t>
      </w:r>
      <w:proofErr w:type="gramEnd"/>
      <w:r>
        <w:t xml:space="preserve"> 8 September 2023. </w:t>
      </w:r>
    </w:p>
    <w:p w:rsidR="008E64AF" w:rsidRDefault="008E64AF" w:rsidP="003734BD"/>
    <w:p w:rsidR="008E64AF" w:rsidRDefault="008E64AF" w:rsidP="003734BD">
      <w:pPr>
        <w:pStyle w:val="ListParagraph"/>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398"/>
        <w:gridCol w:w="3395"/>
      </w:tblGrid>
      <w:tr w:rsidR="008E64AF" w:rsidRPr="00E274B3" w:rsidTr="003734BD">
        <w:tc>
          <w:tcPr>
            <w:tcW w:w="3122" w:type="dxa"/>
            <w:shd w:val="clear" w:color="auto" w:fill="auto"/>
          </w:tcPr>
          <w:p w:rsidR="008E64AF" w:rsidRPr="003734BD" w:rsidRDefault="008E64AF" w:rsidP="003734BD">
            <w:pPr>
              <w:pStyle w:val="ListParagraph"/>
            </w:pPr>
            <w:r w:rsidRPr="003734BD">
              <w:t>Current account</w:t>
            </w:r>
          </w:p>
        </w:tc>
        <w:tc>
          <w:tcPr>
            <w:tcW w:w="3398" w:type="dxa"/>
            <w:shd w:val="clear" w:color="auto" w:fill="auto"/>
          </w:tcPr>
          <w:p w:rsidR="008E64AF" w:rsidRPr="003734BD" w:rsidRDefault="008E64AF" w:rsidP="003734BD">
            <w:pPr>
              <w:pStyle w:val="ListParagraph"/>
            </w:pPr>
            <w:r w:rsidRPr="003734BD">
              <w:t>£15,124.42</w:t>
            </w:r>
          </w:p>
        </w:tc>
        <w:tc>
          <w:tcPr>
            <w:tcW w:w="3395" w:type="dxa"/>
            <w:shd w:val="clear" w:color="auto" w:fill="auto"/>
          </w:tcPr>
          <w:p w:rsidR="008E64AF" w:rsidRPr="003734BD" w:rsidRDefault="008E64AF" w:rsidP="003734BD">
            <w:pPr>
              <w:pStyle w:val="ListParagraph"/>
            </w:pPr>
          </w:p>
        </w:tc>
      </w:tr>
      <w:tr w:rsidR="008E64AF" w:rsidRPr="00E274B3" w:rsidTr="003734BD">
        <w:tc>
          <w:tcPr>
            <w:tcW w:w="3122" w:type="dxa"/>
            <w:shd w:val="clear" w:color="auto" w:fill="auto"/>
          </w:tcPr>
          <w:p w:rsidR="008E64AF" w:rsidRPr="00E274B3" w:rsidRDefault="008E64AF" w:rsidP="003734BD">
            <w:pPr>
              <w:pStyle w:val="ListParagraph"/>
            </w:pPr>
            <w:r w:rsidRPr="00E274B3">
              <w:t>Deposit Account</w:t>
            </w:r>
          </w:p>
        </w:tc>
        <w:tc>
          <w:tcPr>
            <w:tcW w:w="3398" w:type="dxa"/>
            <w:shd w:val="clear" w:color="auto" w:fill="auto"/>
          </w:tcPr>
          <w:p w:rsidR="008E64AF" w:rsidRPr="00E274B3" w:rsidRDefault="008E64AF" w:rsidP="003734BD">
            <w:pPr>
              <w:pStyle w:val="ListParagraph"/>
            </w:pPr>
            <w:r>
              <w:t>£146,698.97</w:t>
            </w:r>
          </w:p>
        </w:tc>
        <w:tc>
          <w:tcPr>
            <w:tcW w:w="3395" w:type="dxa"/>
            <w:shd w:val="clear" w:color="auto" w:fill="auto"/>
          </w:tcPr>
          <w:p w:rsidR="008E64AF" w:rsidRPr="00E274B3" w:rsidRDefault="008E64AF" w:rsidP="003734BD">
            <w:pPr>
              <w:pStyle w:val="ListParagraph"/>
            </w:pPr>
            <w:r>
              <w:t>£140,000 was transferred to a fixed term deposit on 5/6/23</w:t>
            </w:r>
          </w:p>
        </w:tc>
      </w:tr>
      <w:tr w:rsidR="008E64AF" w:rsidRPr="00E274B3" w:rsidTr="003734BD">
        <w:tc>
          <w:tcPr>
            <w:tcW w:w="3122" w:type="dxa"/>
            <w:shd w:val="clear" w:color="auto" w:fill="auto"/>
          </w:tcPr>
          <w:p w:rsidR="008E64AF" w:rsidRPr="00E274B3" w:rsidRDefault="008E64AF" w:rsidP="003734BD">
            <w:pPr>
              <w:pStyle w:val="ListParagraph"/>
            </w:pPr>
            <w:r>
              <w:t>Building maintenance</w:t>
            </w:r>
            <w:r w:rsidRPr="00E274B3">
              <w:t xml:space="preserve"> account</w:t>
            </w:r>
          </w:p>
        </w:tc>
        <w:tc>
          <w:tcPr>
            <w:tcW w:w="3398" w:type="dxa"/>
            <w:shd w:val="clear" w:color="auto" w:fill="auto"/>
          </w:tcPr>
          <w:p w:rsidR="008E64AF" w:rsidRPr="00E274B3" w:rsidRDefault="008E64AF" w:rsidP="003734BD">
            <w:pPr>
              <w:pStyle w:val="ListParagraph"/>
            </w:pPr>
            <w:r>
              <w:t>£39,191.79</w:t>
            </w:r>
          </w:p>
        </w:tc>
        <w:tc>
          <w:tcPr>
            <w:tcW w:w="3395" w:type="dxa"/>
            <w:shd w:val="clear" w:color="auto" w:fill="auto"/>
          </w:tcPr>
          <w:p w:rsidR="008E64AF" w:rsidRPr="00E274B3" w:rsidRDefault="008E64AF" w:rsidP="003734BD">
            <w:pPr>
              <w:pStyle w:val="ListParagraph"/>
            </w:pPr>
            <w:r>
              <w:t>£6,500m was transferred from the deposit account on 7/6/23</w:t>
            </w:r>
          </w:p>
        </w:tc>
      </w:tr>
    </w:tbl>
    <w:p w:rsidR="008E64AF" w:rsidRDefault="008E64AF" w:rsidP="003734BD"/>
    <w:p w:rsidR="008E64AF" w:rsidRDefault="008E64AF" w:rsidP="003734BD">
      <w:r>
        <w:t xml:space="preserve">Ring-fenced funds included in the deposit account </w:t>
      </w:r>
      <w:proofErr w:type="gramStart"/>
      <w:r>
        <w:t>above:-</w:t>
      </w:r>
      <w:proofErr w:type="gramEnd"/>
    </w:p>
    <w:p w:rsidR="008E64AF" w:rsidRDefault="008E64AF" w:rsidP="003734BD"/>
    <w:p w:rsidR="008E64AF" w:rsidRPr="000C6889" w:rsidRDefault="008E64AF" w:rsidP="003734BD">
      <w:r w:rsidRPr="000C6889">
        <w:t>£</w:t>
      </w:r>
      <w:r>
        <w:t>143</w:t>
      </w:r>
      <w:r w:rsidRPr="000C6889">
        <w:t xml:space="preserve"> from DCC for P3 grant </w:t>
      </w:r>
      <w:r>
        <w:t>(footpaths)</w:t>
      </w:r>
    </w:p>
    <w:p w:rsidR="008E64AF" w:rsidRDefault="008E64AF" w:rsidP="003734BD">
      <w:r>
        <w:t xml:space="preserve">£160,695.54 CIL </w:t>
      </w:r>
      <w:proofErr w:type="gramStart"/>
      <w:r>
        <w:t>funds;  This</w:t>
      </w:r>
      <w:proofErr w:type="gramEnd"/>
      <w:r>
        <w:t xml:space="preserve"> follows the receipt of £44,887.25 in CIL funds on 29/4/. Items funded by CIL in 2023/24 – Junction marking at </w:t>
      </w:r>
      <w:proofErr w:type="spellStart"/>
      <w:r>
        <w:t>Bridgelands</w:t>
      </w:r>
      <w:proofErr w:type="spellEnd"/>
      <w:r>
        <w:t xml:space="preserve"> Bridge (£550), swimming pool grant to CCP (£1,500), Grant for repairs to Youth Centre (£3,214) </w:t>
      </w:r>
    </w:p>
    <w:p w:rsidR="008E64AF" w:rsidRDefault="008E64AF" w:rsidP="003734BD">
      <w:r>
        <w:t>£328 for the Underwood Meadow memorial: Reduced by £672 since last report as the memorial has been paid for. The remainder should be used for a project.</w:t>
      </w:r>
    </w:p>
    <w:p w:rsidR="008E64AF" w:rsidRDefault="008E64AF" w:rsidP="003734BD"/>
    <w:p w:rsidR="008E64AF" w:rsidRDefault="008E64AF" w:rsidP="003734BD"/>
    <w:p w:rsidR="008E64AF" w:rsidRDefault="008E64AF" w:rsidP="003734BD">
      <w:r w:rsidRPr="000C6889">
        <w:t>Total: £</w:t>
      </w:r>
      <w:r>
        <w:t>161,166.54</w:t>
      </w:r>
    </w:p>
    <w:p w:rsidR="008E64AF" w:rsidRDefault="008E64AF" w:rsidP="003734BD"/>
    <w:p w:rsidR="008E64AF" w:rsidRDefault="008E64AF" w:rsidP="003734BD"/>
    <w:p w:rsidR="008E64AF" w:rsidRDefault="008E64AF" w:rsidP="003734BD">
      <w:r>
        <w:t>John Carlton</w:t>
      </w:r>
    </w:p>
    <w:p w:rsidR="008E64AF" w:rsidRDefault="008E64AF" w:rsidP="003734BD">
      <w:r>
        <w:t>Town Clerk</w:t>
      </w:r>
    </w:p>
    <w:p w:rsidR="008E64AF" w:rsidRPr="00C401A5" w:rsidRDefault="008E64AF" w:rsidP="003734BD">
      <w:r>
        <w:t xml:space="preserve"> </w:t>
      </w:r>
    </w:p>
    <w:p w:rsidR="008E64AF" w:rsidRDefault="008E64AF" w:rsidP="003734BD"/>
    <w:sectPr w:rsidR="008E64AF" w:rsidSect="00883551">
      <w:footerReference w:type="default" r:id="rId8"/>
      <w:pgSz w:w="11906" w:h="16838" w:code="9"/>
      <w:pgMar w:top="454" w:right="851" w:bottom="794" w:left="851" w:header="709" w:footer="289" w:gutter="0"/>
      <w:pgNumType w:start="48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5BC0" w:rsidRDefault="00AA5BC0" w:rsidP="003734BD">
      <w:r>
        <w:separator/>
      </w:r>
    </w:p>
  </w:endnote>
  <w:endnote w:type="continuationSeparator" w:id="0">
    <w:p w:rsidR="00AA5BC0" w:rsidRDefault="00AA5BC0" w:rsidP="0037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C57" w:rsidRPr="0007726F" w:rsidRDefault="005C7C57" w:rsidP="003734BD">
    <w:pPr>
      <w:pStyle w:val="Footer"/>
    </w:pPr>
    <w:r w:rsidRPr="0007726F">
      <w:fldChar w:fldCharType="begin"/>
    </w:r>
    <w:r w:rsidRPr="0007726F">
      <w:instrText xml:space="preserve"> PAGE   \* MERGEFORMAT </w:instrText>
    </w:r>
    <w:r w:rsidRPr="0007726F">
      <w:fldChar w:fldCharType="separate"/>
    </w:r>
    <w:r w:rsidR="009B2239">
      <w:rPr>
        <w:noProof/>
      </w:rPr>
      <w:t>441</w:t>
    </w:r>
    <w:r w:rsidRPr="0007726F">
      <w:fldChar w:fldCharType="end"/>
    </w:r>
  </w:p>
  <w:p w:rsidR="005C7C57" w:rsidRDefault="005C7C57" w:rsidP="00373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5BC0" w:rsidRDefault="00AA5BC0" w:rsidP="003734BD">
      <w:r>
        <w:separator/>
      </w:r>
    </w:p>
  </w:footnote>
  <w:footnote w:type="continuationSeparator" w:id="0">
    <w:p w:rsidR="00AA5BC0" w:rsidRDefault="00AA5BC0" w:rsidP="00373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891"/>
    <w:multiLevelType w:val="hybridMultilevel"/>
    <w:tmpl w:val="4A98F7A0"/>
    <w:lvl w:ilvl="0" w:tplc="7D6AC4F2">
      <w:start w:val="1"/>
      <w:numFmt w:val="decimal"/>
      <w:lvlText w:val="%1."/>
      <w:lvlJc w:val="left"/>
      <w:pPr>
        <w:tabs>
          <w:tab w:val="num" w:pos="1211"/>
        </w:tabs>
        <w:ind w:left="1211" w:hanging="360"/>
      </w:pPr>
      <w:rPr>
        <w:b w:val="0"/>
        <w:bCs/>
      </w:rPr>
    </w:lvl>
    <w:lvl w:ilvl="1" w:tplc="B5F2A4B6">
      <w:start w:val="1"/>
      <w:numFmt w:val="lowerLetter"/>
      <w:lvlText w:val="%2."/>
      <w:lvlJc w:val="left"/>
      <w:pPr>
        <w:tabs>
          <w:tab w:val="num" w:pos="1440"/>
        </w:tabs>
        <w:ind w:left="1440" w:hanging="360"/>
      </w:pPr>
      <w:rPr>
        <w:b w:val="0"/>
      </w:rPr>
    </w:lvl>
    <w:lvl w:ilvl="2" w:tplc="AF503C90">
      <w:start w:val="1"/>
      <w:numFmt w:val="bullet"/>
      <w:lvlText w:val=""/>
      <w:lvlJc w:val="left"/>
      <w:pPr>
        <w:tabs>
          <w:tab w:val="num" w:pos="2340"/>
        </w:tabs>
        <w:ind w:left="2340" w:hanging="360"/>
      </w:pPr>
      <w:rPr>
        <w:rFonts w:ascii="Wingdings 2" w:hAnsi="Wingdings 2" w:hint="default"/>
      </w:rPr>
    </w:lvl>
    <w:lvl w:ilvl="3" w:tplc="0409000F">
      <w:start w:val="1"/>
      <w:numFmt w:val="decimal"/>
      <w:lvlText w:val="%4."/>
      <w:lvlJc w:val="left"/>
      <w:pPr>
        <w:tabs>
          <w:tab w:val="num" w:pos="2880"/>
        </w:tabs>
        <w:ind w:left="2880" w:hanging="360"/>
      </w:pPr>
    </w:lvl>
    <w:lvl w:ilvl="4" w:tplc="9ACC2242">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123C9C"/>
    <w:multiLevelType w:val="hybridMultilevel"/>
    <w:tmpl w:val="F0C414E2"/>
    <w:lvl w:ilvl="0" w:tplc="8F5C5316">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E91E13"/>
    <w:multiLevelType w:val="hybridMultilevel"/>
    <w:tmpl w:val="FA02E530"/>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1B6365F9"/>
    <w:multiLevelType w:val="hybridMultilevel"/>
    <w:tmpl w:val="B85C2E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614E8"/>
    <w:multiLevelType w:val="hybridMultilevel"/>
    <w:tmpl w:val="CAB2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9C5FEE"/>
    <w:multiLevelType w:val="hybridMultilevel"/>
    <w:tmpl w:val="485A17BC"/>
    <w:lvl w:ilvl="0" w:tplc="B5F62C00">
      <w:start w:val="1"/>
      <w:numFmt w:val="decimal"/>
      <w:lvlText w:val="%1."/>
      <w:lvlJc w:val="left"/>
      <w:pPr>
        <w:ind w:left="720" w:hanging="360"/>
      </w:pPr>
      <w:rPr>
        <w:rFonts w:hint="default"/>
        <w:b w:val="0"/>
        <w:sz w:val="24"/>
        <w:szCs w:val="24"/>
      </w:rPr>
    </w:lvl>
    <w:lvl w:ilvl="1" w:tplc="08090019">
      <w:start w:val="1"/>
      <w:numFmt w:val="lowerLetter"/>
      <w:lvlText w:val="%2."/>
      <w:lvlJc w:val="left"/>
      <w:pPr>
        <w:ind w:left="-1734" w:hanging="360"/>
      </w:pPr>
    </w:lvl>
    <w:lvl w:ilvl="2" w:tplc="0809001B" w:tentative="1">
      <w:start w:val="1"/>
      <w:numFmt w:val="lowerRoman"/>
      <w:lvlText w:val="%3."/>
      <w:lvlJc w:val="right"/>
      <w:pPr>
        <w:ind w:left="-1014" w:hanging="180"/>
      </w:pPr>
    </w:lvl>
    <w:lvl w:ilvl="3" w:tplc="0809000F" w:tentative="1">
      <w:start w:val="1"/>
      <w:numFmt w:val="decimal"/>
      <w:lvlText w:val="%4."/>
      <w:lvlJc w:val="left"/>
      <w:pPr>
        <w:ind w:left="-294" w:hanging="360"/>
      </w:pPr>
    </w:lvl>
    <w:lvl w:ilvl="4" w:tplc="08090019" w:tentative="1">
      <w:start w:val="1"/>
      <w:numFmt w:val="lowerLetter"/>
      <w:lvlText w:val="%5."/>
      <w:lvlJc w:val="left"/>
      <w:pPr>
        <w:ind w:left="426" w:hanging="360"/>
      </w:pPr>
    </w:lvl>
    <w:lvl w:ilvl="5" w:tplc="0809001B" w:tentative="1">
      <w:start w:val="1"/>
      <w:numFmt w:val="lowerRoman"/>
      <w:lvlText w:val="%6."/>
      <w:lvlJc w:val="right"/>
      <w:pPr>
        <w:ind w:left="1146" w:hanging="180"/>
      </w:pPr>
    </w:lvl>
    <w:lvl w:ilvl="6" w:tplc="0809000F" w:tentative="1">
      <w:start w:val="1"/>
      <w:numFmt w:val="decimal"/>
      <w:lvlText w:val="%7."/>
      <w:lvlJc w:val="left"/>
      <w:pPr>
        <w:ind w:left="1866" w:hanging="360"/>
      </w:pPr>
    </w:lvl>
    <w:lvl w:ilvl="7" w:tplc="08090019" w:tentative="1">
      <w:start w:val="1"/>
      <w:numFmt w:val="lowerLetter"/>
      <w:lvlText w:val="%8."/>
      <w:lvlJc w:val="left"/>
      <w:pPr>
        <w:ind w:left="2586" w:hanging="360"/>
      </w:pPr>
    </w:lvl>
    <w:lvl w:ilvl="8" w:tplc="0809001B" w:tentative="1">
      <w:start w:val="1"/>
      <w:numFmt w:val="lowerRoman"/>
      <w:lvlText w:val="%9."/>
      <w:lvlJc w:val="right"/>
      <w:pPr>
        <w:ind w:left="3306" w:hanging="180"/>
      </w:pPr>
    </w:lvl>
  </w:abstractNum>
  <w:abstractNum w:abstractNumId="6" w15:restartNumberingAfterBreak="0">
    <w:nsid w:val="3A075111"/>
    <w:multiLevelType w:val="hybridMultilevel"/>
    <w:tmpl w:val="7318F9C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418F5B65"/>
    <w:multiLevelType w:val="hybridMultilevel"/>
    <w:tmpl w:val="D80E424E"/>
    <w:lvl w:ilvl="0" w:tplc="D4CE95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AC1D37"/>
    <w:multiLevelType w:val="hybridMultilevel"/>
    <w:tmpl w:val="CF66320A"/>
    <w:lvl w:ilvl="0" w:tplc="F8265F82">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066D63"/>
    <w:multiLevelType w:val="hybridMultilevel"/>
    <w:tmpl w:val="5B320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C46F8F"/>
    <w:multiLevelType w:val="hybridMultilevel"/>
    <w:tmpl w:val="437A100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74E36DB1"/>
    <w:multiLevelType w:val="hybridMultilevel"/>
    <w:tmpl w:val="E7A437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2" w15:restartNumberingAfterBreak="0">
    <w:nsid w:val="7BC50367"/>
    <w:multiLevelType w:val="hybridMultilevel"/>
    <w:tmpl w:val="DE3ADA76"/>
    <w:lvl w:ilvl="0" w:tplc="947010F6">
      <w:start w:val="1"/>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546324">
    <w:abstractNumId w:val="5"/>
  </w:num>
  <w:num w:numId="2" w16cid:durableId="439181748">
    <w:abstractNumId w:val="8"/>
  </w:num>
  <w:num w:numId="3" w16cid:durableId="345135457">
    <w:abstractNumId w:val="3"/>
  </w:num>
  <w:num w:numId="4" w16cid:durableId="769424247">
    <w:abstractNumId w:val="2"/>
  </w:num>
  <w:num w:numId="5" w16cid:durableId="1390881038">
    <w:abstractNumId w:val="4"/>
  </w:num>
  <w:num w:numId="6" w16cid:durableId="741412245">
    <w:abstractNumId w:val="6"/>
  </w:num>
  <w:num w:numId="7" w16cid:durableId="1285499441">
    <w:abstractNumId w:val="12"/>
  </w:num>
  <w:num w:numId="8" w16cid:durableId="1701203701">
    <w:abstractNumId w:val="10"/>
  </w:num>
  <w:num w:numId="9" w16cid:durableId="1293168234">
    <w:abstractNumId w:val="0"/>
  </w:num>
  <w:num w:numId="10" w16cid:durableId="1370186446">
    <w:abstractNumId w:val="9"/>
  </w:num>
  <w:num w:numId="11" w16cid:durableId="1059549718">
    <w:abstractNumId w:val="7"/>
  </w:num>
  <w:num w:numId="12" w16cid:durableId="2073888918">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2206535">
    <w:abstractNumId w:val="11"/>
  </w:num>
  <w:num w:numId="14" w16cid:durableId="64474446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0632"/>
    <w:rsid w:val="00001039"/>
    <w:rsid w:val="00001839"/>
    <w:rsid w:val="000020F7"/>
    <w:rsid w:val="00002472"/>
    <w:rsid w:val="0000279F"/>
    <w:rsid w:val="00003043"/>
    <w:rsid w:val="000033B9"/>
    <w:rsid w:val="00005445"/>
    <w:rsid w:val="00005666"/>
    <w:rsid w:val="000056F7"/>
    <w:rsid w:val="000138D9"/>
    <w:rsid w:val="0001737A"/>
    <w:rsid w:val="00017396"/>
    <w:rsid w:val="0002390E"/>
    <w:rsid w:val="000239E5"/>
    <w:rsid w:val="000271BD"/>
    <w:rsid w:val="00031CAF"/>
    <w:rsid w:val="000354E2"/>
    <w:rsid w:val="000358E4"/>
    <w:rsid w:val="000409EE"/>
    <w:rsid w:val="00041D6C"/>
    <w:rsid w:val="000428B8"/>
    <w:rsid w:val="000458D3"/>
    <w:rsid w:val="00046ADF"/>
    <w:rsid w:val="0004711D"/>
    <w:rsid w:val="000479A9"/>
    <w:rsid w:val="000501F3"/>
    <w:rsid w:val="00051101"/>
    <w:rsid w:val="000513D9"/>
    <w:rsid w:val="000526F7"/>
    <w:rsid w:val="000537C8"/>
    <w:rsid w:val="0005614A"/>
    <w:rsid w:val="000574C9"/>
    <w:rsid w:val="000617CE"/>
    <w:rsid w:val="0006371D"/>
    <w:rsid w:val="00064DFF"/>
    <w:rsid w:val="000665EC"/>
    <w:rsid w:val="000700A6"/>
    <w:rsid w:val="000707FD"/>
    <w:rsid w:val="00070CB8"/>
    <w:rsid w:val="00071F74"/>
    <w:rsid w:val="0007233C"/>
    <w:rsid w:val="000730B2"/>
    <w:rsid w:val="0007436B"/>
    <w:rsid w:val="000766FF"/>
    <w:rsid w:val="0007726F"/>
    <w:rsid w:val="000773DB"/>
    <w:rsid w:val="00080470"/>
    <w:rsid w:val="00083C20"/>
    <w:rsid w:val="00083F57"/>
    <w:rsid w:val="00093CB5"/>
    <w:rsid w:val="00096B9A"/>
    <w:rsid w:val="000A33FA"/>
    <w:rsid w:val="000A4408"/>
    <w:rsid w:val="000A496B"/>
    <w:rsid w:val="000A556C"/>
    <w:rsid w:val="000A626B"/>
    <w:rsid w:val="000B113B"/>
    <w:rsid w:val="000B2782"/>
    <w:rsid w:val="000B294D"/>
    <w:rsid w:val="000B453D"/>
    <w:rsid w:val="000B63CE"/>
    <w:rsid w:val="000B6636"/>
    <w:rsid w:val="000B6B18"/>
    <w:rsid w:val="000B6FE3"/>
    <w:rsid w:val="000B785C"/>
    <w:rsid w:val="000C1BB4"/>
    <w:rsid w:val="000C3EDE"/>
    <w:rsid w:val="000D0F54"/>
    <w:rsid w:val="000D12FE"/>
    <w:rsid w:val="000D5864"/>
    <w:rsid w:val="000E198A"/>
    <w:rsid w:val="000E209C"/>
    <w:rsid w:val="000E21BE"/>
    <w:rsid w:val="000E265C"/>
    <w:rsid w:val="000E5A8C"/>
    <w:rsid w:val="000E6A12"/>
    <w:rsid w:val="000E6C6C"/>
    <w:rsid w:val="000E7717"/>
    <w:rsid w:val="000F3381"/>
    <w:rsid w:val="000F496D"/>
    <w:rsid w:val="000F5613"/>
    <w:rsid w:val="000F656D"/>
    <w:rsid w:val="00102F6F"/>
    <w:rsid w:val="0010404D"/>
    <w:rsid w:val="00106E54"/>
    <w:rsid w:val="00107D4F"/>
    <w:rsid w:val="0011192C"/>
    <w:rsid w:val="00111AC7"/>
    <w:rsid w:val="001125FC"/>
    <w:rsid w:val="00113DAB"/>
    <w:rsid w:val="00114A12"/>
    <w:rsid w:val="001151D3"/>
    <w:rsid w:val="001155E8"/>
    <w:rsid w:val="00116C7E"/>
    <w:rsid w:val="00117DFC"/>
    <w:rsid w:val="001212F9"/>
    <w:rsid w:val="0012330F"/>
    <w:rsid w:val="0012439B"/>
    <w:rsid w:val="00127897"/>
    <w:rsid w:val="00127A0C"/>
    <w:rsid w:val="00130B97"/>
    <w:rsid w:val="00132EFE"/>
    <w:rsid w:val="00132F4E"/>
    <w:rsid w:val="0013328F"/>
    <w:rsid w:val="0013779A"/>
    <w:rsid w:val="00142E76"/>
    <w:rsid w:val="00147A52"/>
    <w:rsid w:val="00150E4C"/>
    <w:rsid w:val="00155350"/>
    <w:rsid w:val="001563B7"/>
    <w:rsid w:val="00156632"/>
    <w:rsid w:val="00157AD6"/>
    <w:rsid w:val="00163E24"/>
    <w:rsid w:val="0016783C"/>
    <w:rsid w:val="00171AB4"/>
    <w:rsid w:val="00172BA2"/>
    <w:rsid w:val="001733DD"/>
    <w:rsid w:val="00173FAD"/>
    <w:rsid w:val="00175BCB"/>
    <w:rsid w:val="0017622E"/>
    <w:rsid w:val="001772C2"/>
    <w:rsid w:val="0018156C"/>
    <w:rsid w:val="00186186"/>
    <w:rsid w:val="00187D1C"/>
    <w:rsid w:val="00187E5F"/>
    <w:rsid w:val="00190D5A"/>
    <w:rsid w:val="00195B01"/>
    <w:rsid w:val="001962BA"/>
    <w:rsid w:val="00197169"/>
    <w:rsid w:val="001A2464"/>
    <w:rsid w:val="001A33F1"/>
    <w:rsid w:val="001A44FB"/>
    <w:rsid w:val="001A5315"/>
    <w:rsid w:val="001A5CA5"/>
    <w:rsid w:val="001A6779"/>
    <w:rsid w:val="001A69E7"/>
    <w:rsid w:val="001B6ABB"/>
    <w:rsid w:val="001B6D7D"/>
    <w:rsid w:val="001B7C3B"/>
    <w:rsid w:val="001C46AA"/>
    <w:rsid w:val="001C7B06"/>
    <w:rsid w:val="001D02B8"/>
    <w:rsid w:val="001D5514"/>
    <w:rsid w:val="001D5918"/>
    <w:rsid w:val="001D7513"/>
    <w:rsid w:val="001E08EC"/>
    <w:rsid w:val="001E47E1"/>
    <w:rsid w:val="001E4806"/>
    <w:rsid w:val="001E5A2F"/>
    <w:rsid w:val="001E5AB2"/>
    <w:rsid w:val="001E72DC"/>
    <w:rsid w:val="001E7332"/>
    <w:rsid w:val="001E73E7"/>
    <w:rsid w:val="001F06A6"/>
    <w:rsid w:val="001F1E3D"/>
    <w:rsid w:val="001F2497"/>
    <w:rsid w:val="001F2562"/>
    <w:rsid w:val="001F795E"/>
    <w:rsid w:val="0020226A"/>
    <w:rsid w:val="00204576"/>
    <w:rsid w:val="002064CC"/>
    <w:rsid w:val="002066C4"/>
    <w:rsid w:val="00206FC9"/>
    <w:rsid w:val="00207904"/>
    <w:rsid w:val="00210B7A"/>
    <w:rsid w:val="00213296"/>
    <w:rsid w:val="002160DA"/>
    <w:rsid w:val="0021610E"/>
    <w:rsid w:val="00222926"/>
    <w:rsid w:val="002257A6"/>
    <w:rsid w:val="00225928"/>
    <w:rsid w:val="00231B8B"/>
    <w:rsid w:val="002330F6"/>
    <w:rsid w:val="00234871"/>
    <w:rsid w:val="00234D36"/>
    <w:rsid w:val="00237179"/>
    <w:rsid w:val="00237E4A"/>
    <w:rsid w:val="0024406F"/>
    <w:rsid w:val="002450BF"/>
    <w:rsid w:val="0024541B"/>
    <w:rsid w:val="002454C3"/>
    <w:rsid w:val="00251A62"/>
    <w:rsid w:val="002529DC"/>
    <w:rsid w:val="00255195"/>
    <w:rsid w:val="00255543"/>
    <w:rsid w:val="00255AFA"/>
    <w:rsid w:val="00257779"/>
    <w:rsid w:val="00262C72"/>
    <w:rsid w:val="00263033"/>
    <w:rsid w:val="002639BD"/>
    <w:rsid w:val="00265E0F"/>
    <w:rsid w:val="00270CC5"/>
    <w:rsid w:val="0027110B"/>
    <w:rsid w:val="00273C07"/>
    <w:rsid w:val="002763E5"/>
    <w:rsid w:val="002841D0"/>
    <w:rsid w:val="00284599"/>
    <w:rsid w:val="0028553A"/>
    <w:rsid w:val="00285F39"/>
    <w:rsid w:val="0028655E"/>
    <w:rsid w:val="002918C2"/>
    <w:rsid w:val="00292C3D"/>
    <w:rsid w:val="00294A45"/>
    <w:rsid w:val="00296DBB"/>
    <w:rsid w:val="00297AE7"/>
    <w:rsid w:val="002A0368"/>
    <w:rsid w:val="002A1051"/>
    <w:rsid w:val="002A76B0"/>
    <w:rsid w:val="002A796F"/>
    <w:rsid w:val="002B0CFD"/>
    <w:rsid w:val="002B1071"/>
    <w:rsid w:val="002B3F75"/>
    <w:rsid w:val="002B427A"/>
    <w:rsid w:val="002B49B3"/>
    <w:rsid w:val="002B6A8A"/>
    <w:rsid w:val="002B7A4D"/>
    <w:rsid w:val="002C2FA5"/>
    <w:rsid w:val="002C4792"/>
    <w:rsid w:val="002C4C96"/>
    <w:rsid w:val="002C4D3A"/>
    <w:rsid w:val="002C516C"/>
    <w:rsid w:val="002C51B2"/>
    <w:rsid w:val="002C7378"/>
    <w:rsid w:val="002C7A33"/>
    <w:rsid w:val="002D222A"/>
    <w:rsid w:val="002D3290"/>
    <w:rsid w:val="002D3811"/>
    <w:rsid w:val="002D3D2B"/>
    <w:rsid w:val="002D7378"/>
    <w:rsid w:val="002E04FF"/>
    <w:rsid w:val="002E4BC1"/>
    <w:rsid w:val="002E6CAD"/>
    <w:rsid w:val="002E74A3"/>
    <w:rsid w:val="002F59D1"/>
    <w:rsid w:val="002F60D7"/>
    <w:rsid w:val="002F6A9D"/>
    <w:rsid w:val="003011E3"/>
    <w:rsid w:val="003015B3"/>
    <w:rsid w:val="00301FCC"/>
    <w:rsid w:val="0030451B"/>
    <w:rsid w:val="003045D3"/>
    <w:rsid w:val="00304E30"/>
    <w:rsid w:val="00306295"/>
    <w:rsid w:val="00310A03"/>
    <w:rsid w:val="00311507"/>
    <w:rsid w:val="00313658"/>
    <w:rsid w:val="00314E17"/>
    <w:rsid w:val="00315EB8"/>
    <w:rsid w:val="00316B03"/>
    <w:rsid w:val="00317F12"/>
    <w:rsid w:val="00323C74"/>
    <w:rsid w:val="0032671F"/>
    <w:rsid w:val="0032748F"/>
    <w:rsid w:val="003274B7"/>
    <w:rsid w:val="003309BB"/>
    <w:rsid w:val="00330F49"/>
    <w:rsid w:val="003335C2"/>
    <w:rsid w:val="00336917"/>
    <w:rsid w:val="00343623"/>
    <w:rsid w:val="0034598D"/>
    <w:rsid w:val="003502F7"/>
    <w:rsid w:val="0035068F"/>
    <w:rsid w:val="00350878"/>
    <w:rsid w:val="00353DF0"/>
    <w:rsid w:val="003575A1"/>
    <w:rsid w:val="0035784A"/>
    <w:rsid w:val="003601EE"/>
    <w:rsid w:val="00363188"/>
    <w:rsid w:val="00364D54"/>
    <w:rsid w:val="00367245"/>
    <w:rsid w:val="003734BD"/>
    <w:rsid w:val="0037470D"/>
    <w:rsid w:val="00375BD6"/>
    <w:rsid w:val="00375F15"/>
    <w:rsid w:val="003776F7"/>
    <w:rsid w:val="003802A3"/>
    <w:rsid w:val="00380F91"/>
    <w:rsid w:val="003812E2"/>
    <w:rsid w:val="00384460"/>
    <w:rsid w:val="0038514A"/>
    <w:rsid w:val="00385A9A"/>
    <w:rsid w:val="003900F6"/>
    <w:rsid w:val="00392DA0"/>
    <w:rsid w:val="00393B30"/>
    <w:rsid w:val="00397CF8"/>
    <w:rsid w:val="003A207F"/>
    <w:rsid w:val="003A2233"/>
    <w:rsid w:val="003A40F9"/>
    <w:rsid w:val="003A5D86"/>
    <w:rsid w:val="003A6B58"/>
    <w:rsid w:val="003A7851"/>
    <w:rsid w:val="003B109A"/>
    <w:rsid w:val="003B1587"/>
    <w:rsid w:val="003B3BB9"/>
    <w:rsid w:val="003B3F84"/>
    <w:rsid w:val="003B787E"/>
    <w:rsid w:val="003B7AC3"/>
    <w:rsid w:val="003C4BB0"/>
    <w:rsid w:val="003C7827"/>
    <w:rsid w:val="003D3A55"/>
    <w:rsid w:val="003D3DC3"/>
    <w:rsid w:val="003D7153"/>
    <w:rsid w:val="003E0B56"/>
    <w:rsid w:val="003E2B1F"/>
    <w:rsid w:val="003E361D"/>
    <w:rsid w:val="003E3FCF"/>
    <w:rsid w:val="003E41C6"/>
    <w:rsid w:val="003E4E14"/>
    <w:rsid w:val="003E4F7E"/>
    <w:rsid w:val="003E57BB"/>
    <w:rsid w:val="003E5940"/>
    <w:rsid w:val="003E673C"/>
    <w:rsid w:val="003E79AA"/>
    <w:rsid w:val="003F02F6"/>
    <w:rsid w:val="003F2487"/>
    <w:rsid w:val="003F2BA5"/>
    <w:rsid w:val="003F342B"/>
    <w:rsid w:val="003F6B96"/>
    <w:rsid w:val="003F70A4"/>
    <w:rsid w:val="00402D71"/>
    <w:rsid w:val="004052C2"/>
    <w:rsid w:val="0040689B"/>
    <w:rsid w:val="00410BAD"/>
    <w:rsid w:val="00413DC9"/>
    <w:rsid w:val="0041415E"/>
    <w:rsid w:val="004174DB"/>
    <w:rsid w:val="00421A01"/>
    <w:rsid w:val="0042335E"/>
    <w:rsid w:val="00424C18"/>
    <w:rsid w:val="00425026"/>
    <w:rsid w:val="0042675E"/>
    <w:rsid w:val="00427024"/>
    <w:rsid w:val="00431537"/>
    <w:rsid w:val="00433400"/>
    <w:rsid w:val="00434516"/>
    <w:rsid w:val="004411A2"/>
    <w:rsid w:val="00441428"/>
    <w:rsid w:val="00443015"/>
    <w:rsid w:val="00443FA1"/>
    <w:rsid w:val="00445B80"/>
    <w:rsid w:val="00445F96"/>
    <w:rsid w:val="00447E95"/>
    <w:rsid w:val="00447EE4"/>
    <w:rsid w:val="004532D9"/>
    <w:rsid w:val="004541E3"/>
    <w:rsid w:val="00454400"/>
    <w:rsid w:val="00454B1E"/>
    <w:rsid w:val="004553D4"/>
    <w:rsid w:val="0045748B"/>
    <w:rsid w:val="004578D3"/>
    <w:rsid w:val="00466347"/>
    <w:rsid w:val="0046635C"/>
    <w:rsid w:val="00467681"/>
    <w:rsid w:val="00475551"/>
    <w:rsid w:val="00476857"/>
    <w:rsid w:val="00477409"/>
    <w:rsid w:val="00484E47"/>
    <w:rsid w:val="004866B3"/>
    <w:rsid w:val="00490890"/>
    <w:rsid w:val="004918F9"/>
    <w:rsid w:val="00496E43"/>
    <w:rsid w:val="00497A5A"/>
    <w:rsid w:val="004A35F7"/>
    <w:rsid w:val="004A460C"/>
    <w:rsid w:val="004A4757"/>
    <w:rsid w:val="004A5F51"/>
    <w:rsid w:val="004A6A17"/>
    <w:rsid w:val="004A6DB4"/>
    <w:rsid w:val="004A708B"/>
    <w:rsid w:val="004B18DB"/>
    <w:rsid w:val="004B1E99"/>
    <w:rsid w:val="004B3049"/>
    <w:rsid w:val="004B61E9"/>
    <w:rsid w:val="004C0838"/>
    <w:rsid w:val="004C1DBA"/>
    <w:rsid w:val="004C339F"/>
    <w:rsid w:val="004C35E1"/>
    <w:rsid w:val="004C67EE"/>
    <w:rsid w:val="004C6EAD"/>
    <w:rsid w:val="004C7D89"/>
    <w:rsid w:val="004C7F26"/>
    <w:rsid w:val="004D7018"/>
    <w:rsid w:val="004E1B5C"/>
    <w:rsid w:val="004E48C6"/>
    <w:rsid w:val="004E675B"/>
    <w:rsid w:val="004F38BC"/>
    <w:rsid w:val="004F3EB9"/>
    <w:rsid w:val="004F55D1"/>
    <w:rsid w:val="004F5D01"/>
    <w:rsid w:val="004F620B"/>
    <w:rsid w:val="00505BA3"/>
    <w:rsid w:val="00507ACA"/>
    <w:rsid w:val="00510F20"/>
    <w:rsid w:val="00511865"/>
    <w:rsid w:val="00512633"/>
    <w:rsid w:val="00514943"/>
    <w:rsid w:val="00516723"/>
    <w:rsid w:val="0051744C"/>
    <w:rsid w:val="00521825"/>
    <w:rsid w:val="005219C2"/>
    <w:rsid w:val="005274C3"/>
    <w:rsid w:val="00531688"/>
    <w:rsid w:val="00531C28"/>
    <w:rsid w:val="00533452"/>
    <w:rsid w:val="00533A0A"/>
    <w:rsid w:val="00535A2E"/>
    <w:rsid w:val="00535E34"/>
    <w:rsid w:val="0053798D"/>
    <w:rsid w:val="005404F4"/>
    <w:rsid w:val="00541B7D"/>
    <w:rsid w:val="00541F72"/>
    <w:rsid w:val="005438B5"/>
    <w:rsid w:val="005462F6"/>
    <w:rsid w:val="0055079D"/>
    <w:rsid w:val="00552237"/>
    <w:rsid w:val="005525A6"/>
    <w:rsid w:val="00553BBF"/>
    <w:rsid w:val="005548DC"/>
    <w:rsid w:val="00555CCE"/>
    <w:rsid w:val="00556013"/>
    <w:rsid w:val="00557842"/>
    <w:rsid w:val="00560DF7"/>
    <w:rsid w:val="00564FF9"/>
    <w:rsid w:val="00565123"/>
    <w:rsid w:val="005666FD"/>
    <w:rsid w:val="00571531"/>
    <w:rsid w:val="00571B08"/>
    <w:rsid w:val="00576109"/>
    <w:rsid w:val="00576422"/>
    <w:rsid w:val="0058408F"/>
    <w:rsid w:val="00584D45"/>
    <w:rsid w:val="00586E01"/>
    <w:rsid w:val="00587B6E"/>
    <w:rsid w:val="00594DDE"/>
    <w:rsid w:val="00594F08"/>
    <w:rsid w:val="00595644"/>
    <w:rsid w:val="0059592F"/>
    <w:rsid w:val="00596008"/>
    <w:rsid w:val="00597933"/>
    <w:rsid w:val="00597C44"/>
    <w:rsid w:val="005A11E0"/>
    <w:rsid w:val="005A17B8"/>
    <w:rsid w:val="005A33FB"/>
    <w:rsid w:val="005A38D5"/>
    <w:rsid w:val="005A6292"/>
    <w:rsid w:val="005A6A70"/>
    <w:rsid w:val="005A7682"/>
    <w:rsid w:val="005A7F26"/>
    <w:rsid w:val="005A7FF4"/>
    <w:rsid w:val="005B0E96"/>
    <w:rsid w:val="005B3D13"/>
    <w:rsid w:val="005B56BD"/>
    <w:rsid w:val="005B5AEB"/>
    <w:rsid w:val="005B77F2"/>
    <w:rsid w:val="005C4072"/>
    <w:rsid w:val="005C4AAB"/>
    <w:rsid w:val="005C73AF"/>
    <w:rsid w:val="005C7AC4"/>
    <w:rsid w:val="005C7C57"/>
    <w:rsid w:val="005D0787"/>
    <w:rsid w:val="005D7074"/>
    <w:rsid w:val="005D7DED"/>
    <w:rsid w:val="005E1FB1"/>
    <w:rsid w:val="005E25EB"/>
    <w:rsid w:val="005F2290"/>
    <w:rsid w:val="005F3681"/>
    <w:rsid w:val="005F4575"/>
    <w:rsid w:val="005F6CBF"/>
    <w:rsid w:val="005F6FE9"/>
    <w:rsid w:val="005F78B7"/>
    <w:rsid w:val="005F7CF8"/>
    <w:rsid w:val="00601B92"/>
    <w:rsid w:val="0060207B"/>
    <w:rsid w:val="006026FE"/>
    <w:rsid w:val="00604862"/>
    <w:rsid w:val="00606367"/>
    <w:rsid w:val="00607CFC"/>
    <w:rsid w:val="006144F4"/>
    <w:rsid w:val="00614581"/>
    <w:rsid w:val="00614A16"/>
    <w:rsid w:val="006158CD"/>
    <w:rsid w:val="006164E0"/>
    <w:rsid w:val="00621853"/>
    <w:rsid w:val="006226E7"/>
    <w:rsid w:val="0062284F"/>
    <w:rsid w:val="00622E61"/>
    <w:rsid w:val="00623C77"/>
    <w:rsid w:val="00624545"/>
    <w:rsid w:val="00624C01"/>
    <w:rsid w:val="0062716E"/>
    <w:rsid w:val="00630475"/>
    <w:rsid w:val="0063124B"/>
    <w:rsid w:val="00633FAD"/>
    <w:rsid w:val="00636050"/>
    <w:rsid w:val="00636518"/>
    <w:rsid w:val="00636F05"/>
    <w:rsid w:val="00637ACA"/>
    <w:rsid w:val="00643AA3"/>
    <w:rsid w:val="00645D8F"/>
    <w:rsid w:val="00645E07"/>
    <w:rsid w:val="00645F61"/>
    <w:rsid w:val="00646BFE"/>
    <w:rsid w:val="006473E1"/>
    <w:rsid w:val="0065029B"/>
    <w:rsid w:val="00650459"/>
    <w:rsid w:val="00650E3B"/>
    <w:rsid w:val="0065363F"/>
    <w:rsid w:val="0065485D"/>
    <w:rsid w:val="006552A9"/>
    <w:rsid w:val="00657612"/>
    <w:rsid w:val="00662676"/>
    <w:rsid w:val="00662E48"/>
    <w:rsid w:val="006637B0"/>
    <w:rsid w:val="00664144"/>
    <w:rsid w:val="006647D3"/>
    <w:rsid w:val="0067075C"/>
    <w:rsid w:val="00671071"/>
    <w:rsid w:val="006716D6"/>
    <w:rsid w:val="006755B0"/>
    <w:rsid w:val="006800B6"/>
    <w:rsid w:val="00681280"/>
    <w:rsid w:val="00681AE5"/>
    <w:rsid w:val="00681FA0"/>
    <w:rsid w:val="00682381"/>
    <w:rsid w:val="0068314F"/>
    <w:rsid w:val="006835B2"/>
    <w:rsid w:val="00683720"/>
    <w:rsid w:val="0068491B"/>
    <w:rsid w:val="00685C62"/>
    <w:rsid w:val="00687722"/>
    <w:rsid w:val="00690DBF"/>
    <w:rsid w:val="00691DCA"/>
    <w:rsid w:val="0069288A"/>
    <w:rsid w:val="006959A7"/>
    <w:rsid w:val="006A1D90"/>
    <w:rsid w:val="006A2491"/>
    <w:rsid w:val="006A4285"/>
    <w:rsid w:val="006A48B7"/>
    <w:rsid w:val="006A65C4"/>
    <w:rsid w:val="006B1575"/>
    <w:rsid w:val="006B23EB"/>
    <w:rsid w:val="006B2E78"/>
    <w:rsid w:val="006B30F2"/>
    <w:rsid w:val="006B31FB"/>
    <w:rsid w:val="006B42C2"/>
    <w:rsid w:val="006B5783"/>
    <w:rsid w:val="006B6C06"/>
    <w:rsid w:val="006C3199"/>
    <w:rsid w:val="006C3CEE"/>
    <w:rsid w:val="006C623C"/>
    <w:rsid w:val="006C670A"/>
    <w:rsid w:val="006C7967"/>
    <w:rsid w:val="006D240C"/>
    <w:rsid w:val="006D4DD7"/>
    <w:rsid w:val="006D60D3"/>
    <w:rsid w:val="006D6E5F"/>
    <w:rsid w:val="006E039C"/>
    <w:rsid w:val="006E43AF"/>
    <w:rsid w:val="006E58B0"/>
    <w:rsid w:val="006F0482"/>
    <w:rsid w:val="006F0B46"/>
    <w:rsid w:val="006F143D"/>
    <w:rsid w:val="006F20B0"/>
    <w:rsid w:val="006F750D"/>
    <w:rsid w:val="00700318"/>
    <w:rsid w:val="00701A59"/>
    <w:rsid w:val="0070217A"/>
    <w:rsid w:val="007036B3"/>
    <w:rsid w:val="007063E2"/>
    <w:rsid w:val="00711855"/>
    <w:rsid w:val="00711C5C"/>
    <w:rsid w:val="0071279A"/>
    <w:rsid w:val="0071285F"/>
    <w:rsid w:val="0071407F"/>
    <w:rsid w:val="00716E74"/>
    <w:rsid w:val="00720205"/>
    <w:rsid w:val="00725630"/>
    <w:rsid w:val="007336EB"/>
    <w:rsid w:val="00733D2F"/>
    <w:rsid w:val="00734841"/>
    <w:rsid w:val="00735869"/>
    <w:rsid w:val="00736F5E"/>
    <w:rsid w:val="00737A87"/>
    <w:rsid w:val="007423CF"/>
    <w:rsid w:val="00746D2B"/>
    <w:rsid w:val="00751702"/>
    <w:rsid w:val="00753921"/>
    <w:rsid w:val="0075577A"/>
    <w:rsid w:val="0075714E"/>
    <w:rsid w:val="007577F5"/>
    <w:rsid w:val="00762174"/>
    <w:rsid w:val="00762C41"/>
    <w:rsid w:val="00763BAE"/>
    <w:rsid w:val="007656B2"/>
    <w:rsid w:val="00770103"/>
    <w:rsid w:val="00775104"/>
    <w:rsid w:val="007755E3"/>
    <w:rsid w:val="00776B50"/>
    <w:rsid w:val="0077777B"/>
    <w:rsid w:val="0078083B"/>
    <w:rsid w:val="007813DC"/>
    <w:rsid w:val="00781AD6"/>
    <w:rsid w:val="0078782A"/>
    <w:rsid w:val="007900D4"/>
    <w:rsid w:val="00790288"/>
    <w:rsid w:val="007925A5"/>
    <w:rsid w:val="007942D4"/>
    <w:rsid w:val="0079448D"/>
    <w:rsid w:val="00796509"/>
    <w:rsid w:val="00796644"/>
    <w:rsid w:val="00796680"/>
    <w:rsid w:val="007A003D"/>
    <w:rsid w:val="007A050B"/>
    <w:rsid w:val="007A1AF6"/>
    <w:rsid w:val="007A679E"/>
    <w:rsid w:val="007B131B"/>
    <w:rsid w:val="007B19A3"/>
    <w:rsid w:val="007C0852"/>
    <w:rsid w:val="007C30EF"/>
    <w:rsid w:val="007C3F71"/>
    <w:rsid w:val="007C64BC"/>
    <w:rsid w:val="007D11B9"/>
    <w:rsid w:val="007D2B59"/>
    <w:rsid w:val="007D3F8E"/>
    <w:rsid w:val="007D417F"/>
    <w:rsid w:val="007D7762"/>
    <w:rsid w:val="007E32AA"/>
    <w:rsid w:val="007E3585"/>
    <w:rsid w:val="007E3D12"/>
    <w:rsid w:val="007E4929"/>
    <w:rsid w:val="007E5C94"/>
    <w:rsid w:val="007F03D1"/>
    <w:rsid w:val="007F2719"/>
    <w:rsid w:val="007F4917"/>
    <w:rsid w:val="007F72C9"/>
    <w:rsid w:val="00800BDF"/>
    <w:rsid w:val="00801501"/>
    <w:rsid w:val="00801DD9"/>
    <w:rsid w:val="00802954"/>
    <w:rsid w:val="008039B1"/>
    <w:rsid w:val="00812852"/>
    <w:rsid w:val="008129DE"/>
    <w:rsid w:val="00813588"/>
    <w:rsid w:val="0081376E"/>
    <w:rsid w:val="00815FA4"/>
    <w:rsid w:val="00817DF7"/>
    <w:rsid w:val="00820898"/>
    <w:rsid w:val="00820C87"/>
    <w:rsid w:val="00822A34"/>
    <w:rsid w:val="0082611E"/>
    <w:rsid w:val="008304BF"/>
    <w:rsid w:val="00830A23"/>
    <w:rsid w:val="008353D3"/>
    <w:rsid w:val="008421E1"/>
    <w:rsid w:val="00846CAD"/>
    <w:rsid w:val="00847FE5"/>
    <w:rsid w:val="008517C0"/>
    <w:rsid w:val="00851ABB"/>
    <w:rsid w:val="00852EAE"/>
    <w:rsid w:val="00854DA7"/>
    <w:rsid w:val="0086116B"/>
    <w:rsid w:val="008627D9"/>
    <w:rsid w:val="00862D05"/>
    <w:rsid w:val="00865795"/>
    <w:rsid w:val="00865A4A"/>
    <w:rsid w:val="00865CF2"/>
    <w:rsid w:val="008667BB"/>
    <w:rsid w:val="00866BAF"/>
    <w:rsid w:val="00870A21"/>
    <w:rsid w:val="0087457B"/>
    <w:rsid w:val="00874A9E"/>
    <w:rsid w:val="00875FB5"/>
    <w:rsid w:val="0088009D"/>
    <w:rsid w:val="00880822"/>
    <w:rsid w:val="00883551"/>
    <w:rsid w:val="00884101"/>
    <w:rsid w:val="008849B7"/>
    <w:rsid w:val="00887963"/>
    <w:rsid w:val="008907C3"/>
    <w:rsid w:val="0089230C"/>
    <w:rsid w:val="00892FC3"/>
    <w:rsid w:val="00894C0E"/>
    <w:rsid w:val="008A2F40"/>
    <w:rsid w:val="008A4346"/>
    <w:rsid w:val="008A479C"/>
    <w:rsid w:val="008A5466"/>
    <w:rsid w:val="008A60B2"/>
    <w:rsid w:val="008A6156"/>
    <w:rsid w:val="008A7581"/>
    <w:rsid w:val="008B076E"/>
    <w:rsid w:val="008B0E98"/>
    <w:rsid w:val="008B21E8"/>
    <w:rsid w:val="008B3D56"/>
    <w:rsid w:val="008B7387"/>
    <w:rsid w:val="008C0DD4"/>
    <w:rsid w:val="008C31E0"/>
    <w:rsid w:val="008C58FC"/>
    <w:rsid w:val="008D0925"/>
    <w:rsid w:val="008D74C6"/>
    <w:rsid w:val="008E64AF"/>
    <w:rsid w:val="008E665B"/>
    <w:rsid w:val="008E777F"/>
    <w:rsid w:val="008E7A8D"/>
    <w:rsid w:val="008F3305"/>
    <w:rsid w:val="008F4A27"/>
    <w:rsid w:val="008F5C8D"/>
    <w:rsid w:val="008F62A2"/>
    <w:rsid w:val="008F7F1F"/>
    <w:rsid w:val="00904F08"/>
    <w:rsid w:val="009059B5"/>
    <w:rsid w:val="0091240B"/>
    <w:rsid w:val="00912710"/>
    <w:rsid w:val="009137D5"/>
    <w:rsid w:val="009148B6"/>
    <w:rsid w:val="009173C4"/>
    <w:rsid w:val="00922A66"/>
    <w:rsid w:val="00923DE9"/>
    <w:rsid w:val="00924A68"/>
    <w:rsid w:val="009355B2"/>
    <w:rsid w:val="0093638B"/>
    <w:rsid w:val="00937135"/>
    <w:rsid w:val="00940311"/>
    <w:rsid w:val="00942E71"/>
    <w:rsid w:val="0094367A"/>
    <w:rsid w:val="00944877"/>
    <w:rsid w:val="00947F3D"/>
    <w:rsid w:val="00950C5D"/>
    <w:rsid w:val="00951668"/>
    <w:rsid w:val="00951D9D"/>
    <w:rsid w:val="0095387B"/>
    <w:rsid w:val="00953933"/>
    <w:rsid w:val="00955D64"/>
    <w:rsid w:val="0095675C"/>
    <w:rsid w:val="00957216"/>
    <w:rsid w:val="00957C26"/>
    <w:rsid w:val="0096183B"/>
    <w:rsid w:val="00961983"/>
    <w:rsid w:val="009640BA"/>
    <w:rsid w:val="0096417D"/>
    <w:rsid w:val="00966805"/>
    <w:rsid w:val="00972752"/>
    <w:rsid w:val="00972965"/>
    <w:rsid w:val="0097601D"/>
    <w:rsid w:val="00977F02"/>
    <w:rsid w:val="0098007A"/>
    <w:rsid w:val="0098038E"/>
    <w:rsid w:val="009828F9"/>
    <w:rsid w:val="00984AF0"/>
    <w:rsid w:val="00985937"/>
    <w:rsid w:val="009864AF"/>
    <w:rsid w:val="00986918"/>
    <w:rsid w:val="00987015"/>
    <w:rsid w:val="009926EC"/>
    <w:rsid w:val="00993B27"/>
    <w:rsid w:val="00994E87"/>
    <w:rsid w:val="0099767A"/>
    <w:rsid w:val="0099790F"/>
    <w:rsid w:val="009A2A29"/>
    <w:rsid w:val="009B0EE3"/>
    <w:rsid w:val="009B1642"/>
    <w:rsid w:val="009B2239"/>
    <w:rsid w:val="009B3363"/>
    <w:rsid w:val="009B346D"/>
    <w:rsid w:val="009B47FC"/>
    <w:rsid w:val="009B562C"/>
    <w:rsid w:val="009C0DDB"/>
    <w:rsid w:val="009C3AE5"/>
    <w:rsid w:val="009C407E"/>
    <w:rsid w:val="009C6144"/>
    <w:rsid w:val="009C7072"/>
    <w:rsid w:val="009D120A"/>
    <w:rsid w:val="009D4723"/>
    <w:rsid w:val="009D6D2C"/>
    <w:rsid w:val="009D79A9"/>
    <w:rsid w:val="009E1538"/>
    <w:rsid w:val="009E3681"/>
    <w:rsid w:val="009E49B0"/>
    <w:rsid w:val="009E7C40"/>
    <w:rsid w:val="009F5843"/>
    <w:rsid w:val="009F6D74"/>
    <w:rsid w:val="00A011B5"/>
    <w:rsid w:val="00A013C8"/>
    <w:rsid w:val="00A04DE4"/>
    <w:rsid w:val="00A058C9"/>
    <w:rsid w:val="00A06788"/>
    <w:rsid w:val="00A127D3"/>
    <w:rsid w:val="00A12D5C"/>
    <w:rsid w:val="00A13ABF"/>
    <w:rsid w:val="00A14FDC"/>
    <w:rsid w:val="00A21C72"/>
    <w:rsid w:val="00A2206A"/>
    <w:rsid w:val="00A238CD"/>
    <w:rsid w:val="00A27075"/>
    <w:rsid w:val="00A31129"/>
    <w:rsid w:val="00A34D62"/>
    <w:rsid w:val="00A36A34"/>
    <w:rsid w:val="00A37316"/>
    <w:rsid w:val="00A402F8"/>
    <w:rsid w:val="00A40BD7"/>
    <w:rsid w:val="00A40BEF"/>
    <w:rsid w:val="00A41B12"/>
    <w:rsid w:val="00A46209"/>
    <w:rsid w:val="00A51E15"/>
    <w:rsid w:val="00A52A4B"/>
    <w:rsid w:val="00A52FAC"/>
    <w:rsid w:val="00A53B39"/>
    <w:rsid w:val="00A53DAC"/>
    <w:rsid w:val="00A554A5"/>
    <w:rsid w:val="00A5643C"/>
    <w:rsid w:val="00A6191B"/>
    <w:rsid w:val="00A64E83"/>
    <w:rsid w:val="00A64FDC"/>
    <w:rsid w:val="00A702A4"/>
    <w:rsid w:val="00A7320C"/>
    <w:rsid w:val="00A75C29"/>
    <w:rsid w:val="00A81BC0"/>
    <w:rsid w:val="00A86367"/>
    <w:rsid w:val="00A91067"/>
    <w:rsid w:val="00A92B22"/>
    <w:rsid w:val="00A92BF7"/>
    <w:rsid w:val="00A95EAA"/>
    <w:rsid w:val="00AA1727"/>
    <w:rsid w:val="00AA2E4E"/>
    <w:rsid w:val="00AA5BC0"/>
    <w:rsid w:val="00AA715D"/>
    <w:rsid w:val="00AB06C9"/>
    <w:rsid w:val="00AB59FE"/>
    <w:rsid w:val="00AC1898"/>
    <w:rsid w:val="00AC40B2"/>
    <w:rsid w:val="00AC492F"/>
    <w:rsid w:val="00AC63A2"/>
    <w:rsid w:val="00AD1F79"/>
    <w:rsid w:val="00AD38AA"/>
    <w:rsid w:val="00AD6FB3"/>
    <w:rsid w:val="00AD7C24"/>
    <w:rsid w:val="00AE329F"/>
    <w:rsid w:val="00AE392F"/>
    <w:rsid w:val="00AF0DA9"/>
    <w:rsid w:val="00AF2905"/>
    <w:rsid w:val="00AF4388"/>
    <w:rsid w:val="00AF43BB"/>
    <w:rsid w:val="00AF4A4E"/>
    <w:rsid w:val="00AF544D"/>
    <w:rsid w:val="00AF590A"/>
    <w:rsid w:val="00B02606"/>
    <w:rsid w:val="00B02E87"/>
    <w:rsid w:val="00B033B7"/>
    <w:rsid w:val="00B040AD"/>
    <w:rsid w:val="00B04F5F"/>
    <w:rsid w:val="00B05848"/>
    <w:rsid w:val="00B063EC"/>
    <w:rsid w:val="00B100D0"/>
    <w:rsid w:val="00B1020D"/>
    <w:rsid w:val="00B10D9C"/>
    <w:rsid w:val="00B1113F"/>
    <w:rsid w:val="00B1154B"/>
    <w:rsid w:val="00B129CB"/>
    <w:rsid w:val="00B12E0C"/>
    <w:rsid w:val="00B1592E"/>
    <w:rsid w:val="00B169CE"/>
    <w:rsid w:val="00B21CA6"/>
    <w:rsid w:val="00B22FD4"/>
    <w:rsid w:val="00B23978"/>
    <w:rsid w:val="00B24B93"/>
    <w:rsid w:val="00B25F19"/>
    <w:rsid w:val="00B26453"/>
    <w:rsid w:val="00B267C7"/>
    <w:rsid w:val="00B27795"/>
    <w:rsid w:val="00B27A49"/>
    <w:rsid w:val="00B3056D"/>
    <w:rsid w:val="00B329F2"/>
    <w:rsid w:val="00B33CE1"/>
    <w:rsid w:val="00B35BB0"/>
    <w:rsid w:val="00B37D62"/>
    <w:rsid w:val="00B4015D"/>
    <w:rsid w:val="00B41E2D"/>
    <w:rsid w:val="00B421D0"/>
    <w:rsid w:val="00B427FE"/>
    <w:rsid w:val="00B43116"/>
    <w:rsid w:val="00B44CF5"/>
    <w:rsid w:val="00B4593B"/>
    <w:rsid w:val="00B45B3D"/>
    <w:rsid w:val="00B47064"/>
    <w:rsid w:val="00B50DE4"/>
    <w:rsid w:val="00B5127F"/>
    <w:rsid w:val="00B51454"/>
    <w:rsid w:val="00B53934"/>
    <w:rsid w:val="00B55431"/>
    <w:rsid w:val="00B5579C"/>
    <w:rsid w:val="00B55D65"/>
    <w:rsid w:val="00B57053"/>
    <w:rsid w:val="00B6037A"/>
    <w:rsid w:val="00B614BE"/>
    <w:rsid w:val="00B619F1"/>
    <w:rsid w:val="00B65A79"/>
    <w:rsid w:val="00B67325"/>
    <w:rsid w:val="00B74216"/>
    <w:rsid w:val="00B75F01"/>
    <w:rsid w:val="00B77909"/>
    <w:rsid w:val="00B81480"/>
    <w:rsid w:val="00B82404"/>
    <w:rsid w:val="00B83CEA"/>
    <w:rsid w:val="00B84C48"/>
    <w:rsid w:val="00B86130"/>
    <w:rsid w:val="00B86592"/>
    <w:rsid w:val="00B86BDF"/>
    <w:rsid w:val="00B91E7A"/>
    <w:rsid w:val="00B91FE0"/>
    <w:rsid w:val="00B92D3E"/>
    <w:rsid w:val="00B93E71"/>
    <w:rsid w:val="00B9443A"/>
    <w:rsid w:val="00B94544"/>
    <w:rsid w:val="00B9520F"/>
    <w:rsid w:val="00B96E94"/>
    <w:rsid w:val="00B96EF2"/>
    <w:rsid w:val="00BA0DBE"/>
    <w:rsid w:val="00BA2687"/>
    <w:rsid w:val="00BA35A3"/>
    <w:rsid w:val="00BA3B81"/>
    <w:rsid w:val="00BA4168"/>
    <w:rsid w:val="00BA4F35"/>
    <w:rsid w:val="00BA6A3E"/>
    <w:rsid w:val="00BA78F0"/>
    <w:rsid w:val="00BB0C10"/>
    <w:rsid w:val="00BB1049"/>
    <w:rsid w:val="00BB20AD"/>
    <w:rsid w:val="00BB4096"/>
    <w:rsid w:val="00BB70FA"/>
    <w:rsid w:val="00BB7DFD"/>
    <w:rsid w:val="00BC3C89"/>
    <w:rsid w:val="00BC5E80"/>
    <w:rsid w:val="00BC5FE0"/>
    <w:rsid w:val="00BC6E52"/>
    <w:rsid w:val="00BD0917"/>
    <w:rsid w:val="00BD1339"/>
    <w:rsid w:val="00BD20D7"/>
    <w:rsid w:val="00BD5B52"/>
    <w:rsid w:val="00BD5CA9"/>
    <w:rsid w:val="00BD6CB9"/>
    <w:rsid w:val="00BD726D"/>
    <w:rsid w:val="00BE1BC2"/>
    <w:rsid w:val="00BE28A2"/>
    <w:rsid w:val="00BE2E74"/>
    <w:rsid w:val="00BE65BB"/>
    <w:rsid w:val="00BE6CF0"/>
    <w:rsid w:val="00BF1079"/>
    <w:rsid w:val="00BF1C19"/>
    <w:rsid w:val="00BF21EF"/>
    <w:rsid w:val="00BF4547"/>
    <w:rsid w:val="00BF4740"/>
    <w:rsid w:val="00BF50EA"/>
    <w:rsid w:val="00BF5E41"/>
    <w:rsid w:val="00C0135D"/>
    <w:rsid w:val="00C01C2E"/>
    <w:rsid w:val="00C023A0"/>
    <w:rsid w:val="00C031AB"/>
    <w:rsid w:val="00C03B5D"/>
    <w:rsid w:val="00C04E30"/>
    <w:rsid w:val="00C04F89"/>
    <w:rsid w:val="00C05415"/>
    <w:rsid w:val="00C0625A"/>
    <w:rsid w:val="00C07E65"/>
    <w:rsid w:val="00C11091"/>
    <w:rsid w:val="00C11266"/>
    <w:rsid w:val="00C11537"/>
    <w:rsid w:val="00C12A36"/>
    <w:rsid w:val="00C12BE0"/>
    <w:rsid w:val="00C12FDB"/>
    <w:rsid w:val="00C2307C"/>
    <w:rsid w:val="00C23205"/>
    <w:rsid w:val="00C240CE"/>
    <w:rsid w:val="00C26E84"/>
    <w:rsid w:val="00C303A5"/>
    <w:rsid w:val="00C3084C"/>
    <w:rsid w:val="00C30DED"/>
    <w:rsid w:val="00C33FF6"/>
    <w:rsid w:val="00C34166"/>
    <w:rsid w:val="00C3621B"/>
    <w:rsid w:val="00C432B0"/>
    <w:rsid w:val="00C43CE4"/>
    <w:rsid w:val="00C514BA"/>
    <w:rsid w:val="00C51F5E"/>
    <w:rsid w:val="00C52099"/>
    <w:rsid w:val="00C53DC9"/>
    <w:rsid w:val="00C54B0D"/>
    <w:rsid w:val="00C5650E"/>
    <w:rsid w:val="00C56F77"/>
    <w:rsid w:val="00C604DD"/>
    <w:rsid w:val="00C612A5"/>
    <w:rsid w:val="00C65E9A"/>
    <w:rsid w:val="00C668A1"/>
    <w:rsid w:val="00C67129"/>
    <w:rsid w:val="00C71A61"/>
    <w:rsid w:val="00C721DA"/>
    <w:rsid w:val="00C75115"/>
    <w:rsid w:val="00C769DD"/>
    <w:rsid w:val="00C76A0C"/>
    <w:rsid w:val="00C8013A"/>
    <w:rsid w:val="00C851ED"/>
    <w:rsid w:val="00C92BEE"/>
    <w:rsid w:val="00C95AB8"/>
    <w:rsid w:val="00C968BA"/>
    <w:rsid w:val="00C9729E"/>
    <w:rsid w:val="00CA0F71"/>
    <w:rsid w:val="00CA5420"/>
    <w:rsid w:val="00CA6618"/>
    <w:rsid w:val="00CA7A5B"/>
    <w:rsid w:val="00CB081C"/>
    <w:rsid w:val="00CB7777"/>
    <w:rsid w:val="00CC01CC"/>
    <w:rsid w:val="00CD1A43"/>
    <w:rsid w:val="00CD2733"/>
    <w:rsid w:val="00CD5782"/>
    <w:rsid w:val="00CD6050"/>
    <w:rsid w:val="00CD776C"/>
    <w:rsid w:val="00CD7B00"/>
    <w:rsid w:val="00CE00DE"/>
    <w:rsid w:val="00CE0702"/>
    <w:rsid w:val="00CE13F1"/>
    <w:rsid w:val="00CE1C0B"/>
    <w:rsid w:val="00CE6BB7"/>
    <w:rsid w:val="00CE7030"/>
    <w:rsid w:val="00CF447F"/>
    <w:rsid w:val="00CF68D9"/>
    <w:rsid w:val="00CF7DC4"/>
    <w:rsid w:val="00D0135A"/>
    <w:rsid w:val="00D031B0"/>
    <w:rsid w:val="00D03BA2"/>
    <w:rsid w:val="00D0418C"/>
    <w:rsid w:val="00D04CEE"/>
    <w:rsid w:val="00D0757C"/>
    <w:rsid w:val="00D10176"/>
    <w:rsid w:val="00D1191B"/>
    <w:rsid w:val="00D15340"/>
    <w:rsid w:val="00D15B21"/>
    <w:rsid w:val="00D16323"/>
    <w:rsid w:val="00D166DE"/>
    <w:rsid w:val="00D17A6D"/>
    <w:rsid w:val="00D2256D"/>
    <w:rsid w:val="00D2381E"/>
    <w:rsid w:val="00D24E29"/>
    <w:rsid w:val="00D261BA"/>
    <w:rsid w:val="00D26738"/>
    <w:rsid w:val="00D301A3"/>
    <w:rsid w:val="00D30E74"/>
    <w:rsid w:val="00D32387"/>
    <w:rsid w:val="00D32594"/>
    <w:rsid w:val="00D32EEE"/>
    <w:rsid w:val="00D3414E"/>
    <w:rsid w:val="00D35FF4"/>
    <w:rsid w:val="00D36FF4"/>
    <w:rsid w:val="00D3708D"/>
    <w:rsid w:val="00D40C1D"/>
    <w:rsid w:val="00D418A8"/>
    <w:rsid w:val="00D428CA"/>
    <w:rsid w:val="00D43E49"/>
    <w:rsid w:val="00D4482A"/>
    <w:rsid w:val="00D458F3"/>
    <w:rsid w:val="00D463C6"/>
    <w:rsid w:val="00D4658D"/>
    <w:rsid w:val="00D46E08"/>
    <w:rsid w:val="00D50F63"/>
    <w:rsid w:val="00D52B98"/>
    <w:rsid w:val="00D53488"/>
    <w:rsid w:val="00D53941"/>
    <w:rsid w:val="00D54934"/>
    <w:rsid w:val="00D55FD8"/>
    <w:rsid w:val="00D56F32"/>
    <w:rsid w:val="00D578E1"/>
    <w:rsid w:val="00D608EA"/>
    <w:rsid w:val="00D61629"/>
    <w:rsid w:val="00D6272E"/>
    <w:rsid w:val="00D71FE9"/>
    <w:rsid w:val="00D73B34"/>
    <w:rsid w:val="00D740A9"/>
    <w:rsid w:val="00D75070"/>
    <w:rsid w:val="00D75AD0"/>
    <w:rsid w:val="00D8248C"/>
    <w:rsid w:val="00D82D32"/>
    <w:rsid w:val="00D839D6"/>
    <w:rsid w:val="00D84096"/>
    <w:rsid w:val="00D87C83"/>
    <w:rsid w:val="00D920C0"/>
    <w:rsid w:val="00D92253"/>
    <w:rsid w:val="00D93522"/>
    <w:rsid w:val="00D93B37"/>
    <w:rsid w:val="00DA339E"/>
    <w:rsid w:val="00DA4DAA"/>
    <w:rsid w:val="00DA4E77"/>
    <w:rsid w:val="00DB0475"/>
    <w:rsid w:val="00DB2359"/>
    <w:rsid w:val="00DB38E4"/>
    <w:rsid w:val="00DB424E"/>
    <w:rsid w:val="00DC0819"/>
    <w:rsid w:val="00DC25F8"/>
    <w:rsid w:val="00DC2EAE"/>
    <w:rsid w:val="00DC562D"/>
    <w:rsid w:val="00DC6578"/>
    <w:rsid w:val="00DD7357"/>
    <w:rsid w:val="00DE114F"/>
    <w:rsid w:val="00DE1DE6"/>
    <w:rsid w:val="00DE23E6"/>
    <w:rsid w:val="00DE5F23"/>
    <w:rsid w:val="00DF4193"/>
    <w:rsid w:val="00DF6501"/>
    <w:rsid w:val="00DF661E"/>
    <w:rsid w:val="00E01E80"/>
    <w:rsid w:val="00E02391"/>
    <w:rsid w:val="00E03F57"/>
    <w:rsid w:val="00E04105"/>
    <w:rsid w:val="00E05DC2"/>
    <w:rsid w:val="00E11097"/>
    <w:rsid w:val="00E15473"/>
    <w:rsid w:val="00E15505"/>
    <w:rsid w:val="00E2293B"/>
    <w:rsid w:val="00E24498"/>
    <w:rsid w:val="00E24D97"/>
    <w:rsid w:val="00E24DC3"/>
    <w:rsid w:val="00E26E5F"/>
    <w:rsid w:val="00E3140A"/>
    <w:rsid w:val="00E316AF"/>
    <w:rsid w:val="00E31DE2"/>
    <w:rsid w:val="00E33BF8"/>
    <w:rsid w:val="00E34F71"/>
    <w:rsid w:val="00E405D2"/>
    <w:rsid w:val="00E4204B"/>
    <w:rsid w:val="00E43BCC"/>
    <w:rsid w:val="00E45B40"/>
    <w:rsid w:val="00E45E96"/>
    <w:rsid w:val="00E5274F"/>
    <w:rsid w:val="00E572DA"/>
    <w:rsid w:val="00E61571"/>
    <w:rsid w:val="00E63BCA"/>
    <w:rsid w:val="00E72E5F"/>
    <w:rsid w:val="00E74820"/>
    <w:rsid w:val="00E8167F"/>
    <w:rsid w:val="00E851F5"/>
    <w:rsid w:val="00E87FA6"/>
    <w:rsid w:val="00E92EC7"/>
    <w:rsid w:val="00E95AF2"/>
    <w:rsid w:val="00E9606E"/>
    <w:rsid w:val="00E967CB"/>
    <w:rsid w:val="00EA0B32"/>
    <w:rsid w:val="00EA314F"/>
    <w:rsid w:val="00EA5273"/>
    <w:rsid w:val="00EA5D90"/>
    <w:rsid w:val="00EB3889"/>
    <w:rsid w:val="00EB5CB1"/>
    <w:rsid w:val="00EB6303"/>
    <w:rsid w:val="00EB6F4A"/>
    <w:rsid w:val="00EB7AEC"/>
    <w:rsid w:val="00EC036B"/>
    <w:rsid w:val="00EC0787"/>
    <w:rsid w:val="00EC0CF7"/>
    <w:rsid w:val="00EC125A"/>
    <w:rsid w:val="00EC1780"/>
    <w:rsid w:val="00EC5C8B"/>
    <w:rsid w:val="00EC6A19"/>
    <w:rsid w:val="00ED0FF7"/>
    <w:rsid w:val="00ED4169"/>
    <w:rsid w:val="00ED56CA"/>
    <w:rsid w:val="00ED605D"/>
    <w:rsid w:val="00ED723B"/>
    <w:rsid w:val="00EE0739"/>
    <w:rsid w:val="00EE08BB"/>
    <w:rsid w:val="00EE27CE"/>
    <w:rsid w:val="00EE3DBC"/>
    <w:rsid w:val="00EE44E7"/>
    <w:rsid w:val="00EE7720"/>
    <w:rsid w:val="00EF10DF"/>
    <w:rsid w:val="00EF2288"/>
    <w:rsid w:val="00EF413B"/>
    <w:rsid w:val="00EF4342"/>
    <w:rsid w:val="00EF4C2D"/>
    <w:rsid w:val="00EF52E5"/>
    <w:rsid w:val="00EF610C"/>
    <w:rsid w:val="00F015C9"/>
    <w:rsid w:val="00F01A68"/>
    <w:rsid w:val="00F0370E"/>
    <w:rsid w:val="00F05FB6"/>
    <w:rsid w:val="00F10DC6"/>
    <w:rsid w:val="00F125C3"/>
    <w:rsid w:val="00F1376A"/>
    <w:rsid w:val="00F15081"/>
    <w:rsid w:val="00F20ADF"/>
    <w:rsid w:val="00F23754"/>
    <w:rsid w:val="00F25050"/>
    <w:rsid w:val="00F2564B"/>
    <w:rsid w:val="00F26400"/>
    <w:rsid w:val="00F270A4"/>
    <w:rsid w:val="00F32484"/>
    <w:rsid w:val="00F33314"/>
    <w:rsid w:val="00F35F1B"/>
    <w:rsid w:val="00F37ED9"/>
    <w:rsid w:val="00F40F02"/>
    <w:rsid w:val="00F40F81"/>
    <w:rsid w:val="00F42919"/>
    <w:rsid w:val="00F43E11"/>
    <w:rsid w:val="00F44991"/>
    <w:rsid w:val="00F47C08"/>
    <w:rsid w:val="00F51AB9"/>
    <w:rsid w:val="00F51AC5"/>
    <w:rsid w:val="00F56822"/>
    <w:rsid w:val="00F56CE6"/>
    <w:rsid w:val="00F61359"/>
    <w:rsid w:val="00F63AF6"/>
    <w:rsid w:val="00F6418E"/>
    <w:rsid w:val="00F64552"/>
    <w:rsid w:val="00F65F3D"/>
    <w:rsid w:val="00F667FF"/>
    <w:rsid w:val="00F706CA"/>
    <w:rsid w:val="00F71C92"/>
    <w:rsid w:val="00F73FE1"/>
    <w:rsid w:val="00F749A8"/>
    <w:rsid w:val="00F75584"/>
    <w:rsid w:val="00F75EE9"/>
    <w:rsid w:val="00F76394"/>
    <w:rsid w:val="00F76C59"/>
    <w:rsid w:val="00F80B0C"/>
    <w:rsid w:val="00F821AB"/>
    <w:rsid w:val="00F8384A"/>
    <w:rsid w:val="00F858CA"/>
    <w:rsid w:val="00F86970"/>
    <w:rsid w:val="00F90884"/>
    <w:rsid w:val="00F93171"/>
    <w:rsid w:val="00F94693"/>
    <w:rsid w:val="00F94C3D"/>
    <w:rsid w:val="00F9570F"/>
    <w:rsid w:val="00F958D9"/>
    <w:rsid w:val="00F95B9E"/>
    <w:rsid w:val="00FB341E"/>
    <w:rsid w:val="00FB4D1A"/>
    <w:rsid w:val="00FB525B"/>
    <w:rsid w:val="00FB585E"/>
    <w:rsid w:val="00FB5B7E"/>
    <w:rsid w:val="00FB7832"/>
    <w:rsid w:val="00FC0166"/>
    <w:rsid w:val="00FC04DD"/>
    <w:rsid w:val="00FC23A7"/>
    <w:rsid w:val="00FC345C"/>
    <w:rsid w:val="00FC47E1"/>
    <w:rsid w:val="00FC6E72"/>
    <w:rsid w:val="00FD768E"/>
    <w:rsid w:val="00FD788D"/>
    <w:rsid w:val="00FE1E4F"/>
    <w:rsid w:val="00FF0851"/>
    <w:rsid w:val="00FF3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0F5AB"/>
  <w15:chartTrackingRefBased/>
  <w15:docId w15:val="{D06CA658-4703-4BA5-A985-629B0AFE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4BD"/>
    <w:pPr>
      <w:ind w:left="720"/>
    </w:pPr>
    <w:rPr>
      <w:rFonts w:ascii="Calibri" w:hAnsi="Calibri"/>
      <w:sz w:val="24"/>
      <w:szCs w:val="24"/>
      <w:lang w:eastAsia="en-US"/>
    </w:rPr>
  </w:style>
  <w:style w:type="paragraph" w:styleId="Heading1">
    <w:name w:val="heading 1"/>
    <w:basedOn w:val="Normal"/>
    <w:next w:val="Normal"/>
    <w:qFormat/>
    <w:rsid w:val="003734BD"/>
    <w:pPr>
      <w:keepNext/>
      <w:jc w:val="center"/>
      <w:outlineLvl w:val="0"/>
    </w:pPr>
    <w:rPr>
      <w:rFonts w:asciiTheme="minorHAnsi" w:hAnsiTheme="minorHAnsi" w:cstheme="minorHAnsi"/>
    </w:rPr>
  </w:style>
  <w:style w:type="paragraph" w:styleId="Heading2">
    <w:name w:val="heading 2"/>
    <w:basedOn w:val="Normal"/>
    <w:next w:val="Normal"/>
    <w:qFormat/>
    <w:rsid w:val="003734BD"/>
    <w:pPr>
      <w:keepNext/>
      <w:numPr>
        <w:numId w:val="14"/>
      </w:numPr>
      <w:outlineLvl w:val="1"/>
    </w:pPr>
    <w:rPr>
      <w:rFonts w:asciiTheme="minorHAnsi" w:hAnsiTheme="minorHAnsi" w:cstheme="minorHAnsi"/>
      <w:b/>
      <w:bCs/>
    </w:rPr>
  </w:style>
  <w:style w:type="paragraph" w:styleId="Heading3">
    <w:name w:val="heading 3"/>
    <w:basedOn w:val="Normal"/>
    <w:next w:val="Normal"/>
    <w:qFormat/>
    <w:pPr>
      <w:keepNext/>
      <w:jc w:val="center"/>
      <w:outlineLvl w:val="2"/>
    </w:pPr>
    <w:rPr>
      <w:rFonts w:ascii="Verdana" w:hAnsi="Verdana"/>
      <w:b/>
      <w:bCs/>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Verdana" w:hAnsi="Verdana"/>
      <w:sz w:val="36"/>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rFonts w:ascii="Verdana" w:hAnsi="Verdana"/>
      <w:sz w:val="28"/>
    </w:rPr>
  </w:style>
  <w:style w:type="character" w:styleId="FollowedHyperlink">
    <w:name w:val="FollowedHyperlink"/>
    <w:semiHidden/>
    <w:rPr>
      <w:color w:val="800080"/>
      <w:u w:val="single"/>
    </w:rPr>
  </w:style>
  <w:style w:type="paragraph" w:styleId="ListParagraph">
    <w:name w:val="List Paragraph"/>
    <w:basedOn w:val="Normal"/>
    <w:qFormat/>
    <w:rsid w:val="003734BD"/>
    <w:pPr>
      <w:ind w:left="0"/>
    </w:pPr>
  </w:style>
  <w:style w:type="character" w:customStyle="1" w:styleId="FooterChar">
    <w:name w:val="Footer Char"/>
    <w:link w:val="Footer"/>
    <w:uiPriority w:val="99"/>
    <w:rsid w:val="001B7C3B"/>
    <w:rPr>
      <w:sz w:val="24"/>
      <w:szCs w:val="24"/>
      <w:lang w:val="en-GB"/>
    </w:r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D43E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C6A19"/>
    <w:rPr>
      <w:rFonts w:ascii="Verdana" w:hAnsi="Verdana"/>
      <w:sz w:val="28"/>
      <w:szCs w:val="24"/>
      <w:lang w:eastAsia="en-US"/>
    </w:rPr>
  </w:style>
  <w:style w:type="paragraph" w:customStyle="1" w:styleId="Default">
    <w:name w:val="Default"/>
    <w:rsid w:val="00E24DC3"/>
    <w:pPr>
      <w:autoSpaceDE w:val="0"/>
      <w:autoSpaceDN w:val="0"/>
      <w:adjustRightInd w:val="0"/>
    </w:pPr>
    <w:rPr>
      <w:rFonts w:ascii="Arial" w:hAnsi="Arial" w:cs="Arial"/>
      <w:color w:val="000000"/>
      <w:sz w:val="24"/>
      <w:szCs w:val="24"/>
    </w:rPr>
  </w:style>
  <w:style w:type="character" w:customStyle="1" w:styleId="TitleChar">
    <w:name w:val="Title Char"/>
    <w:link w:val="Title"/>
    <w:rsid w:val="005F2290"/>
    <w:rPr>
      <w:rFonts w:ascii="Verdana" w:hAnsi="Verdana"/>
      <w:sz w:val="3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5686">
      <w:bodyDiv w:val="1"/>
      <w:marLeft w:val="0"/>
      <w:marRight w:val="0"/>
      <w:marTop w:val="0"/>
      <w:marBottom w:val="0"/>
      <w:divBdr>
        <w:top w:val="none" w:sz="0" w:space="0" w:color="auto"/>
        <w:left w:val="none" w:sz="0" w:space="0" w:color="auto"/>
        <w:bottom w:val="none" w:sz="0" w:space="0" w:color="auto"/>
        <w:right w:val="none" w:sz="0" w:space="0" w:color="auto"/>
      </w:divBdr>
      <w:divsChild>
        <w:div w:id="84421268">
          <w:marLeft w:val="0"/>
          <w:marRight w:val="0"/>
          <w:marTop w:val="0"/>
          <w:marBottom w:val="0"/>
          <w:divBdr>
            <w:top w:val="none" w:sz="0" w:space="0" w:color="auto"/>
            <w:left w:val="none" w:sz="0" w:space="0" w:color="auto"/>
            <w:bottom w:val="none" w:sz="0" w:space="0" w:color="auto"/>
            <w:right w:val="none" w:sz="0" w:space="0" w:color="auto"/>
          </w:divBdr>
        </w:div>
        <w:div w:id="92019043">
          <w:marLeft w:val="0"/>
          <w:marRight w:val="0"/>
          <w:marTop w:val="0"/>
          <w:marBottom w:val="0"/>
          <w:divBdr>
            <w:top w:val="none" w:sz="0" w:space="0" w:color="auto"/>
            <w:left w:val="none" w:sz="0" w:space="0" w:color="auto"/>
            <w:bottom w:val="none" w:sz="0" w:space="0" w:color="auto"/>
            <w:right w:val="none" w:sz="0" w:space="0" w:color="auto"/>
          </w:divBdr>
        </w:div>
        <w:div w:id="237135307">
          <w:marLeft w:val="0"/>
          <w:marRight w:val="0"/>
          <w:marTop w:val="0"/>
          <w:marBottom w:val="0"/>
          <w:divBdr>
            <w:top w:val="none" w:sz="0" w:space="0" w:color="auto"/>
            <w:left w:val="none" w:sz="0" w:space="0" w:color="auto"/>
            <w:bottom w:val="none" w:sz="0" w:space="0" w:color="auto"/>
            <w:right w:val="none" w:sz="0" w:space="0" w:color="auto"/>
          </w:divBdr>
        </w:div>
        <w:div w:id="371461315">
          <w:marLeft w:val="0"/>
          <w:marRight w:val="0"/>
          <w:marTop w:val="0"/>
          <w:marBottom w:val="0"/>
          <w:divBdr>
            <w:top w:val="none" w:sz="0" w:space="0" w:color="auto"/>
            <w:left w:val="none" w:sz="0" w:space="0" w:color="auto"/>
            <w:bottom w:val="none" w:sz="0" w:space="0" w:color="auto"/>
            <w:right w:val="none" w:sz="0" w:space="0" w:color="auto"/>
          </w:divBdr>
        </w:div>
        <w:div w:id="501816179">
          <w:marLeft w:val="0"/>
          <w:marRight w:val="0"/>
          <w:marTop w:val="0"/>
          <w:marBottom w:val="0"/>
          <w:divBdr>
            <w:top w:val="none" w:sz="0" w:space="0" w:color="auto"/>
            <w:left w:val="none" w:sz="0" w:space="0" w:color="auto"/>
            <w:bottom w:val="none" w:sz="0" w:space="0" w:color="auto"/>
            <w:right w:val="none" w:sz="0" w:space="0" w:color="auto"/>
          </w:divBdr>
        </w:div>
        <w:div w:id="555822163">
          <w:marLeft w:val="0"/>
          <w:marRight w:val="0"/>
          <w:marTop w:val="0"/>
          <w:marBottom w:val="0"/>
          <w:divBdr>
            <w:top w:val="none" w:sz="0" w:space="0" w:color="auto"/>
            <w:left w:val="none" w:sz="0" w:space="0" w:color="auto"/>
            <w:bottom w:val="none" w:sz="0" w:space="0" w:color="auto"/>
            <w:right w:val="none" w:sz="0" w:space="0" w:color="auto"/>
          </w:divBdr>
        </w:div>
        <w:div w:id="588347901">
          <w:marLeft w:val="0"/>
          <w:marRight w:val="0"/>
          <w:marTop w:val="0"/>
          <w:marBottom w:val="0"/>
          <w:divBdr>
            <w:top w:val="none" w:sz="0" w:space="0" w:color="auto"/>
            <w:left w:val="none" w:sz="0" w:space="0" w:color="auto"/>
            <w:bottom w:val="none" w:sz="0" w:space="0" w:color="auto"/>
            <w:right w:val="none" w:sz="0" w:space="0" w:color="auto"/>
          </w:divBdr>
        </w:div>
        <w:div w:id="627315836">
          <w:marLeft w:val="0"/>
          <w:marRight w:val="0"/>
          <w:marTop w:val="0"/>
          <w:marBottom w:val="0"/>
          <w:divBdr>
            <w:top w:val="none" w:sz="0" w:space="0" w:color="auto"/>
            <w:left w:val="none" w:sz="0" w:space="0" w:color="auto"/>
            <w:bottom w:val="none" w:sz="0" w:space="0" w:color="auto"/>
            <w:right w:val="none" w:sz="0" w:space="0" w:color="auto"/>
          </w:divBdr>
        </w:div>
        <w:div w:id="716051698">
          <w:marLeft w:val="0"/>
          <w:marRight w:val="0"/>
          <w:marTop w:val="0"/>
          <w:marBottom w:val="0"/>
          <w:divBdr>
            <w:top w:val="none" w:sz="0" w:space="0" w:color="auto"/>
            <w:left w:val="none" w:sz="0" w:space="0" w:color="auto"/>
            <w:bottom w:val="none" w:sz="0" w:space="0" w:color="auto"/>
            <w:right w:val="none" w:sz="0" w:space="0" w:color="auto"/>
          </w:divBdr>
        </w:div>
        <w:div w:id="846410006">
          <w:marLeft w:val="0"/>
          <w:marRight w:val="0"/>
          <w:marTop w:val="0"/>
          <w:marBottom w:val="0"/>
          <w:divBdr>
            <w:top w:val="none" w:sz="0" w:space="0" w:color="auto"/>
            <w:left w:val="none" w:sz="0" w:space="0" w:color="auto"/>
            <w:bottom w:val="none" w:sz="0" w:space="0" w:color="auto"/>
            <w:right w:val="none" w:sz="0" w:space="0" w:color="auto"/>
          </w:divBdr>
        </w:div>
        <w:div w:id="1122262993">
          <w:marLeft w:val="0"/>
          <w:marRight w:val="0"/>
          <w:marTop w:val="0"/>
          <w:marBottom w:val="0"/>
          <w:divBdr>
            <w:top w:val="none" w:sz="0" w:space="0" w:color="auto"/>
            <w:left w:val="none" w:sz="0" w:space="0" w:color="auto"/>
            <w:bottom w:val="none" w:sz="0" w:space="0" w:color="auto"/>
            <w:right w:val="none" w:sz="0" w:space="0" w:color="auto"/>
          </w:divBdr>
        </w:div>
        <w:div w:id="1286697631">
          <w:marLeft w:val="0"/>
          <w:marRight w:val="0"/>
          <w:marTop w:val="0"/>
          <w:marBottom w:val="0"/>
          <w:divBdr>
            <w:top w:val="none" w:sz="0" w:space="0" w:color="auto"/>
            <w:left w:val="none" w:sz="0" w:space="0" w:color="auto"/>
            <w:bottom w:val="none" w:sz="0" w:space="0" w:color="auto"/>
            <w:right w:val="none" w:sz="0" w:space="0" w:color="auto"/>
          </w:divBdr>
        </w:div>
        <w:div w:id="1603410882">
          <w:marLeft w:val="0"/>
          <w:marRight w:val="0"/>
          <w:marTop w:val="0"/>
          <w:marBottom w:val="0"/>
          <w:divBdr>
            <w:top w:val="none" w:sz="0" w:space="0" w:color="auto"/>
            <w:left w:val="none" w:sz="0" w:space="0" w:color="auto"/>
            <w:bottom w:val="none" w:sz="0" w:space="0" w:color="auto"/>
            <w:right w:val="none" w:sz="0" w:space="0" w:color="auto"/>
          </w:divBdr>
        </w:div>
        <w:div w:id="1800995117">
          <w:marLeft w:val="0"/>
          <w:marRight w:val="0"/>
          <w:marTop w:val="0"/>
          <w:marBottom w:val="0"/>
          <w:divBdr>
            <w:top w:val="none" w:sz="0" w:space="0" w:color="auto"/>
            <w:left w:val="none" w:sz="0" w:space="0" w:color="auto"/>
            <w:bottom w:val="none" w:sz="0" w:space="0" w:color="auto"/>
            <w:right w:val="none" w:sz="0" w:space="0" w:color="auto"/>
          </w:divBdr>
        </w:div>
        <w:div w:id="1967655432">
          <w:marLeft w:val="0"/>
          <w:marRight w:val="0"/>
          <w:marTop w:val="0"/>
          <w:marBottom w:val="0"/>
          <w:divBdr>
            <w:top w:val="none" w:sz="0" w:space="0" w:color="auto"/>
            <w:left w:val="none" w:sz="0" w:space="0" w:color="auto"/>
            <w:bottom w:val="none" w:sz="0" w:space="0" w:color="auto"/>
            <w:right w:val="none" w:sz="0" w:space="0" w:color="auto"/>
          </w:divBdr>
        </w:div>
        <w:div w:id="1991210997">
          <w:marLeft w:val="0"/>
          <w:marRight w:val="0"/>
          <w:marTop w:val="0"/>
          <w:marBottom w:val="0"/>
          <w:divBdr>
            <w:top w:val="none" w:sz="0" w:space="0" w:color="auto"/>
            <w:left w:val="none" w:sz="0" w:space="0" w:color="auto"/>
            <w:bottom w:val="none" w:sz="0" w:space="0" w:color="auto"/>
            <w:right w:val="none" w:sz="0" w:space="0" w:color="auto"/>
          </w:divBdr>
        </w:div>
        <w:div w:id="2007706364">
          <w:marLeft w:val="0"/>
          <w:marRight w:val="0"/>
          <w:marTop w:val="0"/>
          <w:marBottom w:val="0"/>
          <w:divBdr>
            <w:top w:val="none" w:sz="0" w:space="0" w:color="auto"/>
            <w:left w:val="none" w:sz="0" w:space="0" w:color="auto"/>
            <w:bottom w:val="none" w:sz="0" w:space="0" w:color="auto"/>
            <w:right w:val="none" w:sz="0" w:space="0" w:color="auto"/>
          </w:divBdr>
        </w:div>
      </w:divsChild>
    </w:div>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217595878">
      <w:bodyDiv w:val="1"/>
      <w:marLeft w:val="0"/>
      <w:marRight w:val="0"/>
      <w:marTop w:val="0"/>
      <w:marBottom w:val="0"/>
      <w:divBdr>
        <w:top w:val="none" w:sz="0" w:space="0" w:color="auto"/>
        <w:left w:val="none" w:sz="0" w:space="0" w:color="auto"/>
        <w:bottom w:val="none" w:sz="0" w:space="0" w:color="auto"/>
        <w:right w:val="none" w:sz="0" w:space="0" w:color="auto"/>
      </w:divBdr>
    </w:div>
    <w:div w:id="605119277">
      <w:bodyDiv w:val="1"/>
      <w:marLeft w:val="0"/>
      <w:marRight w:val="0"/>
      <w:marTop w:val="0"/>
      <w:marBottom w:val="0"/>
      <w:divBdr>
        <w:top w:val="none" w:sz="0" w:space="0" w:color="auto"/>
        <w:left w:val="none" w:sz="0" w:space="0" w:color="auto"/>
        <w:bottom w:val="none" w:sz="0" w:space="0" w:color="auto"/>
        <w:right w:val="none" w:sz="0" w:space="0" w:color="auto"/>
      </w:divBdr>
    </w:div>
    <w:div w:id="123805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1251</Words>
  <Characters>7134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2023-09-13T16:50:00Z</cp:lastPrinted>
  <dcterms:created xsi:type="dcterms:W3CDTF">2023-10-03T08:10:00Z</dcterms:created>
  <dcterms:modified xsi:type="dcterms:W3CDTF">2023-10-03T08:10:00Z</dcterms:modified>
</cp:coreProperties>
</file>