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16D6" w:rsidRDefault="00F51A04" w:rsidP="00F51A04">
      <w:pPr>
        <w:jc w:val="center"/>
      </w:pPr>
      <w:r>
        <w:rPr>
          <w:noProof/>
          <w:lang w:val="en-US"/>
        </w:rPr>
        <w:drawing>
          <wp:inline distT="0" distB="0" distL="0" distR="0">
            <wp:extent cx="810491" cy="694113"/>
            <wp:effectExtent l="0" t="0" r="8890" b="0"/>
            <wp:docPr id="18571320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32073"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r>
        <w:rPr>
          <w:noProof/>
          <w:lang w:val="en-US"/>
        </w:rPr>
        <mc:AlternateContent>
          <mc:Choice Requires="wps">
            <w:drawing>
              <wp:anchor distT="0" distB="0" distL="114300" distR="114300" simplePos="0" relativeHeight="251658240" behindDoc="0" locked="0" layoutInCell="1" allowOverlap="1">
                <wp:simplePos x="0" y="0"/>
                <wp:positionH relativeFrom="column">
                  <wp:posOffset>-90805</wp:posOffset>
                </wp:positionH>
                <wp:positionV relativeFrom="paragraph">
                  <wp:posOffset>72390</wp:posOffset>
                </wp:positionV>
                <wp:extent cx="45085" cy="45085"/>
                <wp:effectExtent l="0" t="0" r="0" b="0"/>
                <wp:wrapSquare wrapText="bothSides"/>
                <wp:docPr id="153195651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6F2" w:rsidRDefault="00CB36F2">
                            <w:pPr>
                              <w:jc w:val="center"/>
                              <w:rPr>
                                <w:rFonts w:ascii="Verdana" w:hAnsi="Verdana"/>
                                <w:sz w:val="18"/>
                              </w:rPr>
                            </w:pPr>
                          </w:p>
                          <w:p w:rsidR="00CB36F2" w:rsidRDefault="00CB36F2">
                            <w:pPr>
                              <w:jc w:val="center"/>
                              <w:rPr>
                                <w:rFonts w:ascii="Verdana" w:hAnsi="Verdana"/>
                                <w:sz w:val="16"/>
                              </w:rPr>
                            </w:pPr>
                          </w:p>
                          <w:p w:rsidR="00CB36F2" w:rsidRDefault="00CB36F2">
                            <w:pPr>
                              <w:jc w:val="center"/>
                              <w:rPr>
                                <w:rFonts w:ascii="Verdana" w:hAnsi="Verdana"/>
                                <w:sz w:val="16"/>
                              </w:rPr>
                            </w:pPr>
                          </w:p>
                          <w:p w:rsidR="00CB36F2" w:rsidRDefault="00CB36F2">
                            <w:pPr>
                              <w:jc w:val="center"/>
                              <w:rPr>
                                <w:rFonts w:ascii="Verdana" w:hAnsi="Verdan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quot;&quot;" style="position:absolute;left:0;text-align:left;margin-left:-7.15pt;margin-top:5.7pt;width:3.5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" stroked="f">
                <v:textbox>
                  <w:txbxContent>
                    <w:p w:rsidR="00CB36F2" w:rsidRDefault="00CB36F2">
                      <w:pPr>
                        <w:jc w:val="center"/>
                        <w:rPr>
                          <w:rFonts w:ascii="Verdana" w:hAnsi="Verdana"/>
                          <w:sz w:val="18"/>
                        </w:rPr>
                      </w:pPr>
                    </w:p>
                    <w:p w:rsidR="00CB36F2" w:rsidRDefault="00CB36F2">
                      <w:pPr>
                        <w:jc w:val="center"/>
                        <w:rPr>
                          <w:rFonts w:ascii="Verdana" w:hAnsi="Verdana"/>
                          <w:sz w:val="16"/>
                        </w:rPr>
                      </w:pPr>
                    </w:p>
                    <w:p w:rsidR="00CB36F2" w:rsidRDefault="00CB36F2">
                      <w:pPr>
                        <w:jc w:val="center"/>
                        <w:rPr>
                          <w:rFonts w:ascii="Verdana" w:hAnsi="Verdana"/>
                          <w:sz w:val="16"/>
                        </w:rPr>
                      </w:pPr>
                    </w:p>
                    <w:p w:rsidR="00CB36F2" w:rsidRDefault="00CB36F2">
                      <w:pPr>
                        <w:jc w:val="center"/>
                        <w:rPr>
                          <w:rFonts w:ascii="Verdana" w:hAnsi="Verdana"/>
                          <w:sz w:val="16"/>
                        </w:rPr>
                      </w:pPr>
                    </w:p>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simplePos x="0" y="0"/>
                <wp:positionH relativeFrom="rightMargin">
                  <wp:posOffset>196215</wp:posOffset>
                </wp:positionH>
                <wp:positionV relativeFrom="paragraph">
                  <wp:posOffset>-135891</wp:posOffset>
                </wp:positionV>
                <wp:extent cx="60960" cy="45719"/>
                <wp:effectExtent l="0" t="0" r="0" b="0"/>
                <wp:wrapNone/>
                <wp:docPr id="18749375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96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6F2" w:rsidRDefault="00CB36F2" w:rsidP="005D0787">
                            <w:pPr>
                              <w:jc w:val="center"/>
                              <w:rPr>
                                <w:rFonts w:ascii="Calibri" w:hAnsi="Calibri"/>
                                <w:sz w:val="28"/>
                                <w:szCs w:val="28"/>
                              </w:rPr>
                            </w:pPr>
                          </w:p>
                          <w:p w:rsidR="00CB36F2" w:rsidRDefault="00CB36F2" w:rsidP="005D0787">
                            <w:pPr>
                              <w:jc w:val="center"/>
                              <w:rPr>
                                <w:rFonts w:ascii="Calibri" w:hAnsi="Calibri"/>
                                <w:sz w:val="28"/>
                                <w:szCs w:val="28"/>
                              </w:rPr>
                            </w:pPr>
                          </w:p>
                          <w:p w:rsidR="00CB36F2" w:rsidRDefault="00CB36F2" w:rsidP="005D0787">
                            <w:pPr>
                              <w:jc w:val="cente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alt="&quot;&quot;" style="position:absolute;left:0;text-align:left;margin-left:15.45pt;margin-top:-10.7pt;width:4.8pt;height:3.6pt;flip: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" stroked="f">
                <v:textbox>
                  <w:txbxContent>
                    <w:p w:rsidR="00CB36F2" w:rsidRDefault="00CB36F2" w:rsidP="005D0787">
                      <w:pPr>
                        <w:jc w:val="center"/>
                        <w:rPr>
                          <w:rFonts w:ascii="Calibri" w:hAnsi="Calibri"/>
                          <w:sz w:val="28"/>
                          <w:szCs w:val="28"/>
                        </w:rPr>
                      </w:pPr>
                    </w:p>
                    <w:p w:rsidR="00CB36F2" w:rsidRDefault="00CB36F2" w:rsidP="005D0787">
                      <w:pPr>
                        <w:jc w:val="center"/>
                        <w:rPr>
                          <w:rFonts w:ascii="Calibri" w:hAnsi="Calibri"/>
                          <w:sz w:val="28"/>
                          <w:szCs w:val="28"/>
                        </w:rPr>
                      </w:pPr>
                    </w:p>
                    <w:p w:rsidR="00CB36F2" w:rsidRDefault="00CB36F2" w:rsidP="005D0787">
                      <w:pPr>
                        <w:jc w:val="center"/>
                        <w:rPr>
                          <w:rFonts w:ascii="Verdana" w:hAnsi="Verdana"/>
                        </w:rPr>
                      </w:pPr>
                    </w:p>
                  </w:txbxContent>
                </v:textbox>
                <w10:wrap anchorx="margin"/>
              </v:shape>
            </w:pict>
          </mc:Fallback>
        </mc:AlternateContent>
      </w:r>
    </w:p>
    <w:p w:rsidR="006716D6" w:rsidRDefault="006716D6">
      <w:pPr>
        <w:rPr>
          <w:rFonts w:ascii="Verdana" w:hAnsi="Verdana"/>
          <w:sz w:val="20"/>
        </w:rPr>
      </w:pPr>
    </w:p>
    <w:p w:rsidR="00F51A04" w:rsidRPr="00F51A04" w:rsidRDefault="00F51A04" w:rsidP="00F51A04">
      <w:pPr>
        <w:pStyle w:val="Heading1"/>
      </w:pPr>
      <w:r w:rsidRPr="00F51A04">
        <w:t>Chudleigh Town Council</w:t>
      </w:r>
    </w:p>
    <w:p w:rsidR="00F51A04" w:rsidRPr="00501063" w:rsidRDefault="00F51A04" w:rsidP="00F51A04">
      <w:pPr>
        <w:pStyle w:val="Heading1"/>
        <w:rPr>
          <w:b/>
          <w:bCs/>
        </w:rPr>
      </w:pPr>
      <w:r w:rsidRPr="00501063">
        <w:rPr>
          <w:b/>
          <w:bCs/>
        </w:rPr>
        <w:t>Meeting Of Full Council</w:t>
      </w:r>
    </w:p>
    <w:p w:rsidR="00F51A04" w:rsidRPr="00F51A04" w:rsidRDefault="00F51A04" w:rsidP="00F51A04">
      <w:pPr>
        <w:pStyle w:val="Heading1"/>
      </w:pPr>
      <w:r w:rsidRPr="00F51A04">
        <w:t>Monday 17 July 2023: 7pm:</w:t>
      </w:r>
    </w:p>
    <w:p w:rsidR="00751C86" w:rsidRPr="00751C86" w:rsidRDefault="00F5487C" w:rsidP="00B87F78">
      <w:pPr>
        <w:ind w:left="644"/>
        <w:rPr>
          <w:rFonts w:ascii="Calibri" w:hAnsi="Calibri"/>
          <w:sz w:val="22"/>
          <w:szCs w:val="22"/>
        </w:rPr>
      </w:pPr>
      <w:r>
        <w:rPr>
          <w:rFonts w:ascii="Calibri" w:hAnsi="Calibri"/>
          <w:sz w:val="22"/>
          <w:szCs w:val="22"/>
        </w:rPr>
        <w:t xml:space="preserve"> </w:t>
      </w:r>
    </w:p>
    <w:p w:rsidR="00636183" w:rsidRPr="00636183" w:rsidRDefault="00636183" w:rsidP="00636183">
      <w:pPr>
        <w:rPr>
          <w:rFonts w:ascii="Calibri" w:hAnsi="Calibri"/>
          <w:bCs/>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F51A04" w:rsidRPr="00F51A04" w:rsidRDefault="00CA51CC" w:rsidP="00F51A04">
      <w:pPr>
        <w:pStyle w:val="Heading2"/>
      </w:pPr>
      <w:r w:rsidRPr="00F51A04">
        <w:t>Public Participation:</w:t>
      </w:r>
      <w:r w:rsidR="00992A06" w:rsidRPr="00F51A04">
        <w:t xml:space="preserve"> </w:t>
      </w:r>
    </w:p>
    <w:p w:rsidR="00AD12DE" w:rsidRPr="00F51A04" w:rsidRDefault="00CC70D4" w:rsidP="00F51A04">
      <w:pPr>
        <w:ind w:left="360" w:firstLine="360"/>
        <w:rPr>
          <w:rFonts w:ascii="Calibri" w:hAnsi="Calibri"/>
          <w:bCs/>
        </w:rPr>
      </w:pPr>
      <w:r w:rsidRPr="00F51A04">
        <w:rPr>
          <w:rFonts w:ascii="Calibri" w:hAnsi="Calibri"/>
          <w:bCs/>
        </w:rPr>
        <w:t>None</w:t>
      </w:r>
      <w:r w:rsidR="00162D32" w:rsidRPr="00F51A04">
        <w:rPr>
          <w:rFonts w:ascii="Calibri" w:hAnsi="Calibri"/>
          <w:bCs/>
        </w:rPr>
        <w:t xml:space="preserve">. </w:t>
      </w:r>
      <w:r w:rsidR="00FC1867" w:rsidRPr="00F51A04">
        <w:rPr>
          <w:rFonts w:ascii="Calibri" w:hAnsi="Calibri"/>
          <w:bCs/>
        </w:rPr>
        <w:t xml:space="preserve"> </w:t>
      </w:r>
      <w:r w:rsidR="00992A06" w:rsidRPr="00F51A04">
        <w:rPr>
          <w:rFonts w:ascii="Calibri" w:hAnsi="Calibri"/>
          <w:bCs/>
        </w:rPr>
        <w:t xml:space="preserve"> </w:t>
      </w:r>
      <w:r w:rsidR="00DA4308" w:rsidRPr="00F51A04">
        <w:rPr>
          <w:rFonts w:ascii="Calibri" w:hAnsi="Calibri"/>
          <w:bCs/>
        </w:rPr>
        <w:t xml:space="preserve"> </w:t>
      </w:r>
      <w:r w:rsidR="00D51089" w:rsidRPr="00F51A04">
        <w:rPr>
          <w:rFonts w:ascii="Calibri" w:hAnsi="Calibri"/>
          <w:bCs/>
        </w:rPr>
        <w:t xml:space="preserve"> </w:t>
      </w:r>
    </w:p>
    <w:p w:rsidR="00223ADF" w:rsidRPr="005C7965" w:rsidRDefault="00BA78B6" w:rsidP="00AD12DE">
      <w:pPr>
        <w:rPr>
          <w:rFonts w:ascii="Calibri" w:hAnsi="Calibri"/>
          <w:bCs/>
          <w:sz w:val="22"/>
          <w:szCs w:val="22"/>
        </w:rPr>
      </w:pPr>
      <w:r w:rsidRPr="005C7965">
        <w:rPr>
          <w:rFonts w:ascii="Calibri" w:hAnsi="Calibri"/>
          <w:bCs/>
          <w:sz w:val="22"/>
          <w:szCs w:val="22"/>
        </w:rPr>
        <w:t xml:space="preserve">  </w:t>
      </w:r>
    </w:p>
    <w:p w:rsidR="00F51A04" w:rsidRPr="00F51A04" w:rsidRDefault="00BC17F8" w:rsidP="00F51A04">
      <w:pPr>
        <w:pStyle w:val="Heading2"/>
      </w:pPr>
      <w:r w:rsidRPr="00F51A04">
        <w:t xml:space="preserve">In attendance: </w:t>
      </w:r>
    </w:p>
    <w:p w:rsidR="00F41F91" w:rsidRPr="00F51A04" w:rsidRDefault="00206D22" w:rsidP="00501063">
      <w:pPr>
        <w:tabs>
          <w:tab w:val="left" w:pos="7080"/>
        </w:tabs>
        <w:ind w:left="720"/>
        <w:rPr>
          <w:rFonts w:ascii="Calibri" w:hAnsi="Calibri"/>
        </w:rPr>
      </w:pPr>
      <w:r w:rsidRPr="00F51A04">
        <w:rPr>
          <w:rFonts w:ascii="Calibri" w:hAnsi="Calibri"/>
        </w:rPr>
        <w:t>Councillor</w:t>
      </w:r>
      <w:r w:rsidR="00F150B5" w:rsidRPr="00F51A04">
        <w:rPr>
          <w:rFonts w:ascii="Calibri" w:hAnsi="Calibri"/>
        </w:rPr>
        <w:t>s</w:t>
      </w:r>
      <w:r w:rsidR="00E962F7" w:rsidRPr="00F51A04">
        <w:rPr>
          <w:rFonts w:ascii="Calibri" w:hAnsi="Calibri"/>
        </w:rPr>
        <w:t xml:space="preserve"> </w:t>
      </w:r>
      <w:r w:rsidR="004F0F5A" w:rsidRPr="00F51A04">
        <w:rPr>
          <w:rFonts w:ascii="Calibri" w:hAnsi="Calibri"/>
        </w:rPr>
        <w:t>Webb (Chair)</w:t>
      </w:r>
      <w:r w:rsidR="00F150B5" w:rsidRPr="00F51A04">
        <w:rPr>
          <w:rFonts w:ascii="Calibri" w:hAnsi="Calibri"/>
        </w:rPr>
        <w:t>,</w:t>
      </w:r>
      <w:r w:rsidR="00636183" w:rsidRPr="00F51A04">
        <w:rPr>
          <w:rFonts w:ascii="Calibri" w:hAnsi="Calibri"/>
        </w:rPr>
        <w:t xml:space="preserve"> Mathews,</w:t>
      </w:r>
      <w:r w:rsidR="003077E9" w:rsidRPr="00F51A04">
        <w:rPr>
          <w:rFonts w:ascii="Calibri" w:hAnsi="Calibri"/>
        </w:rPr>
        <w:t xml:space="preserve"> </w:t>
      </w:r>
      <w:r w:rsidR="000D60C9" w:rsidRPr="00F51A04">
        <w:rPr>
          <w:rFonts w:ascii="Calibri" w:hAnsi="Calibri"/>
        </w:rPr>
        <w:t>Lillington</w:t>
      </w:r>
      <w:r w:rsidR="0098447D" w:rsidRPr="00F51A04">
        <w:rPr>
          <w:rFonts w:ascii="Calibri" w:hAnsi="Calibri"/>
        </w:rPr>
        <w:t>,</w:t>
      </w:r>
      <w:r w:rsidR="003656D1" w:rsidRPr="00F51A04">
        <w:rPr>
          <w:rFonts w:ascii="Calibri" w:hAnsi="Calibri"/>
        </w:rPr>
        <w:t xml:space="preserve"> </w:t>
      </w:r>
      <w:proofErr w:type="gramStart"/>
      <w:r w:rsidR="003656D1" w:rsidRPr="00F51A04">
        <w:rPr>
          <w:rFonts w:ascii="Calibri" w:hAnsi="Calibri"/>
        </w:rPr>
        <w:t>McCormick</w:t>
      </w:r>
      <w:r w:rsidR="006C5126" w:rsidRPr="00F51A04">
        <w:rPr>
          <w:rFonts w:ascii="Calibri" w:hAnsi="Calibri"/>
        </w:rPr>
        <w:t>,</w:t>
      </w:r>
      <w:r w:rsidR="003077E9" w:rsidRPr="00F51A04">
        <w:rPr>
          <w:rFonts w:ascii="Calibri" w:hAnsi="Calibri"/>
        </w:rPr>
        <w:t xml:space="preserve"> </w:t>
      </w:r>
      <w:r w:rsidR="008A1897" w:rsidRPr="00F51A04">
        <w:rPr>
          <w:rFonts w:ascii="Calibri" w:hAnsi="Calibri"/>
        </w:rPr>
        <w:t xml:space="preserve"> Bowling</w:t>
      </w:r>
      <w:proofErr w:type="gramEnd"/>
      <w:r w:rsidR="007A4B25" w:rsidRPr="00F51A04">
        <w:rPr>
          <w:rFonts w:ascii="Calibri" w:hAnsi="Calibri"/>
        </w:rPr>
        <w:t xml:space="preserve"> and</w:t>
      </w:r>
      <w:r w:rsidR="00DA4FBD" w:rsidRPr="00F51A04">
        <w:rPr>
          <w:rFonts w:ascii="Calibri" w:hAnsi="Calibri"/>
        </w:rPr>
        <w:t xml:space="preserve"> Hares</w:t>
      </w:r>
      <w:r w:rsidR="00636183" w:rsidRPr="00F51A04">
        <w:rPr>
          <w:rFonts w:ascii="Calibri" w:hAnsi="Calibri"/>
        </w:rPr>
        <w:t>.</w:t>
      </w:r>
      <w:r w:rsidR="00DA4FBD" w:rsidRPr="00F51A04">
        <w:rPr>
          <w:rFonts w:ascii="Calibri" w:hAnsi="Calibri"/>
        </w:rPr>
        <w:t xml:space="preserve"> </w:t>
      </w:r>
      <w:proofErr w:type="gramStart"/>
      <w:r w:rsidR="007E7A8D" w:rsidRPr="00F51A04">
        <w:rPr>
          <w:rFonts w:ascii="Calibri" w:hAnsi="Calibri"/>
        </w:rPr>
        <w:t>A</w:t>
      </w:r>
      <w:r w:rsidR="00BC17F8" w:rsidRPr="00F51A04">
        <w:rPr>
          <w:rFonts w:ascii="Calibri" w:hAnsi="Calibri"/>
        </w:rPr>
        <w:t>lso</w:t>
      </w:r>
      <w:proofErr w:type="gramEnd"/>
      <w:r w:rsidR="00BC17F8" w:rsidRPr="00F51A04">
        <w:rPr>
          <w:rFonts w:ascii="Calibri" w:hAnsi="Calibri"/>
        </w:rPr>
        <w:t xml:space="preserve"> in </w:t>
      </w:r>
      <w:r w:rsidR="00501063">
        <w:rPr>
          <w:rFonts w:ascii="Calibri" w:hAnsi="Calibri"/>
        </w:rPr>
        <w:t xml:space="preserve">   </w:t>
      </w:r>
      <w:r w:rsidR="00BC17F8" w:rsidRPr="00F51A04">
        <w:rPr>
          <w:rFonts w:ascii="Calibri" w:hAnsi="Calibri"/>
        </w:rPr>
        <w:t>attendance</w:t>
      </w:r>
      <w:r w:rsidR="008A1897" w:rsidRPr="00F51A04">
        <w:rPr>
          <w:rFonts w:ascii="Calibri" w:hAnsi="Calibri"/>
        </w:rPr>
        <w:t xml:space="preserve"> </w:t>
      </w:r>
      <w:r w:rsidR="00CC70D4" w:rsidRPr="00F51A04">
        <w:rPr>
          <w:rFonts w:ascii="Calibri" w:hAnsi="Calibri"/>
        </w:rPr>
        <w:t>J</w:t>
      </w:r>
      <w:r w:rsidR="00606F38" w:rsidRPr="00F51A04">
        <w:rPr>
          <w:rFonts w:ascii="Calibri" w:hAnsi="Calibri"/>
        </w:rPr>
        <w:t>oh</w:t>
      </w:r>
      <w:r w:rsidR="006C5FE5" w:rsidRPr="00F51A04">
        <w:rPr>
          <w:rFonts w:ascii="Calibri" w:hAnsi="Calibri"/>
        </w:rPr>
        <w:t>n Carlton (The Clerk)</w:t>
      </w:r>
      <w:r w:rsidR="004F0F5A" w:rsidRPr="00F51A04">
        <w:rPr>
          <w:rFonts w:ascii="Calibri" w:hAnsi="Calibri"/>
        </w:rPr>
        <w:t xml:space="preserve"> and</w:t>
      </w:r>
      <w:r w:rsidR="00636183" w:rsidRPr="00F51A04">
        <w:rPr>
          <w:rFonts w:ascii="Calibri" w:hAnsi="Calibri"/>
        </w:rPr>
        <w:t xml:space="preserve"> District Councillor Sanders</w:t>
      </w:r>
      <w:r w:rsidR="004F0F5A" w:rsidRPr="00F51A04">
        <w:rPr>
          <w:rFonts w:ascii="Calibri" w:hAnsi="Calibri"/>
        </w:rPr>
        <w:t>.</w:t>
      </w:r>
    </w:p>
    <w:p w:rsidR="00767218" w:rsidRPr="00F41F91" w:rsidRDefault="00393BEE" w:rsidP="00F41F91">
      <w:pPr>
        <w:tabs>
          <w:tab w:val="left" w:pos="7080"/>
        </w:tabs>
        <w:rPr>
          <w:rFonts w:ascii="Calibri" w:hAnsi="Calibri"/>
          <w:sz w:val="22"/>
          <w:szCs w:val="22"/>
        </w:rPr>
      </w:pPr>
      <w:r w:rsidRPr="00F41F91">
        <w:rPr>
          <w:rFonts w:ascii="Calibri" w:hAnsi="Calibri"/>
          <w:sz w:val="22"/>
          <w:szCs w:val="22"/>
        </w:rPr>
        <w:tab/>
      </w:r>
    </w:p>
    <w:p w:rsidR="00F51A04" w:rsidRPr="00F51A04" w:rsidRDefault="00BC17F8" w:rsidP="00F51A04">
      <w:pPr>
        <w:pStyle w:val="Heading2"/>
      </w:pPr>
      <w:r w:rsidRPr="00F51A04">
        <w:t xml:space="preserve">Apologies: </w:t>
      </w:r>
    </w:p>
    <w:p w:rsidR="008F6060" w:rsidRPr="00F51A04" w:rsidRDefault="004F0F5A" w:rsidP="00F51A04">
      <w:pPr>
        <w:pStyle w:val="ListParagraph"/>
        <w:ind w:left="360" w:firstLine="360"/>
        <w:rPr>
          <w:rFonts w:ascii="Calibri" w:hAnsi="Calibri"/>
          <w:b/>
          <w:u w:val="single"/>
        </w:rPr>
      </w:pPr>
      <w:r w:rsidRPr="00F51A04">
        <w:rPr>
          <w:rFonts w:ascii="Calibri" w:hAnsi="Calibri"/>
        </w:rPr>
        <w:t>Councillors Fuller, Hadley</w:t>
      </w:r>
      <w:r w:rsidR="00D1341B" w:rsidRPr="00F51A04">
        <w:rPr>
          <w:rFonts w:ascii="Calibri" w:hAnsi="Calibri"/>
        </w:rPr>
        <w:t xml:space="preserve">, </w:t>
      </w:r>
      <w:proofErr w:type="gramStart"/>
      <w:r w:rsidR="00D1341B" w:rsidRPr="00F51A04">
        <w:rPr>
          <w:rFonts w:ascii="Calibri" w:hAnsi="Calibri"/>
        </w:rPr>
        <w:t>Powell</w:t>
      </w:r>
      <w:proofErr w:type="gramEnd"/>
      <w:r w:rsidRPr="00F51A04">
        <w:rPr>
          <w:rFonts w:ascii="Calibri" w:hAnsi="Calibri"/>
        </w:rPr>
        <w:t xml:space="preserve"> and Riley. </w:t>
      </w:r>
      <w:r w:rsidR="00DA4FBD" w:rsidRPr="00F51A04">
        <w:rPr>
          <w:rFonts w:ascii="Calibri" w:hAnsi="Calibri"/>
        </w:rPr>
        <w:t xml:space="preserve">District </w:t>
      </w:r>
      <w:r w:rsidR="007E693E" w:rsidRPr="00F51A04">
        <w:rPr>
          <w:rFonts w:ascii="Calibri" w:hAnsi="Calibri"/>
        </w:rPr>
        <w:t>Councillor</w:t>
      </w:r>
      <w:r w:rsidR="00DA4FBD" w:rsidRPr="00F51A04">
        <w:rPr>
          <w:rFonts w:ascii="Calibri" w:hAnsi="Calibri"/>
        </w:rPr>
        <w:t xml:space="preserve"> Keeling</w:t>
      </w:r>
      <w:r w:rsidR="00CC70D4" w:rsidRPr="00F51A04">
        <w:rPr>
          <w:rFonts w:ascii="Calibri" w:hAnsi="Calibri"/>
        </w:rPr>
        <w:t>.</w:t>
      </w:r>
    </w:p>
    <w:p w:rsidR="008F6060" w:rsidRDefault="008F6060" w:rsidP="008F6060">
      <w:pPr>
        <w:pStyle w:val="ListParagraph"/>
        <w:rPr>
          <w:rFonts w:ascii="Calibri" w:hAnsi="Calibri"/>
          <w:sz w:val="22"/>
          <w:szCs w:val="22"/>
        </w:rPr>
      </w:pPr>
    </w:p>
    <w:p w:rsidR="00F51A04" w:rsidRDefault="008F6060" w:rsidP="00F51A04">
      <w:pPr>
        <w:pStyle w:val="Heading2"/>
      </w:pPr>
      <w:r w:rsidRPr="00F51A04">
        <w:t>Declaration</w:t>
      </w:r>
      <w:r w:rsidRPr="00D578E1">
        <w:t xml:space="preserve"> of members’ interests:</w:t>
      </w:r>
      <w:r>
        <w:t xml:space="preserve"> </w:t>
      </w:r>
    </w:p>
    <w:p w:rsidR="008F6060" w:rsidRPr="00F51A04" w:rsidRDefault="004F0F5A" w:rsidP="00F51A04">
      <w:pPr>
        <w:ind w:left="720"/>
      </w:pPr>
      <w:r>
        <w:t xml:space="preserve">Councillor Lillington declared a non-pecuniary interest in the funding request from Chudleigh Youth Centre and played no part in the </w:t>
      </w:r>
      <w:proofErr w:type="gramStart"/>
      <w:r>
        <w:t>decision making</w:t>
      </w:r>
      <w:proofErr w:type="gramEnd"/>
      <w:r>
        <w:t xml:space="preserve"> process.</w:t>
      </w:r>
      <w:r w:rsidR="002B481D">
        <w:t xml:space="preserve"> See item </w:t>
      </w:r>
      <w:proofErr w:type="gramStart"/>
      <w:r w:rsidR="002B481D">
        <w:t>14</w:t>
      </w:r>
      <w:proofErr w:type="gramEnd"/>
    </w:p>
    <w:p w:rsidR="008F6060" w:rsidRDefault="008F6060" w:rsidP="008F6060">
      <w:pPr>
        <w:pStyle w:val="ListParagraph"/>
        <w:rPr>
          <w:rFonts w:ascii="Calibri" w:hAnsi="Calibri"/>
          <w:sz w:val="22"/>
          <w:szCs w:val="22"/>
        </w:rPr>
      </w:pPr>
    </w:p>
    <w:p w:rsidR="00F51A04" w:rsidRPr="00F51A04" w:rsidRDefault="008F6060" w:rsidP="00501063">
      <w:pPr>
        <w:pStyle w:val="Heading2"/>
      </w:pPr>
      <w:r w:rsidRPr="00F51A04">
        <w:t xml:space="preserve">Confirmation of Part 1 and 2 of the meeting: </w:t>
      </w:r>
    </w:p>
    <w:p w:rsidR="002C4E79" w:rsidRPr="00501063" w:rsidRDefault="008F6060" w:rsidP="00501063">
      <w:pPr>
        <w:pStyle w:val="ListParagraph"/>
        <w:ind w:left="360" w:firstLine="360"/>
        <w:rPr>
          <w:rFonts w:ascii="Calibri" w:hAnsi="Calibri"/>
        </w:rPr>
      </w:pPr>
      <w:r w:rsidRPr="00501063">
        <w:rPr>
          <w:rFonts w:ascii="Calibri" w:hAnsi="Calibri"/>
        </w:rPr>
        <w:t>The Chair advised that there would</w:t>
      </w:r>
      <w:r w:rsidR="00F27131" w:rsidRPr="00501063">
        <w:rPr>
          <w:rFonts w:ascii="Calibri" w:hAnsi="Calibri"/>
        </w:rPr>
        <w:t xml:space="preserve"> </w:t>
      </w:r>
      <w:r w:rsidRPr="00501063">
        <w:rPr>
          <w:rFonts w:ascii="Calibri" w:hAnsi="Calibri"/>
        </w:rPr>
        <w:t>be</w:t>
      </w:r>
      <w:r w:rsidR="00636183" w:rsidRPr="00501063">
        <w:rPr>
          <w:rFonts w:ascii="Calibri" w:hAnsi="Calibri"/>
        </w:rPr>
        <w:t xml:space="preserve"> no </w:t>
      </w:r>
      <w:r w:rsidR="00DA4FBD" w:rsidRPr="00501063">
        <w:rPr>
          <w:rFonts w:ascii="Calibri" w:hAnsi="Calibri"/>
        </w:rPr>
        <w:t>part</w:t>
      </w:r>
      <w:r w:rsidR="0087187C" w:rsidRPr="00501063">
        <w:rPr>
          <w:rFonts w:ascii="Calibri" w:hAnsi="Calibri"/>
        </w:rPr>
        <w:t xml:space="preserve"> 2</w:t>
      </w:r>
      <w:r w:rsidR="00636183" w:rsidRPr="00501063">
        <w:rPr>
          <w:rFonts w:ascii="Calibri" w:hAnsi="Calibri"/>
        </w:rPr>
        <w:t>.</w:t>
      </w:r>
    </w:p>
    <w:p w:rsidR="006D4535" w:rsidRDefault="006D4535" w:rsidP="00F41F91">
      <w:pPr>
        <w:rPr>
          <w:rFonts w:ascii="Calibri" w:hAnsi="Calibri"/>
          <w:sz w:val="22"/>
          <w:szCs w:val="22"/>
        </w:rPr>
      </w:pPr>
    </w:p>
    <w:p w:rsidR="00F51A04" w:rsidRPr="00F51A04" w:rsidRDefault="00F27131" w:rsidP="00501063">
      <w:pPr>
        <w:pStyle w:val="Heading2"/>
      </w:pPr>
      <w:r w:rsidRPr="00F51A04">
        <w:t xml:space="preserve">District Councillors report: </w:t>
      </w:r>
      <w:r w:rsidR="00493157" w:rsidRPr="00F51A04">
        <w:t xml:space="preserve"> </w:t>
      </w:r>
    </w:p>
    <w:p w:rsidR="001D2CF6" w:rsidRPr="00501063" w:rsidRDefault="004F0F5A" w:rsidP="00501063">
      <w:pPr>
        <w:pStyle w:val="ListParagraph"/>
        <w:rPr>
          <w:rFonts w:ascii="Calibri" w:hAnsi="Calibri"/>
        </w:rPr>
      </w:pPr>
      <w:r w:rsidRPr="00501063">
        <w:rPr>
          <w:rFonts w:ascii="Calibri" w:hAnsi="Calibri"/>
        </w:rPr>
        <w:t>Councillor Sanders announced that that she had been appointed chair of the scrutiny committee. She had been making enquiries about the Rock Nursery site.</w:t>
      </w:r>
      <w:r w:rsidR="00A119EB" w:rsidRPr="00501063">
        <w:rPr>
          <w:rFonts w:ascii="Calibri" w:hAnsi="Calibri"/>
        </w:rPr>
        <w:t xml:space="preserve"> She added that there was currently no designated planning officer covering the application. She has asked whether there was any possibility of change of use for the site should the current application prove to be unsuccessful. She had been advised that this could potentially occur. Councillor Lillington asked about the possibilities of a section 215 order being issued requiring that the site either be cleaned up or securely sealed. She noted that there had been at least two occasions when police attended due to ASB on the unsecured site. </w:t>
      </w:r>
      <w:r w:rsidR="00A119EB" w:rsidRPr="00501063">
        <w:rPr>
          <w:rFonts w:ascii="Calibri" w:hAnsi="Calibri"/>
          <w:b/>
          <w:bCs/>
        </w:rPr>
        <w:t>(Action point 1)</w:t>
      </w:r>
      <w:r w:rsidR="001F1C4F" w:rsidRPr="00501063">
        <w:rPr>
          <w:rFonts w:ascii="Calibri" w:hAnsi="Calibri"/>
        </w:rPr>
        <w:t xml:space="preserve"> </w:t>
      </w:r>
      <w:r w:rsidR="001345AE" w:rsidRPr="00501063">
        <w:rPr>
          <w:rFonts w:ascii="Calibri" w:hAnsi="Calibri"/>
        </w:rPr>
        <w:t xml:space="preserve">She advised that TDC were planning to add Bell Field as a development site for 40 dwellings to the revised Local Plan. It was noted that the Town Council opposed the development of this site. There was a discussion on the value of appointing a councillor as liaison point between the Town Council and District Councillors. It was agreed to revisit this at the September meeting. </w:t>
      </w:r>
      <w:r w:rsidR="001345AE" w:rsidRPr="00501063">
        <w:rPr>
          <w:rFonts w:ascii="Calibri" w:hAnsi="Calibri"/>
          <w:b/>
          <w:bCs/>
        </w:rPr>
        <w:t>(Action point 2).</w:t>
      </w:r>
      <w:r w:rsidR="001345AE" w:rsidRPr="00501063">
        <w:rPr>
          <w:rFonts w:ascii="Calibri" w:hAnsi="Calibri"/>
        </w:rPr>
        <w:t xml:space="preserve"> </w:t>
      </w:r>
      <w:r w:rsidR="00C235BE" w:rsidRPr="00501063">
        <w:rPr>
          <w:rFonts w:ascii="Calibri" w:hAnsi="Calibri"/>
        </w:rPr>
        <w:t xml:space="preserve">Councillor Webb questioned whether it was possible to ask the refuse collectors to empty the bins in Fore Street first before progressing to other locations in the town. He explained the problem of bins blocking the narrow pavements in the main street. Councillor Sanders advised that this was impractical until there is a revision of collection routes. Councillor McCormick reported that SWW have consent to close Rock Road to replace the sewar and wondered whether </w:t>
      </w:r>
      <w:proofErr w:type="spellStart"/>
      <w:r w:rsidR="00C235BE" w:rsidRPr="00501063">
        <w:rPr>
          <w:rFonts w:ascii="Calibri" w:hAnsi="Calibri"/>
        </w:rPr>
        <w:t>Glenspray</w:t>
      </w:r>
      <w:proofErr w:type="spellEnd"/>
      <w:r w:rsidR="00C235BE" w:rsidRPr="00501063">
        <w:rPr>
          <w:rFonts w:ascii="Calibri" w:hAnsi="Calibri"/>
        </w:rPr>
        <w:t xml:space="preserve"> had </w:t>
      </w:r>
      <w:proofErr w:type="spellStart"/>
      <w:r w:rsidR="00C235BE" w:rsidRPr="00501063">
        <w:rPr>
          <w:rFonts w:ascii="Calibri" w:hAnsi="Calibri"/>
        </w:rPr>
        <w:t>ben</w:t>
      </w:r>
      <w:proofErr w:type="spellEnd"/>
      <w:r w:rsidR="00C235BE" w:rsidRPr="00501063">
        <w:rPr>
          <w:rFonts w:ascii="Calibri" w:hAnsi="Calibri"/>
        </w:rPr>
        <w:t xml:space="preserve"> informed of this.  </w:t>
      </w:r>
      <w:r w:rsidR="001F1C4F" w:rsidRPr="00501063">
        <w:rPr>
          <w:rFonts w:ascii="Calibri" w:hAnsi="Calibri"/>
        </w:rPr>
        <w:t xml:space="preserve"> </w:t>
      </w:r>
      <w:r w:rsidR="0058341D" w:rsidRPr="00501063">
        <w:rPr>
          <w:rFonts w:ascii="Calibri" w:hAnsi="Calibri"/>
        </w:rPr>
        <w:t xml:space="preserve"> </w:t>
      </w:r>
    </w:p>
    <w:p w:rsidR="001D2CF6" w:rsidRDefault="001D2CF6" w:rsidP="00302130">
      <w:pPr>
        <w:rPr>
          <w:rFonts w:ascii="Calibri" w:hAnsi="Calibri"/>
          <w:sz w:val="22"/>
          <w:szCs w:val="22"/>
        </w:rPr>
      </w:pPr>
    </w:p>
    <w:p w:rsidR="00F51A04" w:rsidRPr="00F51A04" w:rsidRDefault="001D2CF6" w:rsidP="00501063">
      <w:pPr>
        <w:pStyle w:val="Heading2"/>
      </w:pPr>
      <w:r w:rsidRPr="00F51A04">
        <w:t xml:space="preserve">County Councillor’s </w:t>
      </w:r>
      <w:proofErr w:type="gramStart"/>
      <w:r w:rsidRPr="00F51A04">
        <w:t>report;</w:t>
      </w:r>
      <w:proofErr w:type="gramEnd"/>
      <w:r w:rsidRPr="00F51A04">
        <w:t xml:space="preserve"> </w:t>
      </w:r>
    </w:p>
    <w:p w:rsidR="00DA7EE6" w:rsidRPr="00501063" w:rsidRDefault="001D2CF6" w:rsidP="00501063">
      <w:pPr>
        <w:pStyle w:val="ListParagraph"/>
        <w:ind w:left="360" w:firstLine="360"/>
        <w:rPr>
          <w:rFonts w:ascii="Calibri" w:hAnsi="Calibri" w:cs="Calibri"/>
        </w:rPr>
      </w:pPr>
      <w:r w:rsidRPr="00501063">
        <w:rPr>
          <w:rFonts w:ascii="Calibri" w:hAnsi="Calibri"/>
        </w:rPr>
        <w:t>In the absence of County Councillor Brook there was no report.</w:t>
      </w:r>
      <w:r w:rsidR="00696F2E" w:rsidRPr="00501063">
        <w:rPr>
          <w:rFonts w:ascii="Calibri" w:hAnsi="Calibri"/>
        </w:rPr>
        <w:t xml:space="preserve"> </w:t>
      </w:r>
      <w:r w:rsidR="00067B67" w:rsidRPr="00501063">
        <w:rPr>
          <w:rFonts w:ascii="Calibri" w:hAnsi="Calibri"/>
        </w:rPr>
        <w:t xml:space="preserve">   </w:t>
      </w:r>
    </w:p>
    <w:p w:rsidR="00D77E5C" w:rsidRDefault="00DA7EE6" w:rsidP="006D4535">
      <w:pPr>
        <w:rPr>
          <w:rFonts w:ascii="Calibri" w:hAnsi="Calibri"/>
          <w:sz w:val="22"/>
          <w:szCs w:val="22"/>
        </w:rPr>
      </w:pPr>
      <w:r>
        <w:rPr>
          <w:rFonts w:ascii="Calibri" w:hAnsi="Calibri"/>
          <w:sz w:val="22"/>
          <w:szCs w:val="22"/>
        </w:rPr>
        <w:t xml:space="preserve"> </w:t>
      </w:r>
      <w:r w:rsidR="00FB7F42">
        <w:rPr>
          <w:rFonts w:ascii="Calibri" w:hAnsi="Calibri"/>
          <w:sz w:val="22"/>
          <w:szCs w:val="22"/>
        </w:rPr>
        <w:t xml:space="preserve">  </w:t>
      </w:r>
    </w:p>
    <w:p w:rsidR="00F51A04" w:rsidRPr="00F51A04" w:rsidRDefault="00D77E5C" w:rsidP="00501063">
      <w:pPr>
        <w:pStyle w:val="Heading2"/>
      </w:pPr>
      <w:r w:rsidRPr="00F51A04">
        <w:t>Mayor’s report:</w:t>
      </w:r>
      <w:r w:rsidR="00696F2E" w:rsidRPr="00F51A04">
        <w:t xml:space="preserve"> </w:t>
      </w:r>
    </w:p>
    <w:p w:rsidR="00F51F65" w:rsidRPr="00501063" w:rsidRDefault="00344F04" w:rsidP="00501063">
      <w:pPr>
        <w:pStyle w:val="ListParagraph"/>
        <w:rPr>
          <w:rFonts w:ascii="Calibri" w:hAnsi="Calibri"/>
        </w:rPr>
      </w:pPr>
      <w:r w:rsidRPr="00501063">
        <w:rPr>
          <w:rFonts w:ascii="Calibri" w:hAnsi="Calibri"/>
        </w:rPr>
        <w:t>Councillor</w:t>
      </w:r>
      <w:r w:rsidR="00696F2E" w:rsidRPr="00501063">
        <w:rPr>
          <w:rFonts w:ascii="Calibri" w:hAnsi="Calibri"/>
        </w:rPr>
        <w:t xml:space="preserve"> </w:t>
      </w:r>
      <w:r w:rsidR="001F1C4F" w:rsidRPr="00501063">
        <w:rPr>
          <w:rFonts w:ascii="Calibri" w:hAnsi="Calibri"/>
        </w:rPr>
        <w:t>Webb</w:t>
      </w:r>
      <w:r w:rsidR="00C235BE" w:rsidRPr="00501063">
        <w:rPr>
          <w:rFonts w:ascii="Calibri" w:hAnsi="Calibri"/>
        </w:rPr>
        <w:t xml:space="preserve"> reported that he had attended several of the </w:t>
      </w:r>
      <w:proofErr w:type="spellStart"/>
      <w:r w:rsidR="00C235BE" w:rsidRPr="00501063">
        <w:rPr>
          <w:rFonts w:ascii="Calibri" w:hAnsi="Calibri"/>
        </w:rPr>
        <w:t>ChudFest</w:t>
      </w:r>
      <w:proofErr w:type="spellEnd"/>
      <w:r w:rsidR="00C235BE" w:rsidRPr="00501063">
        <w:rPr>
          <w:rFonts w:ascii="Calibri" w:hAnsi="Calibri"/>
        </w:rPr>
        <w:t xml:space="preserve"> events.</w:t>
      </w:r>
      <w:r w:rsidR="00A335EE" w:rsidRPr="00501063">
        <w:rPr>
          <w:rFonts w:ascii="Calibri" w:hAnsi="Calibri"/>
        </w:rPr>
        <w:t xml:space="preserve"> He, along with several other town councillors had attended the Lord Lieutenant of Deon’s </w:t>
      </w:r>
      <w:r w:rsidR="00C229E4" w:rsidRPr="00501063">
        <w:rPr>
          <w:rFonts w:ascii="Calibri" w:hAnsi="Calibri"/>
        </w:rPr>
        <w:t>e</w:t>
      </w:r>
      <w:r w:rsidR="00A335EE" w:rsidRPr="00501063">
        <w:rPr>
          <w:rFonts w:ascii="Calibri" w:hAnsi="Calibri"/>
        </w:rPr>
        <w:t xml:space="preserve">vent at </w:t>
      </w:r>
      <w:proofErr w:type="spellStart"/>
      <w:r w:rsidR="00A335EE" w:rsidRPr="00501063">
        <w:rPr>
          <w:rFonts w:ascii="Calibri" w:hAnsi="Calibri"/>
        </w:rPr>
        <w:t>Cannonteign</w:t>
      </w:r>
      <w:proofErr w:type="spellEnd"/>
      <w:r w:rsidR="00A335EE" w:rsidRPr="00501063">
        <w:rPr>
          <w:rFonts w:ascii="Calibri" w:hAnsi="Calibri"/>
        </w:rPr>
        <w:t xml:space="preserve">. Councillor Hares had led the carnival procession </w:t>
      </w:r>
      <w:proofErr w:type="gramStart"/>
      <w:r w:rsidR="00A335EE" w:rsidRPr="00501063">
        <w:rPr>
          <w:rFonts w:ascii="Calibri" w:hAnsi="Calibri"/>
        </w:rPr>
        <w:t>and also</w:t>
      </w:r>
      <w:proofErr w:type="gramEnd"/>
      <w:r w:rsidR="00A335EE" w:rsidRPr="00501063">
        <w:rPr>
          <w:rFonts w:ascii="Calibri" w:hAnsi="Calibri"/>
        </w:rPr>
        <w:t xml:space="preserve"> undertook the judging of </w:t>
      </w:r>
      <w:r w:rsidR="00A335EE" w:rsidRPr="00501063">
        <w:rPr>
          <w:rFonts w:ascii="Calibri" w:hAnsi="Calibri"/>
        </w:rPr>
        <w:lastRenderedPageBreak/>
        <w:t xml:space="preserve">the floats. She added that she was meeting with the organisers tomorrow to consider lessons learned. The Mayor advised that there were three urgent </w:t>
      </w:r>
      <w:proofErr w:type="gramStart"/>
      <w:r w:rsidR="00A335EE" w:rsidRPr="00501063">
        <w:rPr>
          <w:rFonts w:ascii="Calibri" w:hAnsi="Calibri"/>
        </w:rPr>
        <w:t>matters:-</w:t>
      </w:r>
      <w:proofErr w:type="gramEnd"/>
    </w:p>
    <w:p w:rsidR="00A335EE" w:rsidRPr="00501063" w:rsidRDefault="00A335EE" w:rsidP="00501063">
      <w:pPr>
        <w:ind w:left="720"/>
        <w:rPr>
          <w:rFonts w:ascii="Calibri" w:hAnsi="Calibri"/>
        </w:rPr>
      </w:pPr>
      <w:r w:rsidRPr="00501063">
        <w:rPr>
          <w:rFonts w:ascii="Calibri" w:hAnsi="Calibri"/>
        </w:rPr>
        <w:t xml:space="preserve">a) </w:t>
      </w:r>
      <w:r w:rsidR="00707F00" w:rsidRPr="00501063">
        <w:rPr>
          <w:rFonts w:ascii="Calibri" w:hAnsi="Calibri"/>
        </w:rPr>
        <w:t>Councillors agreed the recommendation of the Environment Committee t</w:t>
      </w:r>
      <w:r w:rsidR="00C229E4" w:rsidRPr="00501063">
        <w:rPr>
          <w:rFonts w:ascii="Calibri" w:hAnsi="Calibri"/>
        </w:rPr>
        <w:t>o</w:t>
      </w:r>
      <w:r w:rsidR="00707F00" w:rsidRPr="00501063">
        <w:rPr>
          <w:rFonts w:ascii="Calibri" w:hAnsi="Calibri"/>
        </w:rPr>
        <w:t xml:space="preserve"> purchase a single picnic table constructed from recycled materials at a cost of £743.60 ex VAT. This would replace the two timber picnic tables at Millstream Meadow that had been destroyed recently. Councillors requested that </w:t>
      </w:r>
      <w:r w:rsidR="00C229E4" w:rsidRPr="00501063">
        <w:rPr>
          <w:rFonts w:ascii="Calibri" w:hAnsi="Calibri"/>
        </w:rPr>
        <w:t>i</w:t>
      </w:r>
      <w:r w:rsidR="00707F00" w:rsidRPr="00501063">
        <w:rPr>
          <w:rFonts w:ascii="Calibri" w:hAnsi="Calibri"/>
        </w:rPr>
        <w:t xml:space="preserve">t be fixed into large concrete blocks under the legs. </w:t>
      </w:r>
      <w:r w:rsidR="00707F00" w:rsidRPr="00501063">
        <w:rPr>
          <w:rFonts w:ascii="Calibri" w:hAnsi="Calibri"/>
          <w:b/>
          <w:bCs/>
        </w:rPr>
        <w:t>(Action point 3)</w:t>
      </w:r>
      <w:r w:rsidR="00707F00" w:rsidRPr="00501063">
        <w:rPr>
          <w:rFonts w:ascii="Calibri" w:hAnsi="Calibri"/>
        </w:rPr>
        <w:t xml:space="preserve"> Proposed by Councillor Lillington and seconded by Councillor McCormick.</w:t>
      </w:r>
    </w:p>
    <w:p w:rsidR="00707F00" w:rsidRPr="00501063" w:rsidRDefault="00707F00" w:rsidP="00501063">
      <w:pPr>
        <w:ind w:left="720"/>
        <w:rPr>
          <w:rFonts w:ascii="Calibri" w:hAnsi="Calibri"/>
          <w:b/>
          <w:bCs/>
        </w:rPr>
      </w:pPr>
      <w:r w:rsidRPr="00501063">
        <w:rPr>
          <w:rFonts w:ascii="Calibri" w:hAnsi="Calibri"/>
        </w:rPr>
        <w:t xml:space="preserve">b) Councillors agreed to accept a quotation of £1,336 </w:t>
      </w:r>
      <w:proofErr w:type="spellStart"/>
      <w:r w:rsidRPr="00501063">
        <w:rPr>
          <w:rFonts w:ascii="Calibri" w:hAnsi="Calibri"/>
        </w:rPr>
        <w:t>inc</w:t>
      </w:r>
      <w:proofErr w:type="spellEnd"/>
      <w:r w:rsidRPr="00501063">
        <w:rPr>
          <w:rFonts w:ascii="Calibri" w:hAnsi="Calibri"/>
        </w:rPr>
        <w:t xml:space="preserve"> VAT from Devon Curtains &amp; Blinds to replace blinds in various rooms in the town hall. Proposed by Councillor Hares and seconded by Councillor Webb. </w:t>
      </w:r>
      <w:r w:rsidRPr="00501063">
        <w:rPr>
          <w:rFonts w:ascii="Calibri" w:hAnsi="Calibri"/>
          <w:b/>
          <w:bCs/>
        </w:rPr>
        <w:t>(Action point 4)</w:t>
      </w:r>
    </w:p>
    <w:p w:rsidR="00707F00" w:rsidRPr="00501063" w:rsidRDefault="00707F00" w:rsidP="00501063">
      <w:pPr>
        <w:ind w:left="720"/>
        <w:rPr>
          <w:rFonts w:ascii="Calibri" w:hAnsi="Calibri"/>
        </w:rPr>
      </w:pPr>
      <w:r w:rsidRPr="00501063">
        <w:rPr>
          <w:rFonts w:ascii="Calibri" w:hAnsi="Calibri"/>
        </w:rPr>
        <w:t>c) Councillors agreed to the expenditure of £1,895 for maintenance works in the MUGA</w:t>
      </w:r>
      <w:r w:rsidR="000E64CF" w:rsidRPr="00501063">
        <w:rPr>
          <w:rFonts w:ascii="Calibri" w:hAnsi="Calibri"/>
        </w:rPr>
        <w:t xml:space="preserve">. Proposed by Councillor McCormick and seconded by Councillor Lillington. </w:t>
      </w:r>
      <w:r w:rsidR="000E64CF" w:rsidRPr="00501063">
        <w:rPr>
          <w:rFonts w:ascii="Calibri" w:hAnsi="Calibri"/>
          <w:b/>
          <w:bCs/>
        </w:rPr>
        <w:t>(Action point 5)</w:t>
      </w:r>
      <w:r w:rsidR="000E64CF" w:rsidRPr="00501063">
        <w:rPr>
          <w:rFonts w:ascii="Calibri" w:hAnsi="Calibri"/>
        </w:rPr>
        <w:t xml:space="preserve"> </w:t>
      </w:r>
    </w:p>
    <w:p w:rsidR="00CB6724" w:rsidRDefault="00FB533A" w:rsidP="00CB6724">
      <w:pPr>
        <w:rPr>
          <w:rFonts w:ascii="Calibri" w:hAnsi="Calibri"/>
          <w:sz w:val="22"/>
          <w:szCs w:val="22"/>
        </w:rPr>
      </w:pPr>
      <w:r>
        <w:rPr>
          <w:rFonts w:ascii="Calibri" w:hAnsi="Calibri"/>
          <w:sz w:val="22"/>
          <w:szCs w:val="22"/>
        </w:rPr>
        <w:t xml:space="preserve">  </w:t>
      </w:r>
      <w:r w:rsidR="00784EAB" w:rsidRPr="00882FB2">
        <w:rPr>
          <w:rFonts w:ascii="Calibri" w:hAnsi="Calibri"/>
          <w:sz w:val="22"/>
          <w:szCs w:val="22"/>
        </w:rPr>
        <w:t xml:space="preserve"> </w:t>
      </w:r>
      <w:r w:rsidR="00956252" w:rsidRPr="00882FB2">
        <w:rPr>
          <w:rFonts w:ascii="Calibri" w:hAnsi="Calibri"/>
          <w:sz w:val="22"/>
          <w:szCs w:val="22"/>
        </w:rPr>
        <w:t xml:space="preserve">  </w:t>
      </w:r>
    </w:p>
    <w:p w:rsidR="00F51A04" w:rsidRPr="00F51A04" w:rsidRDefault="00F8305C" w:rsidP="00501063">
      <w:pPr>
        <w:pStyle w:val="Heading2"/>
      </w:pPr>
      <w:r w:rsidRPr="00F51A04">
        <w:t>Ratification of the m</w:t>
      </w:r>
      <w:r w:rsidR="006A65C4" w:rsidRPr="00F51A04">
        <w:t xml:space="preserve">inutes of the </w:t>
      </w:r>
      <w:r w:rsidR="00AD43E1" w:rsidRPr="00F51A04">
        <w:t>Full Council</w:t>
      </w:r>
      <w:r w:rsidR="006A65C4" w:rsidRPr="00F51A04">
        <w:t xml:space="preserve"> meeting</w:t>
      </w:r>
      <w:r w:rsidR="000E64CF" w:rsidRPr="00F51A04">
        <w:t>s</w:t>
      </w:r>
      <w:r w:rsidR="00AD43E1" w:rsidRPr="00F51A04">
        <w:t xml:space="preserve"> </w:t>
      </w:r>
      <w:bookmarkStart w:id="0" w:name="_Hlk50467843"/>
      <w:r w:rsidR="00CB6724" w:rsidRPr="00F51A04">
        <w:t xml:space="preserve">of </w:t>
      </w:r>
      <w:r w:rsidR="000E64CF" w:rsidRPr="00F51A04">
        <w:t>5 and 15 June</w:t>
      </w:r>
      <w:r w:rsidR="00CB6724" w:rsidRPr="00F51A04">
        <w:t xml:space="preserve"> </w:t>
      </w:r>
      <w:r w:rsidR="00DE1B1B" w:rsidRPr="00F51A04">
        <w:t>202</w:t>
      </w:r>
      <w:r w:rsidR="00411E74" w:rsidRPr="00F51A04">
        <w:t>3</w:t>
      </w:r>
      <w:r w:rsidR="006A65C4" w:rsidRPr="00F51A04">
        <w:t xml:space="preserve">: </w:t>
      </w:r>
    </w:p>
    <w:p w:rsidR="00CB6724" w:rsidRPr="00F51A04" w:rsidRDefault="006A65C4" w:rsidP="00501063">
      <w:pPr>
        <w:pStyle w:val="ListParagraph"/>
        <w:ind w:left="360" w:firstLine="360"/>
        <w:rPr>
          <w:rFonts w:ascii="Calibri" w:hAnsi="Calibri"/>
          <w:sz w:val="22"/>
          <w:szCs w:val="22"/>
        </w:rPr>
      </w:pPr>
      <w:r w:rsidRPr="00501063">
        <w:rPr>
          <w:rFonts w:ascii="Calibri" w:hAnsi="Calibri"/>
        </w:rPr>
        <w:t>Agreed as a true record</w:t>
      </w:r>
      <w:r w:rsidR="00F35993" w:rsidRPr="00501063">
        <w:rPr>
          <w:rFonts w:ascii="Calibri" w:hAnsi="Calibri"/>
        </w:rPr>
        <w:t>. Proposed by Councillor</w:t>
      </w:r>
      <w:r w:rsidR="000862A8" w:rsidRPr="00501063">
        <w:rPr>
          <w:rFonts w:ascii="Calibri" w:hAnsi="Calibri"/>
        </w:rPr>
        <w:t xml:space="preserve"> </w:t>
      </w:r>
      <w:r w:rsidR="00C8474C" w:rsidRPr="00501063">
        <w:rPr>
          <w:rFonts w:ascii="Calibri" w:hAnsi="Calibri"/>
        </w:rPr>
        <w:t>Bowling</w:t>
      </w:r>
      <w:r w:rsidR="00F35993" w:rsidRPr="00501063">
        <w:rPr>
          <w:rFonts w:ascii="Calibri" w:hAnsi="Calibri"/>
        </w:rPr>
        <w:t>. Seconded by Councillor</w:t>
      </w:r>
      <w:r w:rsidR="00C1636C" w:rsidRPr="00501063">
        <w:rPr>
          <w:rFonts w:ascii="Calibri" w:hAnsi="Calibri"/>
        </w:rPr>
        <w:t xml:space="preserve"> </w:t>
      </w:r>
      <w:r w:rsidR="00C8474C" w:rsidRPr="00501063">
        <w:rPr>
          <w:rFonts w:ascii="Calibri" w:hAnsi="Calibri"/>
        </w:rPr>
        <w:t>McCormick</w:t>
      </w:r>
      <w:r w:rsidR="000862A8" w:rsidRPr="00F51A04">
        <w:rPr>
          <w:rFonts w:ascii="Calibri" w:hAnsi="Calibri"/>
          <w:sz w:val="22"/>
          <w:szCs w:val="22"/>
        </w:rPr>
        <w:t>.</w:t>
      </w:r>
      <w:bookmarkEnd w:id="0"/>
    </w:p>
    <w:p w:rsidR="00CB6724" w:rsidRDefault="00CB6724" w:rsidP="00CB6724">
      <w:pPr>
        <w:rPr>
          <w:rFonts w:ascii="Calibri" w:hAnsi="Calibri"/>
          <w:b/>
          <w:sz w:val="22"/>
          <w:szCs w:val="22"/>
          <w:u w:val="single"/>
        </w:rPr>
      </w:pPr>
    </w:p>
    <w:p w:rsidR="00507ACA" w:rsidRPr="00CB6724" w:rsidRDefault="00507ACA" w:rsidP="00501063">
      <w:pPr>
        <w:pStyle w:val="Heading2"/>
      </w:pPr>
      <w:r w:rsidRPr="00AD43E1">
        <w:t>Review of action points fro</w:t>
      </w:r>
      <w:r w:rsidR="001D5987">
        <w:t xml:space="preserve">m </w:t>
      </w:r>
      <w:r w:rsidR="00C8474C">
        <w:t>5 and 15 June</w:t>
      </w:r>
      <w:r w:rsidR="00411E74">
        <w:t xml:space="preserve"> 2023</w:t>
      </w:r>
      <w:r w:rsidRPr="00AD43E1">
        <w:t xml:space="preserve"> </w:t>
      </w:r>
      <w:r w:rsidR="0024272F" w:rsidRPr="00AD43E1">
        <w:t>F</w:t>
      </w:r>
      <w:r w:rsidRPr="00AD43E1">
        <w:t>ull Council meeting</w:t>
      </w:r>
      <w:r w:rsidR="00C8474C">
        <w:t>s</w:t>
      </w:r>
      <w:r w:rsidR="00F8305C">
        <w:t>:</w:t>
      </w:r>
    </w:p>
    <w:p w:rsidR="00F8305C" w:rsidRDefault="00F8305C" w:rsidP="00F8305C">
      <w:pPr>
        <w:pStyle w:val="ListParagraph"/>
        <w:rPr>
          <w:rFonts w:ascii="Calibri" w:hAnsi="Calibri"/>
          <w:b/>
          <w:sz w:val="22"/>
          <w:szCs w:val="22"/>
          <w:u w:val="single"/>
        </w:rPr>
      </w:pPr>
    </w:p>
    <w:p w:rsidR="00F8305C" w:rsidRDefault="00F8305C" w:rsidP="00F8305C">
      <w:pPr>
        <w:rPr>
          <w:rFonts w:ascii="Calibri" w:hAnsi="Calibri"/>
          <w:b/>
          <w:sz w:val="22"/>
          <w:szCs w:val="22"/>
          <w:u w:val="single"/>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1"/>
        <w:gridCol w:w="5952"/>
        <w:gridCol w:w="2632"/>
      </w:tblGrid>
      <w:tr w:rsidR="00F8305C" w:rsidTr="00F51A04">
        <w:trPr>
          <w:trHeight w:val="938"/>
        </w:trPr>
        <w:tc>
          <w:tcPr>
            <w:tcW w:w="1331" w:type="dxa"/>
            <w:tcBorders>
              <w:top w:val="single" w:sz="4" w:space="0" w:color="000000"/>
              <w:left w:val="single" w:sz="4" w:space="0" w:color="000000"/>
              <w:bottom w:val="single" w:sz="4" w:space="0" w:color="000000"/>
              <w:right w:val="single" w:sz="4" w:space="0" w:color="000000"/>
            </w:tcBorders>
            <w:hideMark/>
          </w:tcPr>
          <w:p w:rsidR="00F8305C" w:rsidRDefault="00F8305C" w:rsidP="00112D16">
            <w:pPr>
              <w:rPr>
                <w:rFonts w:ascii="Calibri" w:hAnsi="Calibri"/>
                <w:sz w:val="22"/>
                <w:szCs w:val="22"/>
              </w:rPr>
            </w:pPr>
            <w:r>
              <w:rPr>
                <w:rFonts w:ascii="Calibri" w:hAnsi="Calibri"/>
                <w:sz w:val="22"/>
                <w:szCs w:val="22"/>
              </w:rPr>
              <w:t>Action point No</w:t>
            </w:r>
          </w:p>
        </w:tc>
        <w:tc>
          <w:tcPr>
            <w:tcW w:w="5952" w:type="dxa"/>
            <w:tcBorders>
              <w:top w:val="single" w:sz="4" w:space="0" w:color="000000"/>
              <w:left w:val="single" w:sz="4" w:space="0" w:color="000000"/>
              <w:bottom w:val="single" w:sz="4" w:space="0" w:color="000000"/>
              <w:right w:val="single" w:sz="4" w:space="0" w:color="000000"/>
            </w:tcBorders>
            <w:hideMark/>
          </w:tcPr>
          <w:p w:rsidR="00F8305C" w:rsidRDefault="00F8305C" w:rsidP="00112D16">
            <w:pPr>
              <w:rPr>
                <w:rFonts w:ascii="Calibri" w:hAnsi="Calibri"/>
                <w:sz w:val="22"/>
                <w:szCs w:val="22"/>
              </w:rPr>
            </w:pPr>
            <w:r>
              <w:rPr>
                <w:rFonts w:ascii="Calibri" w:hAnsi="Calibri"/>
                <w:sz w:val="22"/>
                <w:szCs w:val="22"/>
              </w:rPr>
              <w:t>Action required</w:t>
            </w:r>
          </w:p>
        </w:tc>
        <w:tc>
          <w:tcPr>
            <w:tcW w:w="2632" w:type="dxa"/>
            <w:tcBorders>
              <w:top w:val="single" w:sz="4" w:space="0" w:color="000000"/>
              <w:left w:val="single" w:sz="4" w:space="0" w:color="000000"/>
              <w:bottom w:val="single" w:sz="4" w:space="0" w:color="000000"/>
              <w:right w:val="single" w:sz="4" w:space="0" w:color="000000"/>
            </w:tcBorders>
          </w:tcPr>
          <w:p w:rsidR="00F8305C" w:rsidRDefault="00D40B9A" w:rsidP="00112D16">
            <w:pPr>
              <w:rPr>
                <w:rFonts w:ascii="Calibri" w:hAnsi="Calibri"/>
                <w:sz w:val="22"/>
                <w:szCs w:val="22"/>
              </w:rPr>
            </w:pPr>
            <w:r>
              <w:rPr>
                <w:rFonts w:ascii="Calibri" w:hAnsi="Calibri"/>
                <w:sz w:val="22"/>
                <w:szCs w:val="22"/>
              </w:rPr>
              <w:t>Update</w:t>
            </w:r>
          </w:p>
        </w:tc>
      </w:tr>
      <w:tr w:rsidR="00D715DB" w:rsidRPr="00D1670F" w:rsidTr="00F51A04">
        <w:trPr>
          <w:trHeight w:val="490"/>
        </w:trPr>
        <w:tc>
          <w:tcPr>
            <w:tcW w:w="1331" w:type="dxa"/>
            <w:tcBorders>
              <w:top w:val="single" w:sz="4" w:space="0" w:color="000000"/>
              <w:left w:val="single" w:sz="4" w:space="0" w:color="000000"/>
              <w:bottom w:val="single" w:sz="4" w:space="0" w:color="000000"/>
              <w:right w:val="single" w:sz="4" w:space="0" w:color="000000"/>
            </w:tcBorders>
          </w:tcPr>
          <w:p w:rsidR="00D715DB" w:rsidRPr="00D1670F" w:rsidRDefault="00D715DB" w:rsidP="00D715DB">
            <w:pPr>
              <w:rPr>
                <w:rFonts w:ascii="Calibri" w:hAnsi="Calibri" w:cs="Calibri"/>
                <w:sz w:val="22"/>
                <w:szCs w:val="22"/>
              </w:rPr>
            </w:pPr>
            <w:r w:rsidRPr="00D1670F">
              <w:rPr>
                <w:rFonts w:ascii="Calibri" w:hAnsi="Calibri" w:cs="Calibri"/>
                <w:sz w:val="22"/>
                <w:szCs w:val="22"/>
              </w:rPr>
              <w:t>1</w:t>
            </w:r>
          </w:p>
        </w:tc>
        <w:tc>
          <w:tcPr>
            <w:tcW w:w="5952" w:type="dxa"/>
            <w:shd w:val="clear" w:color="auto" w:fill="auto"/>
          </w:tcPr>
          <w:p w:rsidR="00D715DB" w:rsidRPr="00D1670F" w:rsidRDefault="00D715DB" w:rsidP="00D715DB">
            <w:pPr>
              <w:rPr>
                <w:rFonts w:ascii="Calibri" w:hAnsi="Calibri" w:cs="Calibri"/>
                <w:sz w:val="22"/>
                <w:szCs w:val="22"/>
              </w:rPr>
            </w:pPr>
            <w:r w:rsidRPr="000D1486">
              <w:rPr>
                <w:rFonts w:ascii="Calibri" w:hAnsi="Calibri" w:cs="Calibri"/>
              </w:rPr>
              <w:t>Look for solutions to the vandalism at Millstream Meadow bus stop</w:t>
            </w:r>
          </w:p>
        </w:tc>
        <w:tc>
          <w:tcPr>
            <w:tcW w:w="2632" w:type="dxa"/>
            <w:shd w:val="clear" w:color="auto" w:fill="auto"/>
          </w:tcPr>
          <w:p w:rsidR="00D715DB" w:rsidRPr="009B7CED" w:rsidRDefault="00D715DB" w:rsidP="00D715DB">
            <w:pPr>
              <w:rPr>
                <w:rFonts w:ascii="Calibri" w:hAnsi="Calibri" w:cs="Calibri"/>
                <w:sz w:val="22"/>
                <w:szCs w:val="22"/>
              </w:rPr>
            </w:pPr>
            <w:r>
              <w:rPr>
                <w:rFonts w:ascii="Calibri" w:hAnsi="Calibri" w:cs="Calibri"/>
              </w:rPr>
              <w:t xml:space="preserve">The </w:t>
            </w:r>
            <w:r w:rsidRPr="000D1486">
              <w:rPr>
                <w:rFonts w:ascii="Calibri" w:hAnsi="Calibri" w:cs="Calibri"/>
              </w:rPr>
              <w:t>Environment committee</w:t>
            </w:r>
            <w:r>
              <w:rPr>
                <w:rFonts w:ascii="Calibri" w:hAnsi="Calibri" w:cs="Calibri"/>
              </w:rPr>
              <w:t xml:space="preserve"> have recommended the purchase of a much stronger picnic table as a replacement for the two that were destroyed. See item 8</w:t>
            </w:r>
          </w:p>
        </w:tc>
      </w:tr>
      <w:tr w:rsidR="00D715DB" w:rsidRPr="003134D6" w:rsidTr="00F51A04">
        <w:trPr>
          <w:trHeight w:val="469"/>
        </w:trPr>
        <w:tc>
          <w:tcPr>
            <w:tcW w:w="1331" w:type="dxa"/>
            <w:tcBorders>
              <w:top w:val="single" w:sz="4" w:space="0" w:color="000000"/>
              <w:left w:val="single" w:sz="4" w:space="0" w:color="000000"/>
              <w:bottom w:val="single" w:sz="4" w:space="0" w:color="000000"/>
              <w:right w:val="single" w:sz="4" w:space="0" w:color="000000"/>
            </w:tcBorders>
          </w:tcPr>
          <w:p w:rsidR="00D715DB" w:rsidRPr="003134D6" w:rsidRDefault="00D715DB" w:rsidP="00D715DB">
            <w:pPr>
              <w:rPr>
                <w:rFonts w:ascii="Calibri" w:hAnsi="Calibri" w:cs="Calibri"/>
                <w:b/>
                <w:bCs/>
                <w:sz w:val="22"/>
                <w:szCs w:val="22"/>
              </w:rPr>
            </w:pPr>
            <w:r w:rsidRPr="003134D6">
              <w:rPr>
                <w:rFonts w:ascii="Calibri" w:hAnsi="Calibri" w:cs="Calibri"/>
                <w:b/>
                <w:bCs/>
                <w:sz w:val="22"/>
                <w:szCs w:val="22"/>
              </w:rPr>
              <w:t>2</w:t>
            </w:r>
          </w:p>
        </w:tc>
        <w:tc>
          <w:tcPr>
            <w:tcW w:w="5952" w:type="dxa"/>
            <w:shd w:val="clear" w:color="auto" w:fill="auto"/>
          </w:tcPr>
          <w:p w:rsidR="00D715DB" w:rsidRPr="00AD7BB1" w:rsidRDefault="00D715DB" w:rsidP="00D715DB">
            <w:pPr>
              <w:rPr>
                <w:rFonts w:ascii="Calibri" w:hAnsi="Calibri" w:cs="Calibri"/>
                <w:sz w:val="22"/>
                <w:szCs w:val="22"/>
              </w:rPr>
            </w:pPr>
            <w:r w:rsidRPr="000D1486">
              <w:rPr>
                <w:rFonts w:ascii="Calibri" w:hAnsi="Calibri" w:cs="Calibri"/>
              </w:rPr>
              <w:t>Consider format for the Annual Town Meeting 18/5/24</w:t>
            </w:r>
          </w:p>
        </w:tc>
        <w:tc>
          <w:tcPr>
            <w:tcW w:w="2632" w:type="dxa"/>
            <w:shd w:val="clear" w:color="auto" w:fill="auto"/>
          </w:tcPr>
          <w:p w:rsidR="00D715DB" w:rsidRPr="00CB6724" w:rsidRDefault="00D715DB" w:rsidP="00D715DB">
            <w:pPr>
              <w:rPr>
                <w:rFonts w:ascii="Calibri" w:hAnsi="Calibri" w:cs="Calibri"/>
                <w:sz w:val="22"/>
                <w:szCs w:val="22"/>
              </w:rPr>
            </w:pPr>
            <w:r>
              <w:rPr>
                <w:rFonts w:ascii="Calibri" w:hAnsi="Calibri" w:cs="Calibri"/>
              </w:rPr>
              <w:t>On the agenda at item 11</w:t>
            </w:r>
          </w:p>
        </w:tc>
      </w:tr>
      <w:tr w:rsidR="00D715DB" w:rsidRPr="00D21602" w:rsidTr="00F51A04">
        <w:trPr>
          <w:trHeight w:val="469"/>
        </w:trPr>
        <w:tc>
          <w:tcPr>
            <w:tcW w:w="1331" w:type="dxa"/>
            <w:tcBorders>
              <w:top w:val="single" w:sz="4" w:space="0" w:color="000000"/>
              <w:left w:val="single" w:sz="4" w:space="0" w:color="000000"/>
              <w:bottom w:val="single" w:sz="4" w:space="0" w:color="000000"/>
              <w:right w:val="single" w:sz="4" w:space="0" w:color="000000"/>
            </w:tcBorders>
          </w:tcPr>
          <w:p w:rsidR="00D715DB" w:rsidRPr="00D21602" w:rsidRDefault="00D715DB" w:rsidP="00D715DB">
            <w:pPr>
              <w:rPr>
                <w:rFonts w:ascii="Calibri" w:hAnsi="Calibri" w:cs="Calibri"/>
                <w:sz w:val="22"/>
                <w:szCs w:val="22"/>
              </w:rPr>
            </w:pPr>
            <w:r w:rsidRPr="00D21602">
              <w:rPr>
                <w:rFonts w:ascii="Calibri" w:hAnsi="Calibri" w:cs="Calibri"/>
                <w:sz w:val="22"/>
                <w:szCs w:val="22"/>
              </w:rPr>
              <w:t>3</w:t>
            </w:r>
          </w:p>
        </w:tc>
        <w:tc>
          <w:tcPr>
            <w:tcW w:w="5952" w:type="dxa"/>
            <w:shd w:val="clear" w:color="auto" w:fill="auto"/>
          </w:tcPr>
          <w:p w:rsidR="00D715DB" w:rsidRPr="00D21602" w:rsidRDefault="00D715DB" w:rsidP="00D715DB">
            <w:pPr>
              <w:rPr>
                <w:rFonts w:ascii="Calibri" w:hAnsi="Calibri" w:cs="Calibri"/>
                <w:sz w:val="22"/>
                <w:szCs w:val="22"/>
              </w:rPr>
            </w:pPr>
            <w:r w:rsidRPr="000D1486">
              <w:rPr>
                <w:rFonts w:ascii="Calibri" w:hAnsi="Calibri" w:cs="Calibri"/>
              </w:rPr>
              <w:t xml:space="preserve">Provide Full Council with a plan to represent the business in Chudleigh </w:t>
            </w:r>
          </w:p>
        </w:tc>
        <w:tc>
          <w:tcPr>
            <w:tcW w:w="2632" w:type="dxa"/>
            <w:shd w:val="clear" w:color="auto" w:fill="auto"/>
          </w:tcPr>
          <w:p w:rsidR="00D715DB" w:rsidRPr="00FC07C0" w:rsidRDefault="00D715DB" w:rsidP="00D715DB">
            <w:pPr>
              <w:rPr>
                <w:rFonts w:ascii="Calibri" w:hAnsi="Calibri" w:cs="Calibri"/>
                <w:sz w:val="22"/>
                <w:szCs w:val="22"/>
              </w:rPr>
            </w:pPr>
            <w:r w:rsidRPr="000D1486">
              <w:rPr>
                <w:rFonts w:ascii="Calibri" w:hAnsi="Calibri" w:cs="Calibri"/>
              </w:rPr>
              <w:t>Councillor Matthews</w:t>
            </w:r>
            <w:r>
              <w:rPr>
                <w:rFonts w:ascii="Calibri" w:hAnsi="Calibri" w:cs="Calibri"/>
              </w:rPr>
              <w:t>. See item</w:t>
            </w:r>
            <w:r w:rsidR="00A80EFB">
              <w:rPr>
                <w:rFonts w:ascii="Calibri" w:hAnsi="Calibri" w:cs="Calibri"/>
              </w:rPr>
              <w:t xml:space="preserve"> 12</w:t>
            </w:r>
          </w:p>
        </w:tc>
      </w:tr>
      <w:tr w:rsidR="00D715DB" w:rsidRPr="00D21602" w:rsidTr="00F51A04">
        <w:trPr>
          <w:trHeight w:val="959"/>
        </w:trPr>
        <w:tc>
          <w:tcPr>
            <w:tcW w:w="1331" w:type="dxa"/>
            <w:tcBorders>
              <w:top w:val="single" w:sz="4" w:space="0" w:color="000000"/>
              <w:left w:val="single" w:sz="4" w:space="0" w:color="000000"/>
              <w:bottom w:val="single" w:sz="4" w:space="0" w:color="000000"/>
              <w:right w:val="single" w:sz="4" w:space="0" w:color="000000"/>
            </w:tcBorders>
          </w:tcPr>
          <w:p w:rsidR="00D715DB" w:rsidRPr="00D21602" w:rsidRDefault="00D715DB" w:rsidP="00D715DB">
            <w:pPr>
              <w:rPr>
                <w:rFonts w:ascii="Calibri" w:hAnsi="Calibri" w:cs="Calibri"/>
                <w:b/>
                <w:bCs/>
                <w:sz w:val="22"/>
                <w:szCs w:val="22"/>
              </w:rPr>
            </w:pPr>
            <w:r w:rsidRPr="00D21602">
              <w:rPr>
                <w:rFonts w:ascii="Calibri" w:hAnsi="Calibri" w:cs="Calibri"/>
                <w:b/>
                <w:bCs/>
                <w:sz w:val="22"/>
                <w:szCs w:val="22"/>
              </w:rPr>
              <w:t>4</w:t>
            </w:r>
          </w:p>
        </w:tc>
        <w:tc>
          <w:tcPr>
            <w:tcW w:w="5952" w:type="dxa"/>
            <w:shd w:val="clear" w:color="auto" w:fill="auto"/>
          </w:tcPr>
          <w:p w:rsidR="00D715DB" w:rsidRPr="003A585C" w:rsidRDefault="00D715DB" w:rsidP="00D715DB">
            <w:pPr>
              <w:rPr>
                <w:rFonts w:ascii="Calibri" w:hAnsi="Calibri" w:cs="Calibri"/>
                <w:sz w:val="22"/>
                <w:szCs w:val="22"/>
              </w:rPr>
            </w:pPr>
            <w:r>
              <w:rPr>
                <w:rFonts w:ascii="Calibri" w:hAnsi="Calibri" w:cs="Calibri"/>
              </w:rPr>
              <w:t>Write to the properties neighbouring the steps to gain consent for the light</w:t>
            </w:r>
          </w:p>
        </w:tc>
        <w:tc>
          <w:tcPr>
            <w:tcW w:w="2632" w:type="dxa"/>
            <w:shd w:val="clear" w:color="auto" w:fill="auto"/>
          </w:tcPr>
          <w:p w:rsidR="00D715DB" w:rsidRPr="00796CD9" w:rsidRDefault="00D715DB" w:rsidP="00D715DB">
            <w:pPr>
              <w:rPr>
                <w:rFonts w:ascii="Calibri" w:hAnsi="Calibri" w:cs="Calibri"/>
                <w:sz w:val="22"/>
                <w:szCs w:val="22"/>
              </w:rPr>
            </w:pPr>
            <w:r>
              <w:rPr>
                <w:rFonts w:ascii="Calibri" w:hAnsi="Calibri" w:cs="Calibri"/>
                <w:sz w:val="22"/>
                <w:szCs w:val="22"/>
              </w:rPr>
              <w:t>Confirmation is awaited regarding the format required by DCC.</w:t>
            </w:r>
          </w:p>
        </w:tc>
      </w:tr>
      <w:tr w:rsidR="00D715DB" w:rsidRPr="00D21602" w:rsidTr="00F51A04">
        <w:trPr>
          <w:trHeight w:val="959"/>
        </w:trPr>
        <w:tc>
          <w:tcPr>
            <w:tcW w:w="1331" w:type="dxa"/>
            <w:tcBorders>
              <w:top w:val="single" w:sz="4" w:space="0" w:color="000000"/>
              <w:left w:val="single" w:sz="4" w:space="0" w:color="000000"/>
              <w:bottom w:val="single" w:sz="4" w:space="0" w:color="000000"/>
              <w:right w:val="single" w:sz="4" w:space="0" w:color="000000"/>
            </w:tcBorders>
          </w:tcPr>
          <w:p w:rsidR="00D715DB" w:rsidRPr="00D21602" w:rsidRDefault="00D715DB" w:rsidP="00D715DB">
            <w:pPr>
              <w:rPr>
                <w:rFonts w:ascii="Calibri" w:hAnsi="Calibri" w:cs="Calibri"/>
                <w:b/>
                <w:bCs/>
                <w:sz w:val="22"/>
                <w:szCs w:val="22"/>
              </w:rPr>
            </w:pPr>
            <w:r>
              <w:rPr>
                <w:rFonts w:ascii="Calibri" w:hAnsi="Calibri" w:cs="Calibri"/>
                <w:b/>
                <w:bCs/>
                <w:sz w:val="22"/>
                <w:szCs w:val="22"/>
              </w:rPr>
              <w:t>5</w:t>
            </w:r>
          </w:p>
        </w:tc>
        <w:tc>
          <w:tcPr>
            <w:tcW w:w="5952" w:type="dxa"/>
            <w:shd w:val="clear" w:color="auto" w:fill="auto"/>
          </w:tcPr>
          <w:p w:rsidR="00D715DB" w:rsidRPr="00D21602" w:rsidRDefault="00D715DB" w:rsidP="00D715DB">
            <w:pPr>
              <w:rPr>
                <w:rFonts w:ascii="Calibri" w:hAnsi="Calibri" w:cs="Calibri"/>
                <w:sz w:val="22"/>
                <w:szCs w:val="22"/>
              </w:rPr>
            </w:pPr>
            <w:r>
              <w:rPr>
                <w:rFonts w:ascii="Calibri" w:hAnsi="Calibri" w:cs="Calibri"/>
              </w:rPr>
              <w:t>Contact the police for an increased presence in Millstream Meadow</w:t>
            </w:r>
          </w:p>
        </w:tc>
        <w:tc>
          <w:tcPr>
            <w:tcW w:w="2632" w:type="dxa"/>
            <w:shd w:val="clear" w:color="auto" w:fill="auto"/>
          </w:tcPr>
          <w:p w:rsidR="00D715DB" w:rsidRPr="00796CD9" w:rsidRDefault="00D715DB" w:rsidP="00D715DB">
            <w:pPr>
              <w:rPr>
                <w:rFonts w:ascii="Calibri" w:hAnsi="Calibri" w:cs="Calibri"/>
                <w:sz w:val="22"/>
                <w:szCs w:val="22"/>
              </w:rPr>
            </w:pPr>
            <w:r>
              <w:rPr>
                <w:rFonts w:ascii="Calibri" w:hAnsi="Calibri" w:cs="Calibri"/>
              </w:rPr>
              <w:t>The Clerk has reported the destruction of the picnic benches to the police and is in discussions with the Neighbourhood Beat Officer</w:t>
            </w:r>
          </w:p>
        </w:tc>
      </w:tr>
      <w:tr w:rsidR="00D715DB" w:rsidRPr="00D21602" w:rsidTr="00F51A04">
        <w:trPr>
          <w:trHeight w:val="959"/>
        </w:trPr>
        <w:tc>
          <w:tcPr>
            <w:tcW w:w="1331" w:type="dxa"/>
            <w:tcBorders>
              <w:top w:val="single" w:sz="4" w:space="0" w:color="000000"/>
              <w:left w:val="single" w:sz="4" w:space="0" w:color="000000"/>
              <w:bottom w:val="single" w:sz="4" w:space="0" w:color="000000"/>
              <w:right w:val="single" w:sz="4" w:space="0" w:color="000000"/>
            </w:tcBorders>
          </w:tcPr>
          <w:p w:rsidR="00D715DB" w:rsidRDefault="00D715DB" w:rsidP="00D715DB">
            <w:pPr>
              <w:rPr>
                <w:rFonts w:ascii="Calibri" w:hAnsi="Calibri" w:cs="Calibri"/>
                <w:b/>
                <w:bCs/>
                <w:sz w:val="22"/>
                <w:szCs w:val="22"/>
              </w:rPr>
            </w:pPr>
            <w:r>
              <w:rPr>
                <w:rFonts w:ascii="Calibri" w:hAnsi="Calibri" w:cs="Calibri"/>
                <w:b/>
                <w:bCs/>
                <w:sz w:val="22"/>
                <w:szCs w:val="22"/>
              </w:rPr>
              <w:t>6</w:t>
            </w:r>
          </w:p>
        </w:tc>
        <w:tc>
          <w:tcPr>
            <w:tcW w:w="5952" w:type="dxa"/>
            <w:shd w:val="clear" w:color="auto" w:fill="auto"/>
          </w:tcPr>
          <w:p w:rsidR="00D715DB" w:rsidRPr="00D21602" w:rsidRDefault="00D715DB" w:rsidP="00D715DB">
            <w:pPr>
              <w:rPr>
                <w:rFonts w:ascii="Calibri" w:hAnsi="Calibri" w:cs="Calibri"/>
                <w:sz w:val="22"/>
                <w:szCs w:val="22"/>
              </w:rPr>
            </w:pPr>
            <w:r>
              <w:rPr>
                <w:rFonts w:ascii="Calibri" w:hAnsi="Calibri" w:cs="Calibri"/>
              </w:rPr>
              <w:t>Obtain a second quote for Millstream Meadow bridge repairs</w:t>
            </w:r>
          </w:p>
        </w:tc>
        <w:tc>
          <w:tcPr>
            <w:tcW w:w="2632" w:type="dxa"/>
            <w:shd w:val="clear" w:color="auto" w:fill="auto"/>
          </w:tcPr>
          <w:p w:rsidR="00D715DB" w:rsidRPr="00796CD9" w:rsidRDefault="00D715DB" w:rsidP="00D715DB">
            <w:pPr>
              <w:rPr>
                <w:rFonts w:ascii="Calibri" w:hAnsi="Calibri" w:cs="Calibri"/>
                <w:sz w:val="22"/>
                <w:szCs w:val="22"/>
              </w:rPr>
            </w:pPr>
            <w:r>
              <w:rPr>
                <w:rFonts w:ascii="Calibri" w:hAnsi="Calibri" w:cs="Calibri"/>
              </w:rPr>
              <w:t>The Assistant Clerk is seeking a second quotation.</w:t>
            </w:r>
          </w:p>
        </w:tc>
      </w:tr>
    </w:tbl>
    <w:p w:rsidR="00D715DB" w:rsidRDefault="00D715DB" w:rsidP="00D715DB">
      <w:pPr>
        <w:ind w:left="360"/>
        <w:rPr>
          <w:rFonts w:ascii="Calibri" w:hAnsi="Calibri" w:cs="Calibri"/>
          <w:b/>
          <w:sz w:val="22"/>
          <w:szCs w:val="22"/>
          <w:u w:val="single"/>
        </w:rPr>
      </w:pPr>
      <w:bookmarkStart w:id="1" w:name="_Hlk58851580"/>
    </w:p>
    <w:p w:rsidR="003361C6" w:rsidRDefault="003361C6" w:rsidP="003361C6">
      <w:pPr>
        <w:pStyle w:val="ListParagraph"/>
        <w:rPr>
          <w:rFonts w:ascii="Calibri" w:hAnsi="Calibri" w:cs="Calibri"/>
          <w:b/>
          <w:sz w:val="22"/>
          <w:szCs w:val="22"/>
          <w:u w:val="single"/>
        </w:rPr>
      </w:pPr>
    </w:p>
    <w:p w:rsidR="00F51A04" w:rsidRPr="00F51A04" w:rsidRDefault="00D540C4" w:rsidP="00501063">
      <w:pPr>
        <w:pStyle w:val="Heading2"/>
      </w:pPr>
      <w:r>
        <w:lastRenderedPageBreak/>
        <w:t xml:space="preserve"> </w:t>
      </w:r>
      <w:r w:rsidR="009A407F">
        <w:t xml:space="preserve">The Council agrees that Councillors Riley and Powell be appointed to the Planning, Environment and Town Hall &amp; Finance committees. Councillor Fuller to be appointed to Planning and Environment. </w:t>
      </w:r>
    </w:p>
    <w:p w:rsidR="00AA1946" w:rsidRPr="00501063" w:rsidRDefault="009A407F" w:rsidP="00F51A04">
      <w:pPr>
        <w:ind w:left="720"/>
        <w:rPr>
          <w:rFonts w:ascii="Calibri" w:hAnsi="Calibri" w:cs="Calibri"/>
          <w:bCs/>
        </w:rPr>
      </w:pPr>
      <w:r w:rsidRPr="00501063">
        <w:rPr>
          <w:rFonts w:ascii="Calibri" w:hAnsi="Calibri" w:cs="Calibri"/>
          <w:bCs/>
        </w:rPr>
        <w:t xml:space="preserve">Unanimously agreed. Proposed by Councillor Lillington and seconded by Councillor Webb. </w:t>
      </w:r>
      <w:r w:rsidRPr="00501063">
        <w:rPr>
          <w:rFonts w:ascii="Calibri" w:hAnsi="Calibri" w:cs="Calibri"/>
          <w:b/>
        </w:rPr>
        <w:t>(Action point 6)</w:t>
      </w:r>
      <w:r w:rsidRPr="00501063">
        <w:rPr>
          <w:rFonts w:ascii="Calibri" w:hAnsi="Calibri" w:cs="Calibri"/>
          <w:bCs/>
        </w:rPr>
        <w:t xml:space="preserve">  </w:t>
      </w:r>
    </w:p>
    <w:p w:rsidR="00BA2D83" w:rsidRDefault="00BA2D83" w:rsidP="00BA2D83">
      <w:pPr>
        <w:rPr>
          <w:rFonts w:ascii="Calibri" w:hAnsi="Calibri" w:cs="Calibri"/>
          <w:bCs/>
          <w:sz w:val="22"/>
          <w:szCs w:val="22"/>
        </w:rPr>
      </w:pPr>
    </w:p>
    <w:p w:rsidR="00F51A04" w:rsidRDefault="00BA2D83" w:rsidP="00501063">
      <w:pPr>
        <w:pStyle w:val="Heading2"/>
      </w:pPr>
      <w:r>
        <w:t xml:space="preserve">Business Liaison Councillor’s report: </w:t>
      </w:r>
    </w:p>
    <w:p w:rsidR="005D7A37" w:rsidRPr="00501063" w:rsidRDefault="00BA2D83" w:rsidP="00F51A04">
      <w:pPr>
        <w:ind w:left="720"/>
        <w:rPr>
          <w:rFonts w:ascii="Calibri" w:hAnsi="Calibri" w:cs="Calibri"/>
          <w:bCs/>
        </w:rPr>
      </w:pPr>
      <w:r w:rsidRPr="00501063">
        <w:rPr>
          <w:rFonts w:ascii="Calibri" w:hAnsi="Calibri" w:cs="Calibri"/>
          <w:bCs/>
        </w:rPr>
        <w:t>Councillor Matthews reported</w:t>
      </w:r>
      <w:r w:rsidR="00097246" w:rsidRPr="00501063">
        <w:rPr>
          <w:rFonts w:ascii="Calibri" w:hAnsi="Calibri" w:cs="Calibri"/>
          <w:bCs/>
        </w:rPr>
        <w:t xml:space="preserve"> that he had been in discussions with Aubergine, the Council’s website providers</w:t>
      </w:r>
      <w:r w:rsidR="00F96023" w:rsidRPr="00501063">
        <w:rPr>
          <w:rFonts w:ascii="Calibri" w:hAnsi="Calibri" w:cs="Calibri"/>
          <w:bCs/>
        </w:rPr>
        <w:t xml:space="preserve">, regarding the creation of a business directory on the website. He was also investigating the creation of an App to assist businesses to promote themselves. </w:t>
      </w:r>
      <w:r w:rsidR="005D7A37" w:rsidRPr="00501063">
        <w:rPr>
          <w:rFonts w:ascii="Calibri" w:hAnsi="Calibri" w:cs="Calibri"/>
          <w:bCs/>
        </w:rPr>
        <w:t xml:space="preserve">He was also investigating the use of Google Analytics so that councillors could measure the usage of the website. Councillor McCormick advised that he </w:t>
      </w:r>
      <w:proofErr w:type="gramStart"/>
      <w:r w:rsidR="005D7A37" w:rsidRPr="00501063">
        <w:rPr>
          <w:rFonts w:ascii="Calibri" w:hAnsi="Calibri" w:cs="Calibri"/>
          <w:bCs/>
        </w:rPr>
        <w:t>would also</w:t>
      </w:r>
      <w:proofErr w:type="gramEnd"/>
      <w:r w:rsidR="005D7A37" w:rsidRPr="00501063">
        <w:rPr>
          <w:rFonts w:ascii="Calibri" w:hAnsi="Calibri" w:cs="Calibri"/>
          <w:bCs/>
        </w:rPr>
        <w:t xml:space="preserve"> want to see a hard copy of the business directory which could be used to promote the town to new residents through developers and estate agents. This could be accompanied by a list of community organisations. Councillor Matthews added that he and councillors Bayley and McCormick would shortly be meeting to put flesh on the bones of these ideas.</w:t>
      </w:r>
    </w:p>
    <w:p w:rsidR="005D7A37" w:rsidRDefault="005D7A37" w:rsidP="005D7A37">
      <w:pPr>
        <w:pStyle w:val="ListParagraph"/>
        <w:rPr>
          <w:rFonts w:ascii="Calibri" w:hAnsi="Calibri" w:cs="Calibri"/>
          <w:bCs/>
          <w:sz w:val="22"/>
          <w:szCs w:val="22"/>
        </w:rPr>
      </w:pPr>
    </w:p>
    <w:p w:rsidR="00F51A04" w:rsidRPr="00F51A04" w:rsidRDefault="005D7A37" w:rsidP="00501063">
      <w:pPr>
        <w:pStyle w:val="Heading2"/>
      </w:pPr>
      <w:r>
        <w:t xml:space="preserve">2024 Annual Town Meeting: Consideration of format: </w:t>
      </w:r>
    </w:p>
    <w:p w:rsidR="00BA2D83" w:rsidRPr="00501063" w:rsidRDefault="005D7A37" w:rsidP="00F51A04">
      <w:pPr>
        <w:ind w:left="720"/>
        <w:rPr>
          <w:rFonts w:ascii="Calibri" w:hAnsi="Calibri" w:cs="Calibri"/>
          <w:bCs/>
        </w:rPr>
      </w:pPr>
      <w:r w:rsidRPr="00501063">
        <w:rPr>
          <w:rFonts w:ascii="Calibri" w:hAnsi="Calibri" w:cs="Calibri"/>
          <w:bCs/>
        </w:rPr>
        <w:t xml:space="preserve">Given the low attendance it was agreed to carry forward to the September meeting. </w:t>
      </w:r>
      <w:r w:rsidRPr="00501063">
        <w:rPr>
          <w:rFonts w:ascii="Calibri" w:hAnsi="Calibri" w:cs="Calibri"/>
          <w:b/>
        </w:rPr>
        <w:t>(Action point 7)</w:t>
      </w:r>
      <w:r w:rsidRPr="00501063">
        <w:rPr>
          <w:rFonts w:ascii="Calibri" w:hAnsi="Calibri" w:cs="Calibri"/>
          <w:bCs/>
        </w:rPr>
        <w:t xml:space="preserve"> </w:t>
      </w:r>
      <w:r w:rsidR="00F96023" w:rsidRPr="00501063">
        <w:rPr>
          <w:rFonts w:ascii="Calibri" w:hAnsi="Calibri" w:cs="Calibri"/>
          <w:bCs/>
        </w:rPr>
        <w:t xml:space="preserve"> </w:t>
      </w:r>
    </w:p>
    <w:p w:rsidR="003C657D" w:rsidRDefault="003C657D" w:rsidP="003C657D">
      <w:pPr>
        <w:pStyle w:val="ListParagraph"/>
        <w:rPr>
          <w:rFonts w:ascii="Calibri" w:hAnsi="Calibri" w:cs="Calibri"/>
          <w:bCs/>
          <w:sz w:val="22"/>
          <w:szCs w:val="22"/>
        </w:rPr>
      </w:pPr>
    </w:p>
    <w:p w:rsidR="00F51A04" w:rsidRPr="00F51A04" w:rsidRDefault="003C657D" w:rsidP="00501063">
      <w:pPr>
        <w:pStyle w:val="Heading2"/>
      </w:pPr>
      <w:r w:rsidRPr="003C657D">
        <w:t>Consideration of funding request from Chudleigh Youth Centre:</w:t>
      </w:r>
      <w:r>
        <w:t xml:space="preserve"> </w:t>
      </w:r>
    </w:p>
    <w:p w:rsidR="000A44C8" w:rsidRPr="00501063" w:rsidRDefault="003C657D" w:rsidP="00F51A04">
      <w:pPr>
        <w:ind w:left="720"/>
        <w:rPr>
          <w:rFonts w:ascii="Calibri" w:hAnsi="Calibri" w:cs="Calibri"/>
          <w:bCs/>
          <w:u w:val="single"/>
        </w:rPr>
      </w:pPr>
      <w:r w:rsidRPr="00501063">
        <w:rPr>
          <w:rFonts w:ascii="Calibri" w:hAnsi="Calibri" w:cs="Calibri"/>
          <w:bCs/>
        </w:rPr>
        <w:t>Councillor Webb summarised that the youth centre was seeking £3,214 from the Town Council which was 50% of the cost of urgent electrical repairs.</w:t>
      </w:r>
      <w:r w:rsidR="00477BCF" w:rsidRPr="00501063">
        <w:rPr>
          <w:rFonts w:ascii="Calibri" w:hAnsi="Calibri" w:cs="Calibri"/>
          <w:bCs/>
        </w:rPr>
        <w:t xml:space="preserve"> A lengthy debate ensued during which the concern was expressed that there was a danger of losing the youth centre as they could not continue to operate unless the electrical improvements were carried out. </w:t>
      </w:r>
      <w:r w:rsidR="006256FB" w:rsidRPr="00501063">
        <w:rPr>
          <w:rFonts w:ascii="Calibri" w:hAnsi="Calibri" w:cs="Calibri"/>
          <w:bCs/>
        </w:rPr>
        <w:t xml:space="preserve">Councillor McCormick proposed that the sum of £3,214 should come from CIL funds and be offered to the youth centre. This was seconded by Councillor Webb. It was passed with three votes in favour, one against and one abstention. The Clerk was asked to make clear to the youth centre that we would expect the sum requested to be reduced if other </w:t>
      </w:r>
      <w:proofErr w:type="gramStart"/>
      <w:r w:rsidR="006256FB" w:rsidRPr="00501063">
        <w:rPr>
          <w:rFonts w:ascii="Calibri" w:hAnsi="Calibri" w:cs="Calibri"/>
          <w:bCs/>
        </w:rPr>
        <w:t>fund raising</w:t>
      </w:r>
      <w:proofErr w:type="gramEnd"/>
      <w:r w:rsidR="006256FB" w:rsidRPr="00501063">
        <w:rPr>
          <w:rFonts w:ascii="Calibri" w:hAnsi="Calibri" w:cs="Calibri"/>
          <w:bCs/>
        </w:rPr>
        <w:t xml:space="preserve"> efforts were successful. </w:t>
      </w:r>
      <w:proofErr w:type="gramStart"/>
      <w:r w:rsidR="006256FB" w:rsidRPr="00501063">
        <w:rPr>
          <w:rFonts w:ascii="Calibri" w:hAnsi="Calibri" w:cs="Calibri"/>
          <w:bCs/>
        </w:rPr>
        <w:t>Also</w:t>
      </w:r>
      <w:proofErr w:type="gramEnd"/>
      <w:r w:rsidR="006256FB" w:rsidRPr="00501063">
        <w:rPr>
          <w:rFonts w:ascii="Calibri" w:hAnsi="Calibri" w:cs="Calibri"/>
          <w:bCs/>
        </w:rPr>
        <w:t xml:space="preserve"> that a grant application from the youth centre in the normal section 137 grants round would be unlikely to be successful given the amount already given. </w:t>
      </w:r>
      <w:r w:rsidR="006256FB" w:rsidRPr="00501063">
        <w:rPr>
          <w:rFonts w:ascii="Calibri" w:hAnsi="Calibri" w:cs="Calibri"/>
          <w:b/>
        </w:rPr>
        <w:t>(Action point 8).</w:t>
      </w:r>
      <w:r w:rsidR="006256FB" w:rsidRPr="00501063">
        <w:rPr>
          <w:rFonts w:ascii="Calibri" w:hAnsi="Calibri" w:cs="Calibri"/>
          <w:bCs/>
        </w:rPr>
        <w:t xml:space="preserve"> Councillors went on to discuss the value of having a councillor attending youth centre committee meetings and agreed to discuss further at the September meeting. </w:t>
      </w:r>
      <w:r w:rsidR="006256FB" w:rsidRPr="00501063">
        <w:rPr>
          <w:rFonts w:ascii="Calibri" w:hAnsi="Calibri" w:cs="Calibri"/>
          <w:b/>
        </w:rPr>
        <w:t>(Action point 9)</w:t>
      </w:r>
    </w:p>
    <w:p w:rsidR="000A44C8" w:rsidRDefault="000A44C8" w:rsidP="000A44C8">
      <w:pPr>
        <w:rPr>
          <w:rFonts w:ascii="Calibri" w:hAnsi="Calibri" w:cs="Calibri"/>
          <w:bCs/>
          <w:sz w:val="22"/>
          <w:szCs w:val="22"/>
        </w:rPr>
      </w:pPr>
    </w:p>
    <w:p w:rsidR="00F51A04" w:rsidRPr="00F51A04" w:rsidRDefault="000A44C8" w:rsidP="00501063">
      <w:pPr>
        <w:pStyle w:val="Heading2"/>
      </w:pPr>
      <w:r>
        <w:t xml:space="preserve">Consideration of request for the Town council to sponsor the </w:t>
      </w:r>
      <w:proofErr w:type="gramStart"/>
      <w:r>
        <w:t>Chudleigh road</w:t>
      </w:r>
      <w:proofErr w:type="gramEnd"/>
      <w:r>
        <w:t xml:space="preserve"> race: </w:t>
      </w:r>
    </w:p>
    <w:p w:rsidR="00C80877" w:rsidRPr="00501063" w:rsidRDefault="000A44C8" w:rsidP="00F51A04">
      <w:pPr>
        <w:ind w:left="720"/>
        <w:rPr>
          <w:rFonts w:ascii="Calibri" w:hAnsi="Calibri" w:cs="Calibri"/>
          <w:bCs/>
          <w:u w:val="single"/>
        </w:rPr>
      </w:pPr>
      <w:r w:rsidRPr="00501063">
        <w:rPr>
          <w:rFonts w:ascii="Calibri" w:hAnsi="Calibri" w:cs="Calibri"/>
          <w:bCs/>
        </w:rPr>
        <w:t xml:space="preserve">Councillor Webb explained that the race organisers were seeking £500 from the Council as they had lost their previous sponsor. After brief discussion councillors voted unanimously to reject the request. </w:t>
      </w:r>
      <w:r w:rsidRPr="00501063">
        <w:rPr>
          <w:rFonts w:ascii="Calibri" w:hAnsi="Calibri" w:cs="Calibri"/>
          <w:b/>
        </w:rPr>
        <w:t>(Action point 10)</w:t>
      </w:r>
      <w:r w:rsidRPr="00501063">
        <w:rPr>
          <w:rFonts w:ascii="Calibri" w:hAnsi="Calibri" w:cs="Calibri"/>
          <w:b/>
          <w:u w:val="single"/>
        </w:rPr>
        <w:t xml:space="preserve"> </w:t>
      </w:r>
    </w:p>
    <w:p w:rsidR="00C80877" w:rsidRDefault="00C80877" w:rsidP="00C80877">
      <w:pPr>
        <w:pStyle w:val="ListParagraph"/>
        <w:rPr>
          <w:rFonts w:ascii="Calibri" w:hAnsi="Calibri" w:cs="Calibri"/>
          <w:bCs/>
          <w:sz w:val="22"/>
          <w:szCs w:val="22"/>
        </w:rPr>
      </w:pPr>
    </w:p>
    <w:p w:rsidR="00F51A04" w:rsidRPr="00F51A04" w:rsidRDefault="00C80877" w:rsidP="00501063">
      <w:pPr>
        <w:pStyle w:val="Heading2"/>
      </w:pPr>
      <w:r>
        <w:t xml:space="preserve">Consideration </w:t>
      </w:r>
      <w:r w:rsidR="00800EC3">
        <w:t>of request from Group Planning Forum to support the reintroduction of Teignbridge Association of Local Councils (TALC):</w:t>
      </w:r>
      <w:r w:rsidR="006256FB">
        <w:t xml:space="preserve">   </w:t>
      </w:r>
    </w:p>
    <w:p w:rsidR="003C657D" w:rsidRPr="00501063" w:rsidRDefault="00800EC3" w:rsidP="00F51A04">
      <w:pPr>
        <w:ind w:left="720"/>
        <w:rPr>
          <w:rFonts w:ascii="Calibri" w:hAnsi="Calibri" w:cs="Calibri"/>
          <w:bCs/>
          <w:u w:val="single"/>
        </w:rPr>
      </w:pPr>
      <w:r w:rsidRPr="00501063">
        <w:rPr>
          <w:rFonts w:ascii="Calibri" w:hAnsi="Calibri" w:cs="Calibri"/>
          <w:bCs/>
        </w:rPr>
        <w:t xml:space="preserve">Councillor McCormick took the lead on this item. It was agreed that the Clerk should write to the forum suggesting a meeting to ascertain the level of support for TALC and to identify people who would be prepared to lead and organise it. It was also suggested that the Town Hall should be put forward as a potential venue. </w:t>
      </w:r>
      <w:r w:rsidRPr="00501063">
        <w:rPr>
          <w:rFonts w:ascii="Calibri" w:hAnsi="Calibri" w:cs="Calibri"/>
          <w:b/>
        </w:rPr>
        <w:t>(Action point 11)</w:t>
      </w:r>
    </w:p>
    <w:p w:rsidR="00E5312B" w:rsidRPr="00501063" w:rsidRDefault="00E5312B" w:rsidP="00E5312B">
      <w:pPr>
        <w:pStyle w:val="ListParagraph"/>
        <w:rPr>
          <w:rFonts w:ascii="Calibri" w:hAnsi="Calibri" w:cs="Calibri"/>
          <w:bCs/>
          <w:u w:val="single"/>
        </w:rPr>
      </w:pPr>
    </w:p>
    <w:p w:rsidR="00F51A04" w:rsidRPr="00F51A04" w:rsidRDefault="00E5312B" w:rsidP="00501063">
      <w:pPr>
        <w:pStyle w:val="Heading2"/>
      </w:pPr>
      <w:r>
        <w:t xml:space="preserve">Use of the TDC car park for uses other than parking: </w:t>
      </w:r>
    </w:p>
    <w:p w:rsidR="00295446" w:rsidRPr="00501063" w:rsidRDefault="00E5312B" w:rsidP="00F51A04">
      <w:pPr>
        <w:ind w:left="720"/>
        <w:rPr>
          <w:rFonts w:ascii="Calibri" w:hAnsi="Calibri" w:cs="Calibri"/>
          <w:bCs/>
          <w:u w:val="single"/>
        </w:rPr>
      </w:pPr>
      <w:r w:rsidRPr="00501063">
        <w:rPr>
          <w:rFonts w:ascii="Calibri" w:hAnsi="Calibri" w:cs="Calibri"/>
          <w:bCs/>
        </w:rPr>
        <w:t xml:space="preserve">Councillor McCormick reminded councillors that TDC had advertised for tenders to site a mobile catering van in Chudleigh car park. The advertisement had attracted no </w:t>
      </w:r>
      <w:proofErr w:type="gramStart"/>
      <w:r w:rsidRPr="00501063">
        <w:rPr>
          <w:rFonts w:ascii="Calibri" w:hAnsi="Calibri" w:cs="Calibri"/>
          <w:bCs/>
        </w:rPr>
        <w:t>interest</w:t>
      </w:r>
      <w:proofErr w:type="gramEnd"/>
      <w:r w:rsidR="00246069" w:rsidRPr="00501063">
        <w:rPr>
          <w:rFonts w:ascii="Calibri" w:hAnsi="Calibri" w:cs="Calibri"/>
          <w:bCs/>
        </w:rPr>
        <w:t xml:space="preserve"> but he found it disquieting that the District Council had said that it was not their policy to consult or even inform the local council of such developments. District Councillor Sanders said t</w:t>
      </w:r>
      <w:r w:rsidR="00C229E4" w:rsidRPr="00501063">
        <w:rPr>
          <w:rFonts w:ascii="Calibri" w:hAnsi="Calibri" w:cs="Calibri"/>
          <w:bCs/>
        </w:rPr>
        <w:t>h</w:t>
      </w:r>
      <w:r w:rsidR="00246069" w:rsidRPr="00501063">
        <w:rPr>
          <w:rFonts w:ascii="Calibri" w:hAnsi="Calibri" w:cs="Calibri"/>
          <w:bCs/>
        </w:rPr>
        <w:t xml:space="preserve">at she had discovered that the tendering process had been a response to being approached by a company seeking to </w:t>
      </w:r>
      <w:r w:rsidR="00246069" w:rsidRPr="00501063">
        <w:rPr>
          <w:rFonts w:ascii="Calibri" w:hAnsi="Calibri" w:cs="Calibri"/>
          <w:bCs/>
        </w:rPr>
        <w:lastRenderedPageBreak/>
        <w:t>place a mobile catering unit in Dawlish car park. The two tendering opportunities had been advertised together but there had been no interest in Chudleigh.</w:t>
      </w:r>
    </w:p>
    <w:p w:rsidR="00295446" w:rsidRDefault="00295446" w:rsidP="00295446">
      <w:pPr>
        <w:pStyle w:val="ListParagraph"/>
        <w:rPr>
          <w:rFonts w:ascii="Calibri" w:hAnsi="Calibri" w:cs="Calibri"/>
          <w:bCs/>
          <w:sz w:val="22"/>
          <w:szCs w:val="22"/>
        </w:rPr>
      </w:pPr>
    </w:p>
    <w:p w:rsidR="00F51A04" w:rsidRPr="00F51A04" w:rsidRDefault="00295446" w:rsidP="00501063">
      <w:pPr>
        <w:pStyle w:val="Heading2"/>
      </w:pPr>
      <w:r>
        <w:t xml:space="preserve">Consideration of added value in engaging a consultancy </w:t>
      </w:r>
      <w:r w:rsidR="00404DEE">
        <w:t xml:space="preserve">to assist with procurement and tendering and project management of major play park projects: </w:t>
      </w:r>
    </w:p>
    <w:p w:rsidR="00E5312B" w:rsidRPr="00501063" w:rsidRDefault="00404DEE" w:rsidP="00F51A04">
      <w:pPr>
        <w:ind w:left="720"/>
        <w:rPr>
          <w:rFonts w:ascii="Calibri" w:hAnsi="Calibri" w:cs="Calibri"/>
          <w:bCs/>
          <w:u w:val="single"/>
        </w:rPr>
      </w:pPr>
      <w:r w:rsidRPr="00501063">
        <w:rPr>
          <w:rFonts w:ascii="Calibri" w:hAnsi="Calibri" w:cs="Calibri"/>
          <w:bCs/>
        </w:rPr>
        <w:t xml:space="preserve">The Clerk circulated details of a proposed consultant prior to the meeting. He advised that he had selected the consultant because the Council had previous dealings with him on the Fore Street project. He advised that he was suggesting this because neither he </w:t>
      </w:r>
      <w:proofErr w:type="gramStart"/>
      <w:r w:rsidRPr="00501063">
        <w:rPr>
          <w:rFonts w:ascii="Calibri" w:hAnsi="Calibri" w:cs="Calibri"/>
          <w:bCs/>
        </w:rPr>
        <w:t>or</w:t>
      </w:r>
      <w:proofErr w:type="gramEnd"/>
      <w:r w:rsidRPr="00501063">
        <w:rPr>
          <w:rFonts w:ascii="Calibri" w:hAnsi="Calibri" w:cs="Calibri"/>
          <w:bCs/>
        </w:rPr>
        <w:t xml:space="preserve"> the Assistant Clerk had the expertise required for the management of a major play park project. A lengthy debate ensued with some councillors questioning the cost and whether it was needed. It was agreed that the Clerk would bring back the proposal to a future meeting.  </w:t>
      </w:r>
      <w:r w:rsidRPr="00501063">
        <w:rPr>
          <w:rFonts w:ascii="Calibri" w:hAnsi="Calibri" w:cs="Calibri"/>
          <w:b/>
          <w:u w:val="single"/>
        </w:rPr>
        <w:t xml:space="preserve"> </w:t>
      </w:r>
      <w:r w:rsidR="00246069" w:rsidRPr="00501063">
        <w:rPr>
          <w:rFonts w:ascii="Calibri" w:hAnsi="Calibri" w:cs="Calibri"/>
          <w:bCs/>
        </w:rPr>
        <w:t xml:space="preserve"> </w:t>
      </w:r>
    </w:p>
    <w:p w:rsidR="00CF1AEF" w:rsidRPr="00CF1AEF" w:rsidRDefault="00CF1AEF" w:rsidP="0076212A">
      <w:pPr>
        <w:pStyle w:val="BodyText"/>
        <w:jc w:val="left"/>
        <w:rPr>
          <w:rFonts w:ascii="Calibri" w:hAnsi="Calibri" w:cs="Calibri"/>
          <w:b/>
          <w:bCs/>
          <w:sz w:val="22"/>
          <w:szCs w:val="22"/>
          <w:u w:val="single"/>
        </w:rPr>
      </w:pPr>
    </w:p>
    <w:bookmarkEnd w:id="1"/>
    <w:p w:rsidR="00791E83" w:rsidRDefault="00516E67" w:rsidP="00501063">
      <w:pPr>
        <w:pStyle w:val="Heading2"/>
      </w:pPr>
      <w:r w:rsidRPr="00EF06C9">
        <w:t>Highways issues</w:t>
      </w:r>
    </w:p>
    <w:p w:rsidR="00EF06C9" w:rsidRDefault="00EF06C9" w:rsidP="00EF06C9">
      <w:pPr>
        <w:pStyle w:val="ListParagraph"/>
        <w:rPr>
          <w:rFonts w:ascii="Calibri" w:hAnsi="Calibri" w:cs="Calibri"/>
          <w:b/>
          <w:bCs/>
          <w:sz w:val="22"/>
          <w:szCs w:val="22"/>
          <w:u w:val="single"/>
        </w:rPr>
      </w:pPr>
    </w:p>
    <w:p w:rsidR="00EF06C9" w:rsidRPr="00501063" w:rsidRDefault="00382FA2" w:rsidP="00EF06C9">
      <w:pPr>
        <w:numPr>
          <w:ilvl w:val="0"/>
          <w:numId w:val="11"/>
        </w:numPr>
        <w:rPr>
          <w:rFonts w:ascii="Calibri" w:hAnsi="Calibri" w:cs="Calibri"/>
          <w:b/>
          <w:bCs/>
          <w:u w:val="single"/>
        </w:rPr>
      </w:pPr>
      <w:r w:rsidRPr="00501063">
        <w:rPr>
          <w:rFonts w:ascii="Calibri" w:hAnsi="Calibri" w:cs="Calibri"/>
        </w:rPr>
        <w:t xml:space="preserve">Bus shelter on Station Hill: </w:t>
      </w:r>
      <w:r w:rsidR="002A3773" w:rsidRPr="00501063">
        <w:rPr>
          <w:rFonts w:ascii="Calibri" w:hAnsi="Calibri" w:cs="Calibri"/>
        </w:rPr>
        <w:t>Awaiting a final precise position from DCC Highways</w:t>
      </w:r>
      <w:r w:rsidR="008F5DF4" w:rsidRPr="00501063">
        <w:rPr>
          <w:rFonts w:ascii="Calibri" w:hAnsi="Calibri" w:cs="Calibri"/>
        </w:rPr>
        <w:t xml:space="preserve"> and them carrying out checks for underground services</w:t>
      </w:r>
      <w:r w:rsidR="002A3773" w:rsidRPr="00501063">
        <w:rPr>
          <w:rFonts w:ascii="Calibri" w:hAnsi="Calibri" w:cs="Calibri"/>
        </w:rPr>
        <w:t>. We will then need to find a contactor to fit the concrete base</w:t>
      </w:r>
      <w:r w:rsidR="00DE1396" w:rsidRPr="00501063">
        <w:rPr>
          <w:rFonts w:ascii="Calibri" w:hAnsi="Calibri" w:cs="Calibri"/>
        </w:rPr>
        <w:t xml:space="preserve">. </w:t>
      </w:r>
      <w:r w:rsidR="002E220E" w:rsidRPr="00501063">
        <w:rPr>
          <w:rFonts w:ascii="Calibri" w:hAnsi="Calibri" w:cs="Calibri"/>
          <w:b/>
          <w:bCs/>
        </w:rPr>
        <w:t xml:space="preserve"> </w:t>
      </w:r>
      <w:r w:rsidR="00744095" w:rsidRPr="00501063">
        <w:rPr>
          <w:rFonts w:ascii="Calibri" w:hAnsi="Calibri" w:cs="Calibri"/>
          <w:b/>
          <w:bCs/>
        </w:rPr>
        <w:t xml:space="preserve"> </w:t>
      </w:r>
    </w:p>
    <w:p w:rsidR="00752515" w:rsidRPr="00501063" w:rsidRDefault="002A3773" w:rsidP="00EF06C9">
      <w:pPr>
        <w:numPr>
          <w:ilvl w:val="0"/>
          <w:numId w:val="11"/>
        </w:numPr>
        <w:rPr>
          <w:rFonts w:ascii="Calibri" w:hAnsi="Calibri" w:cs="Calibri"/>
          <w:b/>
          <w:bCs/>
          <w:u w:val="single"/>
        </w:rPr>
      </w:pPr>
      <w:r w:rsidRPr="00501063">
        <w:rPr>
          <w:rFonts w:ascii="Calibri" w:hAnsi="Calibri" w:cs="Calibri"/>
        </w:rPr>
        <w:t>Station Hill VAS: We are waiting for DCC Highways to erect the pole on which the VAS will be mounted.</w:t>
      </w:r>
    </w:p>
    <w:p w:rsidR="00744095" w:rsidRPr="00501063" w:rsidRDefault="002A3773" w:rsidP="002A3773">
      <w:pPr>
        <w:numPr>
          <w:ilvl w:val="0"/>
          <w:numId w:val="11"/>
        </w:numPr>
        <w:rPr>
          <w:rFonts w:ascii="Calibri" w:hAnsi="Calibri" w:cs="Calibri"/>
          <w:b/>
          <w:bCs/>
          <w:u w:val="single"/>
        </w:rPr>
      </w:pPr>
      <w:r w:rsidRPr="00501063">
        <w:rPr>
          <w:rFonts w:ascii="Calibri" w:hAnsi="Calibri" w:cs="Calibri"/>
        </w:rPr>
        <w:t xml:space="preserve">Town Mills bus shelter: </w:t>
      </w:r>
      <w:r w:rsidR="008F5DF4" w:rsidRPr="00501063">
        <w:rPr>
          <w:rFonts w:ascii="Calibri" w:hAnsi="Calibri" w:cs="Calibri"/>
        </w:rPr>
        <w:t xml:space="preserve"> Councillors rejected a suggestion that all side panels should be removed just leaving the shelter with a roof. The Clerk was instructed to pursue the toughened glass option. </w:t>
      </w:r>
      <w:r w:rsidR="008F5DF4" w:rsidRPr="00501063">
        <w:rPr>
          <w:rFonts w:ascii="Calibri" w:hAnsi="Calibri" w:cs="Calibri"/>
          <w:b/>
          <w:bCs/>
        </w:rPr>
        <w:t>(Action point 12)</w:t>
      </w:r>
    </w:p>
    <w:p w:rsidR="0097187E" w:rsidRPr="00501063" w:rsidRDefault="008F5DF4" w:rsidP="00EF06C9">
      <w:pPr>
        <w:numPr>
          <w:ilvl w:val="0"/>
          <w:numId w:val="11"/>
        </w:numPr>
        <w:rPr>
          <w:rFonts w:ascii="Calibri" w:hAnsi="Calibri" w:cs="Calibri"/>
        </w:rPr>
      </w:pPr>
      <w:r w:rsidRPr="00501063">
        <w:rPr>
          <w:rFonts w:ascii="Calibri" w:hAnsi="Calibri" w:cs="Calibri"/>
        </w:rPr>
        <w:t>Pavement widening on Station Hill: Councillors were pleased to see that the project would commence on 24/7/23</w:t>
      </w:r>
      <w:r w:rsidR="002A3773" w:rsidRPr="00501063">
        <w:rPr>
          <w:rFonts w:ascii="Calibri" w:hAnsi="Calibri" w:cs="Calibri"/>
        </w:rPr>
        <w:t>.</w:t>
      </w:r>
    </w:p>
    <w:p w:rsidR="006F586A" w:rsidRPr="00501063" w:rsidRDefault="008F5DF4" w:rsidP="00EF06C9">
      <w:pPr>
        <w:numPr>
          <w:ilvl w:val="0"/>
          <w:numId w:val="11"/>
        </w:numPr>
        <w:rPr>
          <w:rFonts w:ascii="Calibri" w:hAnsi="Calibri" w:cs="Calibri"/>
        </w:rPr>
      </w:pPr>
      <w:r w:rsidRPr="00501063">
        <w:rPr>
          <w:rFonts w:ascii="Calibri" w:hAnsi="Calibri" w:cs="Calibri"/>
        </w:rPr>
        <w:t>Proposal for parking restrictions in Rock Road</w:t>
      </w:r>
      <w:r w:rsidR="00912872" w:rsidRPr="00501063">
        <w:rPr>
          <w:rFonts w:ascii="Calibri" w:hAnsi="Calibri" w:cs="Calibri"/>
        </w:rPr>
        <w:t>.</w:t>
      </w:r>
      <w:r w:rsidRPr="00501063">
        <w:rPr>
          <w:rFonts w:ascii="Calibri" w:hAnsi="Calibri" w:cs="Calibri"/>
        </w:rPr>
        <w:t xml:space="preserve"> Councillors noted that DCC Highways were seeking the Council’s views following requests from a resident for parking restrictions at the bottom of Rock Road. They were unanimously of the view that such restrictions would serve no useful purpose</w:t>
      </w:r>
      <w:r w:rsidR="00814322" w:rsidRPr="00501063">
        <w:rPr>
          <w:rFonts w:ascii="Calibri" w:hAnsi="Calibri" w:cs="Calibri"/>
        </w:rPr>
        <w:t>.</w:t>
      </w:r>
      <w:r w:rsidR="00912872" w:rsidRPr="00501063">
        <w:rPr>
          <w:rFonts w:ascii="Calibri" w:hAnsi="Calibri" w:cs="Calibri"/>
        </w:rPr>
        <w:t xml:space="preserve"> </w:t>
      </w:r>
      <w:r w:rsidR="00912872" w:rsidRPr="00501063">
        <w:rPr>
          <w:rFonts w:ascii="Calibri" w:hAnsi="Calibri" w:cs="Calibri"/>
          <w:b/>
          <w:bCs/>
        </w:rPr>
        <w:t>(Action point 1</w:t>
      </w:r>
      <w:r w:rsidR="00814322" w:rsidRPr="00501063">
        <w:rPr>
          <w:rFonts w:ascii="Calibri" w:hAnsi="Calibri" w:cs="Calibri"/>
          <w:b/>
          <w:bCs/>
        </w:rPr>
        <w:t>3</w:t>
      </w:r>
      <w:r w:rsidR="00912872" w:rsidRPr="00501063">
        <w:rPr>
          <w:rFonts w:ascii="Calibri" w:hAnsi="Calibri" w:cs="Calibri"/>
          <w:b/>
          <w:bCs/>
        </w:rPr>
        <w:t>)</w:t>
      </w:r>
    </w:p>
    <w:p w:rsidR="00912872" w:rsidRPr="00501063" w:rsidRDefault="00912872" w:rsidP="00EF06C9">
      <w:pPr>
        <w:numPr>
          <w:ilvl w:val="0"/>
          <w:numId w:val="11"/>
        </w:numPr>
        <w:rPr>
          <w:rFonts w:ascii="Calibri" w:hAnsi="Calibri" w:cs="Calibri"/>
        </w:rPr>
      </w:pPr>
      <w:r w:rsidRPr="00501063">
        <w:rPr>
          <w:rFonts w:ascii="Calibri" w:hAnsi="Calibri" w:cs="Calibri"/>
        </w:rPr>
        <w:t>Illumination of the steps linking Great Hill with The Gardens: The Clerk advised that he was waiting for contact from the Street Lighting team</w:t>
      </w:r>
      <w:r w:rsidR="00541486" w:rsidRPr="00501063">
        <w:rPr>
          <w:rFonts w:ascii="Calibri" w:hAnsi="Calibri" w:cs="Calibri"/>
        </w:rPr>
        <w:t xml:space="preserve"> who would need to tell us what form the consultation with </w:t>
      </w:r>
      <w:proofErr w:type="gramStart"/>
      <w:r w:rsidR="00541486" w:rsidRPr="00501063">
        <w:rPr>
          <w:rFonts w:ascii="Calibri" w:hAnsi="Calibri" w:cs="Calibri"/>
        </w:rPr>
        <w:t>local residents</w:t>
      </w:r>
      <w:proofErr w:type="gramEnd"/>
      <w:r w:rsidR="00541486" w:rsidRPr="00501063">
        <w:rPr>
          <w:rFonts w:ascii="Calibri" w:hAnsi="Calibri" w:cs="Calibri"/>
        </w:rPr>
        <w:t xml:space="preserve"> should take</w:t>
      </w:r>
      <w:r w:rsidRPr="00501063">
        <w:rPr>
          <w:rFonts w:ascii="Calibri" w:hAnsi="Calibri" w:cs="Calibri"/>
        </w:rPr>
        <w:t>.</w:t>
      </w:r>
    </w:p>
    <w:p w:rsidR="00912872" w:rsidRPr="00501063" w:rsidRDefault="00912872" w:rsidP="00EF06C9">
      <w:pPr>
        <w:numPr>
          <w:ilvl w:val="0"/>
          <w:numId w:val="11"/>
        </w:numPr>
        <w:rPr>
          <w:rFonts w:ascii="Calibri" w:hAnsi="Calibri" w:cs="Calibri"/>
        </w:rPr>
      </w:pPr>
      <w:r w:rsidRPr="00501063">
        <w:rPr>
          <w:rFonts w:ascii="Calibri" w:hAnsi="Calibri" w:cs="Calibri"/>
        </w:rPr>
        <w:t>Requests for yellow lining in Lawn Drive. T</w:t>
      </w:r>
      <w:r w:rsidR="00541486" w:rsidRPr="00501063">
        <w:rPr>
          <w:rFonts w:ascii="Calibri" w:hAnsi="Calibri" w:cs="Calibri"/>
        </w:rPr>
        <w:t>he Clerk advised that the Neighbourhood Highways Manager had asked for a map showing where we would wish the yellow lines to be positioned</w:t>
      </w:r>
      <w:r w:rsidRPr="00501063">
        <w:rPr>
          <w:rFonts w:ascii="Calibri" w:hAnsi="Calibri" w:cs="Calibri"/>
        </w:rPr>
        <w:t>.</w:t>
      </w:r>
      <w:r w:rsidR="00541486" w:rsidRPr="00501063">
        <w:rPr>
          <w:rFonts w:ascii="Calibri" w:hAnsi="Calibri" w:cs="Calibri"/>
        </w:rPr>
        <w:t xml:space="preserve"> Councillor McCormick agreed to work with Diane Hopkins to produce the proposals in map form. </w:t>
      </w:r>
      <w:r w:rsidR="00541486" w:rsidRPr="00501063">
        <w:rPr>
          <w:rFonts w:ascii="Calibri" w:hAnsi="Calibri" w:cs="Calibri"/>
          <w:b/>
          <w:bCs/>
        </w:rPr>
        <w:t>(Action point 14)</w:t>
      </w:r>
      <w:r w:rsidR="00541486" w:rsidRPr="00501063">
        <w:rPr>
          <w:rFonts w:ascii="Calibri" w:hAnsi="Calibri" w:cs="Calibri"/>
        </w:rPr>
        <w:t xml:space="preserve"> </w:t>
      </w:r>
    </w:p>
    <w:p w:rsidR="005536D6" w:rsidRPr="00501063" w:rsidRDefault="005536D6" w:rsidP="00344A30">
      <w:pPr>
        <w:numPr>
          <w:ilvl w:val="0"/>
          <w:numId w:val="11"/>
        </w:numPr>
        <w:rPr>
          <w:rFonts w:ascii="Calibri" w:hAnsi="Calibri" w:cs="Calibri"/>
        </w:rPr>
      </w:pPr>
      <w:r w:rsidRPr="00501063">
        <w:rPr>
          <w:rFonts w:ascii="Calibri" w:hAnsi="Calibri" w:cs="Calibri"/>
        </w:rPr>
        <w:t>Resident’s request for a 20mph speed limit in Fore Street. Councillors noted that a survey of residents last year had produced a disappointing number of responses with far from overwhelming support for the concept. Councillors were also aware that the success of such a speed limit required the buy-in of residents since any police enforcement would be minimal. They concurred that another survey so close to the previous one was likely to be unproductive.</w:t>
      </w:r>
    </w:p>
    <w:p w:rsidR="00EF06C9" w:rsidRPr="00912872" w:rsidRDefault="00EF06C9" w:rsidP="00EF06C9">
      <w:pPr>
        <w:rPr>
          <w:rFonts w:ascii="Calibri" w:hAnsi="Calibri" w:cs="Calibri"/>
          <w:sz w:val="22"/>
          <w:szCs w:val="22"/>
        </w:rPr>
      </w:pPr>
    </w:p>
    <w:p w:rsidR="00F51A04" w:rsidRDefault="00791E83" w:rsidP="00501063">
      <w:pPr>
        <w:pStyle w:val="Heading2"/>
      </w:pPr>
      <w:r w:rsidRPr="00550551">
        <w:t>Clerk’s report:</w:t>
      </w:r>
      <w:r w:rsidR="00550551" w:rsidRPr="00550551">
        <w:t xml:space="preserve"> </w:t>
      </w:r>
    </w:p>
    <w:p w:rsidR="00550551" w:rsidRPr="00501063" w:rsidRDefault="00E75589" w:rsidP="00F51A04">
      <w:pPr>
        <w:ind w:left="720"/>
        <w:rPr>
          <w:rFonts w:ascii="Calibri" w:hAnsi="Calibri" w:cs="Calibri"/>
        </w:rPr>
      </w:pPr>
      <w:r w:rsidRPr="00501063">
        <w:rPr>
          <w:rFonts w:ascii="Calibri" w:hAnsi="Calibri" w:cs="Calibri"/>
        </w:rPr>
        <w:t>None</w:t>
      </w:r>
      <w:r w:rsidR="00D30353" w:rsidRPr="00501063">
        <w:rPr>
          <w:rFonts w:ascii="Calibri" w:hAnsi="Calibri" w:cs="Calibri"/>
        </w:rPr>
        <w:t xml:space="preserve"> </w:t>
      </w:r>
    </w:p>
    <w:p w:rsidR="00550551" w:rsidRDefault="00550551" w:rsidP="00550551">
      <w:pPr>
        <w:pStyle w:val="ListParagraph"/>
        <w:rPr>
          <w:rFonts w:ascii="Calibri" w:hAnsi="Calibri" w:cs="Calibri"/>
          <w:sz w:val="22"/>
          <w:szCs w:val="22"/>
        </w:rPr>
      </w:pPr>
    </w:p>
    <w:p w:rsidR="00F51A04" w:rsidRDefault="00791E83" w:rsidP="00501063">
      <w:pPr>
        <w:pStyle w:val="Heading2"/>
      </w:pPr>
      <w:r w:rsidRPr="00550551">
        <w:t xml:space="preserve"> </w:t>
      </w:r>
      <w:r w:rsidR="00785380" w:rsidRPr="00550551">
        <w:t>Correspondence:</w:t>
      </w:r>
      <w:r w:rsidR="008948AF" w:rsidRPr="00550551">
        <w:t xml:space="preserve"> </w:t>
      </w:r>
    </w:p>
    <w:p w:rsidR="00470329" w:rsidRPr="00501063" w:rsidRDefault="008948AF" w:rsidP="00F51A04">
      <w:pPr>
        <w:ind w:left="720"/>
        <w:rPr>
          <w:rFonts w:ascii="Calibri" w:hAnsi="Calibri" w:cs="Calibri"/>
        </w:rPr>
      </w:pPr>
      <w:r w:rsidRPr="00501063">
        <w:rPr>
          <w:rFonts w:ascii="Calibri" w:hAnsi="Calibri" w:cs="Calibri"/>
        </w:rPr>
        <w:t>Councillors</w:t>
      </w:r>
      <w:r w:rsidR="00483F74" w:rsidRPr="00501063">
        <w:rPr>
          <w:rFonts w:ascii="Calibri" w:hAnsi="Calibri" w:cs="Calibri"/>
        </w:rPr>
        <w:t xml:space="preserve"> noted the correspondence regarding the re</w:t>
      </w:r>
      <w:r w:rsidR="00E75589" w:rsidRPr="00501063">
        <w:rPr>
          <w:rFonts w:ascii="Calibri" w:hAnsi="Calibri" w:cs="Calibri"/>
        </w:rPr>
        <w:t>quest for the Council to facilitate the removal of a free bric-a-brac stall on Fore Street</w:t>
      </w:r>
      <w:r w:rsidR="00483F74" w:rsidRPr="00501063">
        <w:rPr>
          <w:rFonts w:ascii="Calibri" w:hAnsi="Calibri" w:cs="Calibri"/>
        </w:rPr>
        <w:t>.</w:t>
      </w:r>
      <w:r w:rsidR="00E75589" w:rsidRPr="00501063">
        <w:rPr>
          <w:rFonts w:ascii="Calibri" w:hAnsi="Calibri" w:cs="Calibri"/>
        </w:rPr>
        <w:t xml:space="preserve"> They noted that the stall was on the </w:t>
      </w:r>
      <w:proofErr w:type="gramStart"/>
      <w:r w:rsidR="00E75589" w:rsidRPr="00501063">
        <w:rPr>
          <w:rFonts w:ascii="Calibri" w:hAnsi="Calibri" w:cs="Calibri"/>
        </w:rPr>
        <w:t>householders</w:t>
      </w:r>
      <w:proofErr w:type="gramEnd"/>
      <w:r w:rsidR="00E75589" w:rsidRPr="00501063">
        <w:rPr>
          <w:rFonts w:ascii="Calibri" w:hAnsi="Calibri" w:cs="Calibri"/>
        </w:rPr>
        <w:t xml:space="preserve"> land so insisting on removal was not an option. They concluded that they had no wish to become embroiled in what was, essentially, a neighbourhood dispute. </w:t>
      </w:r>
      <w:r w:rsidR="00483F74" w:rsidRPr="00501063">
        <w:rPr>
          <w:rFonts w:ascii="Calibri" w:hAnsi="Calibri" w:cs="Calibri"/>
        </w:rPr>
        <w:t xml:space="preserve"> </w:t>
      </w:r>
      <w:r w:rsidR="00470329" w:rsidRPr="00501063">
        <w:rPr>
          <w:rFonts w:ascii="Calibri" w:hAnsi="Calibri" w:cs="Calibri"/>
        </w:rPr>
        <w:t xml:space="preserve"> </w:t>
      </w:r>
    </w:p>
    <w:p w:rsidR="00791E83" w:rsidRPr="00B429EA" w:rsidRDefault="00791E83" w:rsidP="00791E83">
      <w:pPr>
        <w:rPr>
          <w:rFonts w:ascii="Calibri" w:hAnsi="Calibri" w:cs="Calibri"/>
          <w:b/>
          <w:bCs/>
          <w:sz w:val="22"/>
          <w:szCs w:val="22"/>
        </w:rPr>
      </w:pPr>
    </w:p>
    <w:p w:rsidR="00F51A04" w:rsidRDefault="00B460E3" w:rsidP="00501063">
      <w:pPr>
        <w:pStyle w:val="Heading2"/>
      </w:pPr>
      <w:r w:rsidRPr="00A80EFB">
        <w:lastRenderedPageBreak/>
        <w:t>Finance Report</w:t>
      </w:r>
      <w:r w:rsidR="00BD7C1C" w:rsidRPr="00A80EFB">
        <w:t xml:space="preserve"> and approval of expenditure items from 1 </w:t>
      </w:r>
      <w:r w:rsidR="00E75589" w:rsidRPr="00A80EFB">
        <w:t>June</w:t>
      </w:r>
      <w:r w:rsidR="00BD7C1C" w:rsidRPr="00A80EFB">
        <w:t xml:space="preserve"> to </w:t>
      </w:r>
      <w:r w:rsidR="002F2FDE" w:rsidRPr="00A80EFB">
        <w:t>3</w:t>
      </w:r>
      <w:r w:rsidR="00BC4D10" w:rsidRPr="00A80EFB">
        <w:t>0</w:t>
      </w:r>
      <w:r w:rsidR="002F2FDE" w:rsidRPr="00A80EFB">
        <w:t xml:space="preserve"> </w:t>
      </w:r>
      <w:proofErr w:type="gramStart"/>
      <w:r w:rsidR="00E75589" w:rsidRPr="00A80EFB">
        <w:t>June</w:t>
      </w:r>
      <w:r w:rsidR="002F2FDE" w:rsidRPr="00A80EFB">
        <w:t xml:space="preserve"> </w:t>
      </w:r>
      <w:r w:rsidR="00BD7C1C" w:rsidRPr="00A80EFB">
        <w:t xml:space="preserve"> 202</w:t>
      </w:r>
      <w:r w:rsidR="00CC618F" w:rsidRPr="00A80EFB">
        <w:t>3</w:t>
      </w:r>
      <w:proofErr w:type="gramEnd"/>
      <w:r w:rsidRPr="00A80EFB">
        <w:t xml:space="preserve">: </w:t>
      </w:r>
    </w:p>
    <w:p w:rsidR="002F2FDE" w:rsidRPr="00501063" w:rsidRDefault="00CC21AF" w:rsidP="00F51A04">
      <w:pPr>
        <w:pStyle w:val="ListParagraph"/>
        <w:spacing w:after="200" w:line="276" w:lineRule="auto"/>
        <w:contextualSpacing/>
        <w:rPr>
          <w:rFonts w:ascii="Calibri" w:hAnsi="Calibri"/>
        </w:rPr>
      </w:pPr>
      <w:r w:rsidRPr="00501063">
        <w:rPr>
          <w:rFonts w:ascii="Calibri" w:hAnsi="Calibri"/>
        </w:rPr>
        <w:t>Councillors received the finance report.</w:t>
      </w:r>
      <w:r w:rsidR="0031687D" w:rsidRPr="00501063">
        <w:rPr>
          <w:rFonts w:ascii="Calibri" w:hAnsi="Calibri"/>
        </w:rPr>
        <w:t xml:space="preserve"> See a</w:t>
      </w:r>
      <w:r w:rsidR="00271FA9" w:rsidRPr="00501063">
        <w:rPr>
          <w:rFonts w:ascii="Calibri" w:hAnsi="Calibri"/>
        </w:rPr>
        <w:t>ppendix</w:t>
      </w:r>
      <w:r w:rsidR="00EF596C" w:rsidRPr="00501063">
        <w:rPr>
          <w:rFonts w:ascii="Calibri" w:hAnsi="Calibri"/>
        </w:rPr>
        <w:t xml:space="preserve"> </w:t>
      </w:r>
      <w:r w:rsidR="00791E83" w:rsidRPr="00501063">
        <w:rPr>
          <w:rFonts w:ascii="Calibri" w:hAnsi="Calibri"/>
        </w:rPr>
        <w:t>1</w:t>
      </w:r>
      <w:r w:rsidR="0031687D" w:rsidRPr="00501063">
        <w:rPr>
          <w:rFonts w:ascii="Calibri" w:hAnsi="Calibri"/>
        </w:rPr>
        <w:t>.</w:t>
      </w:r>
      <w:r w:rsidRPr="00501063">
        <w:rPr>
          <w:rFonts w:ascii="Calibri" w:hAnsi="Calibri"/>
        </w:rPr>
        <w:t xml:space="preserve"> </w:t>
      </w:r>
      <w:r w:rsidR="00B460E3" w:rsidRPr="00501063">
        <w:rPr>
          <w:rFonts w:ascii="Calibri" w:hAnsi="Calibri"/>
        </w:rPr>
        <w:t>Councillors unanimously authorised the payments made</w:t>
      </w:r>
      <w:r w:rsidR="0031687D" w:rsidRPr="00501063">
        <w:rPr>
          <w:rFonts w:ascii="Calibri" w:hAnsi="Calibri"/>
        </w:rPr>
        <w:t xml:space="preserve"> during the month of</w:t>
      </w:r>
      <w:r w:rsidR="005B0195" w:rsidRPr="00501063">
        <w:rPr>
          <w:rFonts w:ascii="Calibri" w:hAnsi="Calibri"/>
        </w:rPr>
        <w:t xml:space="preserve"> </w:t>
      </w:r>
      <w:r w:rsidR="00E75589" w:rsidRPr="00501063">
        <w:rPr>
          <w:rFonts w:ascii="Calibri" w:hAnsi="Calibri"/>
        </w:rPr>
        <w:t>June</w:t>
      </w:r>
      <w:r w:rsidR="00B460E3" w:rsidRPr="00501063">
        <w:rPr>
          <w:rFonts w:ascii="Calibri" w:hAnsi="Calibri"/>
        </w:rPr>
        <w:t>.</w:t>
      </w:r>
      <w:r w:rsidR="0031687D" w:rsidRPr="00501063">
        <w:rPr>
          <w:rFonts w:ascii="Calibri" w:hAnsi="Calibri"/>
        </w:rPr>
        <w:t xml:space="preserve"> See appendix </w:t>
      </w:r>
      <w:r w:rsidR="00791E83" w:rsidRPr="00501063">
        <w:rPr>
          <w:rFonts w:ascii="Calibri" w:hAnsi="Calibri"/>
        </w:rPr>
        <w:t>2</w:t>
      </w:r>
      <w:r w:rsidR="0031687D" w:rsidRPr="00501063">
        <w:rPr>
          <w:rFonts w:ascii="Calibri" w:hAnsi="Calibri"/>
        </w:rPr>
        <w:t xml:space="preserve">. </w:t>
      </w:r>
      <w:r w:rsidR="00B460E3" w:rsidRPr="00501063">
        <w:rPr>
          <w:rFonts w:ascii="Calibri" w:hAnsi="Calibri"/>
        </w:rPr>
        <w:t xml:space="preserve"> Proposed by Councillor</w:t>
      </w:r>
      <w:r w:rsidR="00AD66C6" w:rsidRPr="00501063">
        <w:rPr>
          <w:rFonts w:ascii="Calibri" w:hAnsi="Calibri"/>
        </w:rPr>
        <w:t xml:space="preserve"> </w:t>
      </w:r>
      <w:r w:rsidR="00E75589" w:rsidRPr="00501063">
        <w:rPr>
          <w:rFonts w:ascii="Calibri" w:hAnsi="Calibri"/>
        </w:rPr>
        <w:t>McCormick</w:t>
      </w:r>
      <w:r w:rsidR="00EF596C" w:rsidRPr="00501063">
        <w:rPr>
          <w:rFonts w:ascii="Calibri" w:hAnsi="Calibri"/>
        </w:rPr>
        <w:t xml:space="preserve"> </w:t>
      </w:r>
      <w:r w:rsidR="00B460E3" w:rsidRPr="00501063">
        <w:rPr>
          <w:rFonts w:ascii="Calibri" w:hAnsi="Calibri"/>
        </w:rPr>
        <w:t>and seconded by Councillor</w:t>
      </w:r>
      <w:r w:rsidR="00EF596C" w:rsidRPr="00501063">
        <w:rPr>
          <w:rFonts w:ascii="Calibri" w:hAnsi="Calibri"/>
        </w:rPr>
        <w:t xml:space="preserve"> </w:t>
      </w:r>
      <w:r w:rsidR="00E75589" w:rsidRPr="00501063">
        <w:rPr>
          <w:rFonts w:ascii="Calibri" w:hAnsi="Calibri"/>
        </w:rPr>
        <w:t>Lillington.</w:t>
      </w:r>
    </w:p>
    <w:p w:rsidR="002F2FDE" w:rsidRPr="008948AF" w:rsidRDefault="002F2FDE" w:rsidP="002F2FDE">
      <w:pPr>
        <w:pStyle w:val="ListParagraph"/>
        <w:spacing w:after="200" w:line="276" w:lineRule="auto"/>
        <w:ind w:left="360"/>
        <w:contextualSpacing/>
        <w:rPr>
          <w:rFonts w:ascii="Calibri" w:hAnsi="Calibri"/>
          <w:sz w:val="22"/>
          <w:szCs w:val="22"/>
        </w:rPr>
      </w:pPr>
    </w:p>
    <w:p w:rsidR="00F51A04" w:rsidRPr="00F51A04" w:rsidRDefault="00184655" w:rsidP="00501063">
      <w:pPr>
        <w:pStyle w:val="Heading2"/>
      </w:pPr>
      <w:r w:rsidRPr="002A4373">
        <w:t>Approval of bank reconciliations on the three accounts covering the period 1</w:t>
      </w:r>
      <w:r w:rsidR="00550441">
        <w:t xml:space="preserve"> </w:t>
      </w:r>
      <w:r w:rsidR="00A80EFB">
        <w:t>June</w:t>
      </w:r>
      <w:r w:rsidR="002A4373" w:rsidRPr="002A4373">
        <w:t xml:space="preserve"> </w:t>
      </w:r>
      <w:r w:rsidRPr="002A4373">
        <w:t xml:space="preserve">to </w:t>
      </w:r>
      <w:r w:rsidR="002F2FDE">
        <w:t>3</w:t>
      </w:r>
      <w:r w:rsidR="00BC4D10">
        <w:t>0</w:t>
      </w:r>
      <w:r w:rsidR="002F2FDE">
        <w:t xml:space="preserve"> </w:t>
      </w:r>
      <w:r w:rsidR="00A80EFB">
        <w:t>June</w:t>
      </w:r>
      <w:r w:rsidRPr="002A4373">
        <w:t xml:space="preserve"> 202</w:t>
      </w:r>
      <w:r w:rsidR="00CC618F">
        <w:t>3</w:t>
      </w:r>
      <w:r w:rsidRPr="002A4373">
        <w:t>.</w:t>
      </w:r>
      <w:r w:rsidR="00A36448" w:rsidRPr="002A4373">
        <w:t xml:space="preserve"> </w:t>
      </w:r>
    </w:p>
    <w:p w:rsidR="0078726F" w:rsidRPr="00501063" w:rsidRDefault="00A36448" w:rsidP="00F51A04">
      <w:pPr>
        <w:pStyle w:val="ListParagraph"/>
        <w:spacing w:after="200" w:line="276" w:lineRule="auto"/>
        <w:contextualSpacing/>
        <w:rPr>
          <w:rFonts w:ascii="Calibri" w:hAnsi="Calibri"/>
        </w:rPr>
      </w:pPr>
      <w:r w:rsidRPr="00501063">
        <w:rPr>
          <w:rFonts w:ascii="Calibri" w:hAnsi="Calibri"/>
        </w:rPr>
        <w:t>Unanimously agreed. Proposed by Councillor</w:t>
      </w:r>
      <w:r w:rsidR="00CC618F" w:rsidRPr="00501063">
        <w:rPr>
          <w:rFonts w:ascii="Calibri" w:hAnsi="Calibri"/>
        </w:rPr>
        <w:t xml:space="preserve"> </w:t>
      </w:r>
      <w:r w:rsidR="008948AF" w:rsidRPr="00501063">
        <w:rPr>
          <w:rFonts w:ascii="Calibri" w:hAnsi="Calibri"/>
        </w:rPr>
        <w:t>Lillington</w:t>
      </w:r>
      <w:r w:rsidRPr="00501063">
        <w:rPr>
          <w:rFonts w:ascii="Calibri" w:hAnsi="Calibri"/>
        </w:rPr>
        <w:t xml:space="preserve"> and seconded by Councillor</w:t>
      </w:r>
      <w:r w:rsidR="00791E83" w:rsidRPr="00501063">
        <w:rPr>
          <w:rFonts w:ascii="Calibri" w:hAnsi="Calibri"/>
        </w:rPr>
        <w:t xml:space="preserve"> </w:t>
      </w:r>
      <w:r w:rsidR="008948AF" w:rsidRPr="00501063">
        <w:rPr>
          <w:rFonts w:ascii="Calibri" w:hAnsi="Calibri"/>
        </w:rPr>
        <w:t>McCormick</w:t>
      </w:r>
      <w:r w:rsidRPr="00501063">
        <w:rPr>
          <w:rFonts w:ascii="Calibri" w:hAnsi="Calibri"/>
        </w:rPr>
        <w:t>. The reconciliations were then signed by Councillor Lillington.</w:t>
      </w:r>
    </w:p>
    <w:p w:rsidR="00107519" w:rsidRDefault="00107519" w:rsidP="00107519">
      <w:pPr>
        <w:pStyle w:val="ListParagraph"/>
        <w:rPr>
          <w:rFonts w:ascii="Calibri" w:hAnsi="Calibri"/>
          <w:sz w:val="22"/>
          <w:szCs w:val="22"/>
        </w:rPr>
      </w:pPr>
    </w:p>
    <w:p w:rsidR="00E05F91" w:rsidRPr="00E05F91" w:rsidRDefault="00E05F91" w:rsidP="00501063">
      <w:pPr>
        <w:pStyle w:val="Heading2"/>
      </w:pPr>
      <w:r>
        <w:t>Reports from committees:</w:t>
      </w:r>
    </w:p>
    <w:p w:rsidR="00E05F91" w:rsidRDefault="00E05F91" w:rsidP="00E05F91">
      <w:pPr>
        <w:pStyle w:val="ListParagraph"/>
        <w:rPr>
          <w:rFonts w:ascii="Calibri" w:hAnsi="Calibri"/>
          <w:sz w:val="22"/>
          <w:szCs w:val="22"/>
        </w:rPr>
      </w:pPr>
    </w:p>
    <w:p w:rsidR="00501063" w:rsidRPr="00501063" w:rsidRDefault="00E05F91" w:rsidP="00501063">
      <w:pPr>
        <w:pStyle w:val="Heading3"/>
      </w:pPr>
      <w:r w:rsidRPr="00501063">
        <w:t>Environment committee</w:t>
      </w:r>
      <w:r w:rsidR="006408EB" w:rsidRPr="00501063">
        <w:t xml:space="preserve">: </w:t>
      </w:r>
    </w:p>
    <w:p w:rsidR="00E33008" w:rsidRDefault="00A80EFB" w:rsidP="00501063">
      <w:pPr>
        <w:spacing w:after="200" w:line="276" w:lineRule="auto"/>
        <w:ind w:left="720"/>
        <w:contextualSpacing/>
        <w:rPr>
          <w:rFonts w:ascii="Calibri" w:hAnsi="Calibri"/>
          <w:sz w:val="22"/>
          <w:szCs w:val="22"/>
        </w:rPr>
      </w:pPr>
      <w:r w:rsidRPr="00501063">
        <w:rPr>
          <w:rFonts w:ascii="Calibri" w:hAnsi="Calibri"/>
        </w:rPr>
        <w:t>Councillor Hares reported that three police units had been seen in the vicinity of the skate park last week.</w:t>
      </w:r>
    </w:p>
    <w:p w:rsidR="00501063" w:rsidRDefault="007569F8" w:rsidP="00501063">
      <w:pPr>
        <w:pStyle w:val="Heading3"/>
      </w:pPr>
      <w:r w:rsidRPr="007569F8">
        <w:t>To</w:t>
      </w:r>
      <w:r w:rsidR="00E05F91" w:rsidRPr="007569F8">
        <w:t>wn Hall &amp; Finance</w:t>
      </w:r>
      <w:r w:rsidR="006408EB" w:rsidRPr="007569F8">
        <w:t xml:space="preserve">: </w:t>
      </w:r>
    </w:p>
    <w:p w:rsidR="00E05F91" w:rsidRPr="00501063" w:rsidRDefault="00A80EFB" w:rsidP="00501063">
      <w:pPr>
        <w:spacing w:after="200" w:line="276" w:lineRule="auto"/>
        <w:ind w:firstLine="720"/>
        <w:contextualSpacing/>
        <w:rPr>
          <w:rFonts w:ascii="Calibri" w:hAnsi="Calibri"/>
        </w:rPr>
      </w:pPr>
      <w:r w:rsidRPr="00501063">
        <w:rPr>
          <w:rFonts w:ascii="Calibri" w:hAnsi="Calibri"/>
        </w:rPr>
        <w:t>Councillor Lillington advised that the next meeting had been rescheduled to 16 August</w:t>
      </w:r>
      <w:r w:rsidR="00E14C25" w:rsidRPr="00501063">
        <w:rPr>
          <w:rFonts w:ascii="Calibri" w:hAnsi="Calibri"/>
        </w:rPr>
        <w:t>.</w:t>
      </w:r>
    </w:p>
    <w:p w:rsidR="00501063" w:rsidRPr="00501063" w:rsidRDefault="00E05F91" w:rsidP="00501063">
      <w:pPr>
        <w:pStyle w:val="Heading3"/>
      </w:pPr>
      <w:r>
        <w:t>Planning</w:t>
      </w:r>
      <w:r w:rsidR="006408EB">
        <w:t xml:space="preserve">: </w:t>
      </w:r>
    </w:p>
    <w:p w:rsidR="00E05F91" w:rsidRPr="00501063" w:rsidRDefault="00501063" w:rsidP="00501063">
      <w:pPr>
        <w:spacing w:after="200" w:line="276" w:lineRule="auto"/>
        <w:ind w:firstLine="720"/>
        <w:contextualSpacing/>
        <w:rPr>
          <w:rFonts w:ascii="Calibri" w:hAnsi="Calibri"/>
        </w:rPr>
      </w:pPr>
      <w:r w:rsidRPr="00501063">
        <w:rPr>
          <w:rFonts w:ascii="Calibri" w:hAnsi="Calibri"/>
        </w:rPr>
        <w:t>N</w:t>
      </w:r>
      <w:r w:rsidR="00BB087D" w:rsidRPr="00501063">
        <w:rPr>
          <w:rFonts w:ascii="Calibri" w:hAnsi="Calibri"/>
        </w:rPr>
        <w:t xml:space="preserve">ext meets on </w:t>
      </w:r>
      <w:r w:rsidR="00A80EFB" w:rsidRPr="00501063">
        <w:rPr>
          <w:rFonts w:ascii="Calibri" w:hAnsi="Calibri"/>
        </w:rPr>
        <w:t>18 July</w:t>
      </w:r>
      <w:r w:rsidR="00BB087D" w:rsidRPr="00501063">
        <w:rPr>
          <w:rFonts w:ascii="Calibri" w:hAnsi="Calibri"/>
        </w:rPr>
        <w:t>.</w:t>
      </w:r>
    </w:p>
    <w:p w:rsidR="00F51A04" w:rsidRDefault="00E05F91" w:rsidP="00501063">
      <w:pPr>
        <w:pStyle w:val="Heading2"/>
      </w:pPr>
      <w:r w:rsidRPr="00CC618F">
        <w:t>Reports from councillors attending other meetings</w:t>
      </w:r>
      <w:r w:rsidR="002A4373" w:rsidRPr="00CC618F">
        <w:t>.</w:t>
      </w:r>
      <w:r w:rsidR="00C229E4">
        <w:t xml:space="preserve"> </w:t>
      </w:r>
    </w:p>
    <w:p w:rsidR="00BE28A0" w:rsidRDefault="00C229E4" w:rsidP="00F51A04">
      <w:pPr>
        <w:ind w:left="720"/>
        <w:rPr>
          <w:rFonts w:ascii="Calibri" w:hAnsi="Calibri"/>
          <w:sz w:val="22"/>
          <w:szCs w:val="22"/>
        </w:rPr>
      </w:pPr>
      <w:r>
        <w:rPr>
          <w:rFonts w:ascii="Calibri" w:hAnsi="Calibri"/>
          <w:sz w:val="22"/>
          <w:szCs w:val="22"/>
        </w:rPr>
        <w:t>None</w:t>
      </w:r>
      <w:r w:rsidR="00CC618F" w:rsidRPr="00CC618F">
        <w:rPr>
          <w:rFonts w:ascii="Calibri" w:hAnsi="Calibri"/>
          <w:sz w:val="22"/>
          <w:szCs w:val="22"/>
        </w:rPr>
        <w:t xml:space="preserve"> </w:t>
      </w:r>
    </w:p>
    <w:p w:rsidR="00BE28A0" w:rsidRDefault="00BE28A0" w:rsidP="00BE28A0">
      <w:pPr>
        <w:rPr>
          <w:rFonts w:ascii="Calibri" w:hAnsi="Calibri"/>
          <w:sz w:val="22"/>
          <w:szCs w:val="22"/>
        </w:rPr>
      </w:pPr>
    </w:p>
    <w:p w:rsidR="00CC618F" w:rsidRPr="00CC618F" w:rsidRDefault="00CC618F" w:rsidP="00CC618F">
      <w:pPr>
        <w:rPr>
          <w:rFonts w:ascii="Calibri" w:hAnsi="Calibri"/>
          <w:sz w:val="22"/>
          <w:szCs w:val="22"/>
        </w:rPr>
      </w:pPr>
    </w:p>
    <w:p w:rsidR="003A5880" w:rsidRDefault="005666FD" w:rsidP="007B4261">
      <w:pPr>
        <w:ind w:firstLine="360"/>
        <w:rPr>
          <w:rFonts w:ascii="Calibri" w:hAnsi="Calibri"/>
          <w:sz w:val="22"/>
          <w:szCs w:val="22"/>
        </w:rPr>
      </w:pPr>
      <w:r w:rsidRPr="00450395">
        <w:rPr>
          <w:rFonts w:ascii="Calibri" w:hAnsi="Calibri"/>
          <w:sz w:val="22"/>
          <w:szCs w:val="22"/>
        </w:rPr>
        <w:t>D</w:t>
      </w:r>
      <w:r w:rsidR="004553D4" w:rsidRPr="00450395">
        <w:rPr>
          <w:rFonts w:ascii="Calibri" w:hAnsi="Calibri"/>
          <w:sz w:val="22"/>
          <w:szCs w:val="22"/>
        </w:rPr>
        <w:t xml:space="preserve">ate and time of next meeting: </w:t>
      </w:r>
      <w:r w:rsidR="00DF1875">
        <w:rPr>
          <w:rFonts w:ascii="Calibri" w:hAnsi="Calibri"/>
          <w:sz w:val="22"/>
          <w:szCs w:val="22"/>
        </w:rPr>
        <w:t>Monday</w:t>
      </w:r>
      <w:r w:rsidR="00EF06C9">
        <w:rPr>
          <w:rFonts w:ascii="Calibri" w:hAnsi="Calibri"/>
          <w:sz w:val="22"/>
          <w:szCs w:val="22"/>
        </w:rPr>
        <w:t xml:space="preserve"> </w:t>
      </w:r>
      <w:r w:rsidR="006256FB">
        <w:rPr>
          <w:rFonts w:ascii="Calibri" w:hAnsi="Calibri"/>
          <w:sz w:val="22"/>
          <w:szCs w:val="22"/>
        </w:rPr>
        <w:t>4 September</w:t>
      </w:r>
      <w:r w:rsidR="007421B7">
        <w:rPr>
          <w:rFonts w:ascii="Calibri" w:hAnsi="Calibri"/>
          <w:sz w:val="22"/>
          <w:szCs w:val="22"/>
        </w:rPr>
        <w:t xml:space="preserve"> </w:t>
      </w:r>
      <w:r w:rsidR="00840140">
        <w:rPr>
          <w:rFonts w:ascii="Calibri" w:hAnsi="Calibri"/>
          <w:sz w:val="22"/>
          <w:szCs w:val="22"/>
        </w:rPr>
        <w:t>2023</w:t>
      </w:r>
      <w:r w:rsidR="00DF1875">
        <w:rPr>
          <w:rFonts w:ascii="Calibri" w:hAnsi="Calibri"/>
          <w:sz w:val="22"/>
          <w:szCs w:val="22"/>
        </w:rPr>
        <w:t>.</w:t>
      </w:r>
    </w:p>
    <w:p w:rsidR="00B90BFD" w:rsidRDefault="004553D4" w:rsidP="008948AF">
      <w:pPr>
        <w:ind w:firstLine="360"/>
        <w:rPr>
          <w:rFonts w:ascii="Calibri" w:hAnsi="Calibri"/>
          <w:sz w:val="22"/>
          <w:szCs w:val="22"/>
        </w:rPr>
      </w:pPr>
      <w:r w:rsidRPr="00450395">
        <w:rPr>
          <w:rFonts w:ascii="Calibri" w:hAnsi="Calibri"/>
          <w:sz w:val="22"/>
          <w:szCs w:val="22"/>
        </w:rPr>
        <w:t>Meeting closed</w:t>
      </w:r>
      <w:r w:rsidR="0053290F" w:rsidRPr="00450395">
        <w:rPr>
          <w:rFonts w:ascii="Calibri" w:hAnsi="Calibri"/>
          <w:sz w:val="22"/>
          <w:szCs w:val="22"/>
        </w:rPr>
        <w:t xml:space="preserve">: </w:t>
      </w:r>
      <w:r w:rsidR="00BC4D10">
        <w:rPr>
          <w:rFonts w:ascii="Calibri" w:hAnsi="Calibri"/>
          <w:sz w:val="22"/>
          <w:szCs w:val="22"/>
        </w:rPr>
        <w:t>8.</w:t>
      </w:r>
      <w:r w:rsidR="006256FB">
        <w:rPr>
          <w:rFonts w:ascii="Calibri" w:hAnsi="Calibri"/>
          <w:sz w:val="22"/>
          <w:szCs w:val="22"/>
        </w:rPr>
        <w:t>52</w:t>
      </w:r>
      <w:r w:rsidR="00ED083E">
        <w:rPr>
          <w:rFonts w:ascii="Calibri" w:hAnsi="Calibri"/>
          <w:sz w:val="22"/>
          <w:szCs w:val="22"/>
        </w:rPr>
        <w:t>pm</w:t>
      </w:r>
    </w:p>
    <w:p w:rsidR="002E2B96" w:rsidRDefault="002E2B96" w:rsidP="006A311F">
      <w:pPr>
        <w:rPr>
          <w:rFonts w:ascii="Calibri" w:hAnsi="Calibri"/>
          <w:sz w:val="22"/>
          <w:szCs w:val="22"/>
        </w:rPr>
      </w:pPr>
    </w:p>
    <w:p w:rsidR="002E2B96" w:rsidRDefault="002E2B96" w:rsidP="003066C5">
      <w:pPr>
        <w:ind w:firstLine="720"/>
        <w:rPr>
          <w:rFonts w:ascii="Calibri" w:hAnsi="Calibr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8"/>
        <w:gridCol w:w="5699"/>
        <w:gridCol w:w="3327"/>
      </w:tblGrid>
      <w:tr w:rsidR="0031708E" w:rsidRPr="00112D16" w:rsidTr="00ED12D0">
        <w:tc>
          <w:tcPr>
            <w:tcW w:w="1180" w:type="dxa"/>
            <w:shd w:val="clear" w:color="auto" w:fill="auto"/>
          </w:tcPr>
          <w:p w:rsidR="0031708E" w:rsidRPr="00F51A04" w:rsidRDefault="0031708E" w:rsidP="003066C5">
            <w:pPr>
              <w:rPr>
                <w:rFonts w:ascii="Calibri" w:hAnsi="Calibri"/>
              </w:rPr>
            </w:pPr>
            <w:r w:rsidRPr="00F51A04">
              <w:rPr>
                <w:rFonts w:ascii="Calibri" w:hAnsi="Calibri"/>
              </w:rPr>
              <w:t>Action point no.</w:t>
            </w:r>
          </w:p>
        </w:tc>
        <w:tc>
          <w:tcPr>
            <w:tcW w:w="5842" w:type="dxa"/>
            <w:shd w:val="clear" w:color="auto" w:fill="auto"/>
          </w:tcPr>
          <w:p w:rsidR="0031708E" w:rsidRPr="00F51A04" w:rsidRDefault="0031708E" w:rsidP="003066C5">
            <w:pPr>
              <w:rPr>
                <w:rFonts w:ascii="Calibri" w:hAnsi="Calibri"/>
              </w:rPr>
            </w:pPr>
            <w:r w:rsidRPr="00F51A04">
              <w:rPr>
                <w:rFonts w:ascii="Calibri" w:hAnsi="Calibri"/>
              </w:rPr>
              <w:t>Action required</w:t>
            </w:r>
          </w:p>
        </w:tc>
        <w:tc>
          <w:tcPr>
            <w:tcW w:w="3398" w:type="dxa"/>
            <w:shd w:val="clear" w:color="auto" w:fill="auto"/>
          </w:tcPr>
          <w:p w:rsidR="0031708E" w:rsidRPr="00F51A04" w:rsidRDefault="0031708E" w:rsidP="003066C5">
            <w:pPr>
              <w:rPr>
                <w:rFonts w:ascii="Calibri" w:hAnsi="Calibri"/>
              </w:rPr>
            </w:pPr>
            <w:r w:rsidRPr="00F51A04">
              <w:rPr>
                <w:rFonts w:ascii="Calibri" w:hAnsi="Calibri"/>
              </w:rPr>
              <w:t>By whom</w:t>
            </w:r>
          </w:p>
        </w:tc>
      </w:tr>
      <w:tr w:rsidR="00B90A6D" w:rsidRPr="00112D16" w:rsidTr="00ED12D0">
        <w:tc>
          <w:tcPr>
            <w:tcW w:w="1180" w:type="dxa"/>
            <w:shd w:val="clear" w:color="auto" w:fill="auto"/>
          </w:tcPr>
          <w:p w:rsidR="00B90A6D" w:rsidRPr="00F51A04" w:rsidRDefault="00B90A6D" w:rsidP="00B90A6D">
            <w:pPr>
              <w:rPr>
                <w:rFonts w:ascii="Calibri" w:hAnsi="Calibri"/>
              </w:rPr>
            </w:pPr>
            <w:r w:rsidRPr="00F51A04">
              <w:rPr>
                <w:rFonts w:ascii="Calibri" w:hAnsi="Calibri"/>
              </w:rPr>
              <w:t>1</w:t>
            </w:r>
          </w:p>
        </w:tc>
        <w:tc>
          <w:tcPr>
            <w:tcW w:w="5842" w:type="dxa"/>
            <w:shd w:val="clear" w:color="auto" w:fill="auto"/>
          </w:tcPr>
          <w:p w:rsidR="00B90A6D" w:rsidRPr="00F51A04" w:rsidRDefault="00A119EB" w:rsidP="00B90A6D">
            <w:pPr>
              <w:rPr>
                <w:rFonts w:ascii="Calibri" w:hAnsi="Calibri"/>
              </w:rPr>
            </w:pPr>
            <w:r w:rsidRPr="00F51A04">
              <w:rPr>
                <w:rFonts w:ascii="Calibri" w:hAnsi="Calibri"/>
              </w:rPr>
              <w:t xml:space="preserve">Contact Environmental Health team seeking a clean-up of the Rock nursery site. </w:t>
            </w:r>
          </w:p>
        </w:tc>
        <w:tc>
          <w:tcPr>
            <w:tcW w:w="3398" w:type="dxa"/>
            <w:shd w:val="clear" w:color="auto" w:fill="auto"/>
          </w:tcPr>
          <w:p w:rsidR="00B90A6D" w:rsidRPr="00F51A04" w:rsidRDefault="008D519B" w:rsidP="00B90A6D">
            <w:pPr>
              <w:rPr>
                <w:rFonts w:ascii="Calibri" w:hAnsi="Calibri"/>
              </w:rPr>
            </w:pPr>
            <w:r w:rsidRPr="00F51A04">
              <w:rPr>
                <w:rFonts w:ascii="Calibri" w:hAnsi="Calibri"/>
              </w:rPr>
              <w:t>The Clerk</w:t>
            </w:r>
          </w:p>
        </w:tc>
      </w:tr>
      <w:tr w:rsidR="00F51F65" w:rsidRPr="00112D16" w:rsidTr="00ED12D0">
        <w:tc>
          <w:tcPr>
            <w:tcW w:w="1180" w:type="dxa"/>
            <w:shd w:val="clear" w:color="auto" w:fill="auto"/>
          </w:tcPr>
          <w:p w:rsidR="00F51F65" w:rsidRPr="00F51A04" w:rsidRDefault="00F51F65" w:rsidP="00F51F65">
            <w:pPr>
              <w:rPr>
                <w:rFonts w:ascii="Calibri" w:hAnsi="Calibri"/>
              </w:rPr>
            </w:pPr>
            <w:r w:rsidRPr="00F51A04">
              <w:rPr>
                <w:rFonts w:ascii="Calibri" w:hAnsi="Calibri"/>
              </w:rPr>
              <w:t>2</w:t>
            </w:r>
          </w:p>
        </w:tc>
        <w:tc>
          <w:tcPr>
            <w:tcW w:w="5842" w:type="dxa"/>
            <w:shd w:val="clear" w:color="auto" w:fill="auto"/>
          </w:tcPr>
          <w:p w:rsidR="00F51F65" w:rsidRPr="00F51A04" w:rsidRDefault="001345AE" w:rsidP="00F51F65">
            <w:pPr>
              <w:rPr>
                <w:rFonts w:ascii="Calibri" w:hAnsi="Calibri"/>
              </w:rPr>
            </w:pPr>
            <w:r w:rsidRPr="00F51A04">
              <w:rPr>
                <w:rFonts w:ascii="Calibri" w:hAnsi="Calibri"/>
              </w:rPr>
              <w:t>Consider value in appointing a councillor to act as a liaison point with District councillors.</w:t>
            </w:r>
          </w:p>
        </w:tc>
        <w:tc>
          <w:tcPr>
            <w:tcW w:w="3398" w:type="dxa"/>
            <w:shd w:val="clear" w:color="auto" w:fill="auto"/>
          </w:tcPr>
          <w:p w:rsidR="00F51F65" w:rsidRPr="00F51A04" w:rsidRDefault="001345AE" w:rsidP="00F51F65">
            <w:pPr>
              <w:rPr>
                <w:rFonts w:ascii="Calibri" w:hAnsi="Calibri"/>
              </w:rPr>
            </w:pPr>
            <w:r w:rsidRPr="00F51A04">
              <w:rPr>
                <w:rFonts w:ascii="Calibri" w:hAnsi="Calibri"/>
              </w:rPr>
              <w:t>Councillors</w:t>
            </w:r>
          </w:p>
        </w:tc>
      </w:tr>
      <w:tr w:rsidR="00D16188" w:rsidRPr="00112D16" w:rsidTr="00235F4A">
        <w:tc>
          <w:tcPr>
            <w:tcW w:w="1180" w:type="dxa"/>
            <w:shd w:val="clear" w:color="auto" w:fill="auto"/>
          </w:tcPr>
          <w:p w:rsidR="00D16188" w:rsidRPr="00F51A04" w:rsidRDefault="00D16188" w:rsidP="00D16188">
            <w:pPr>
              <w:rPr>
                <w:rFonts w:ascii="Calibri" w:hAnsi="Calibri"/>
              </w:rPr>
            </w:pPr>
            <w:r w:rsidRPr="00F51A04">
              <w:rPr>
                <w:rFonts w:ascii="Calibri" w:hAnsi="Calibri"/>
              </w:rPr>
              <w:t>3</w:t>
            </w:r>
          </w:p>
        </w:tc>
        <w:tc>
          <w:tcPr>
            <w:tcW w:w="5842" w:type="dxa"/>
            <w:shd w:val="clear" w:color="auto" w:fill="auto"/>
          </w:tcPr>
          <w:p w:rsidR="00D16188" w:rsidRPr="00F51A04" w:rsidRDefault="00707F00" w:rsidP="00D16188">
            <w:pPr>
              <w:rPr>
                <w:rFonts w:ascii="Calibri" w:hAnsi="Calibri"/>
              </w:rPr>
            </w:pPr>
            <w:r w:rsidRPr="00F51A04">
              <w:rPr>
                <w:rFonts w:ascii="Calibri" w:hAnsi="Calibri"/>
              </w:rPr>
              <w:t>Arrange purchase of picnic table from Glasdon</w:t>
            </w:r>
          </w:p>
        </w:tc>
        <w:tc>
          <w:tcPr>
            <w:tcW w:w="3398" w:type="dxa"/>
            <w:shd w:val="clear" w:color="auto" w:fill="auto"/>
          </w:tcPr>
          <w:p w:rsidR="00D16188" w:rsidRPr="00F51A04" w:rsidRDefault="00707F00" w:rsidP="00D16188">
            <w:pPr>
              <w:rPr>
                <w:rFonts w:ascii="Calibri" w:hAnsi="Calibri"/>
              </w:rPr>
            </w:pPr>
            <w:r w:rsidRPr="00F51A04">
              <w:rPr>
                <w:rFonts w:ascii="Calibri" w:hAnsi="Calibri"/>
              </w:rPr>
              <w:t>The Clerk</w:t>
            </w:r>
          </w:p>
        </w:tc>
      </w:tr>
      <w:tr w:rsidR="00D16188" w:rsidRPr="00112D16" w:rsidTr="004B289F">
        <w:trPr>
          <w:trHeight w:val="372"/>
        </w:trPr>
        <w:tc>
          <w:tcPr>
            <w:tcW w:w="1180" w:type="dxa"/>
            <w:shd w:val="clear" w:color="auto" w:fill="auto"/>
          </w:tcPr>
          <w:p w:rsidR="00D16188" w:rsidRPr="00F51A04" w:rsidRDefault="00D16188" w:rsidP="00D16188">
            <w:pPr>
              <w:rPr>
                <w:rFonts w:ascii="Calibri" w:hAnsi="Calibri"/>
              </w:rPr>
            </w:pPr>
            <w:r w:rsidRPr="00F51A04">
              <w:rPr>
                <w:rFonts w:ascii="Calibri" w:hAnsi="Calibri"/>
              </w:rPr>
              <w:t>4</w:t>
            </w:r>
          </w:p>
        </w:tc>
        <w:tc>
          <w:tcPr>
            <w:tcW w:w="5842" w:type="dxa"/>
            <w:shd w:val="clear" w:color="auto" w:fill="auto"/>
          </w:tcPr>
          <w:p w:rsidR="00D16188" w:rsidRPr="00F51A04" w:rsidRDefault="00707F00" w:rsidP="00D16188">
            <w:pPr>
              <w:rPr>
                <w:rFonts w:ascii="Calibri" w:hAnsi="Calibri"/>
              </w:rPr>
            </w:pPr>
            <w:proofErr w:type="gramStart"/>
            <w:r w:rsidRPr="00F51A04">
              <w:rPr>
                <w:rFonts w:ascii="Calibri" w:hAnsi="Calibri"/>
              </w:rPr>
              <w:t>Make arrangements</w:t>
            </w:r>
            <w:proofErr w:type="gramEnd"/>
            <w:r w:rsidRPr="00F51A04">
              <w:rPr>
                <w:rFonts w:ascii="Calibri" w:hAnsi="Calibri"/>
              </w:rPr>
              <w:t xml:space="preserve"> for Devon Curtains and Blinds to replace blinds in various rooms in the Town Hall.</w:t>
            </w:r>
          </w:p>
        </w:tc>
        <w:tc>
          <w:tcPr>
            <w:tcW w:w="3398" w:type="dxa"/>
            <w:shd w:val="clear" w:color="auto" w:fill="auto"/>
          </w:tcPr>
          <w:p w:rsidR="00D16188" w:rsidRPr="00F51A04" w:rsidRDefault="00B70176" w:rsidP="00D16188">
            <w:pPr>
              <w:rPr>
                <w:rFonts w:ascii="Calibri" w:hAnsi="Calibri"/>
              </w:rPr>
            </w:pPr>
            <w:r w:rsidRPr="00F51A04">
              <w:rPr>
                <w:rFonts w:ascii="Calibri" w:hAnsi="Calibri"/>
              </w:rPr>
              <w:t>The Clerk</w:t>
            </w:r>
          </w:p>
        </w:tc>
      </w:tr>
      <w:tr w:rsidR="00D16188" w:rsidRPr="00112D16" w:rsidTr="004B289F">
        <w:trPr>
          <w:trHeight w:val="372"/>
        </w:trPr>
        <w:tc>
          <w:tcPr>
            <w:tcW w:w="1180" w:type="dxa"/>
            <w:shd w:val="clear" w:color="auto" w:fill="auto"/>
          </w:tcPr>
          <w:p w:rsidR="00D16188" w:rsidRPr="00F51A04" w:rsidRDefault="00D16188" w:rsidP="00D16188">
            <w:pPr>
              <w:rPr>
                <w:rFonts w:ascii="Calibri" w:hAnsi="Calibri"/>
              </w:rPr>
            </w:pPr>
            <w:r w:rsidRPr="00F51A04">
              <w:rPr>
                <w:rFonts w:ascii="Calibri" w:hAnsi="Calibri"/>
              </w:rPr>
              <w:t>5</w:t>
            </w:r>
          </w:p>
        </w:tc>
        <w:tc>
          <w:tcPr>
            <w:tcW w:w="5842" w:type="dxa"/>
            <w:shd w:val="clear" w:color="auto" w:fill="auto"/>
          </w:tcPr>
          <w:p w:rsidR="00D16188" w:rsidRPr="00F51A04" w:rsidRDefault="00707F00" w:rsidP="00D16188">
            <w:pPr>
              <w:rPr>
                <w:rFonts w:ascii="Calibri" w:hAnsi="Calibri"/>
              </w:rPr>
            </w:pPr>
            <w:r w:rsidRPr="00F51A04">
              <w:rPr>
                <w:rFonts w:ascii="Calibri" w:hAnsi="Calibri"/>
              </w:rPr>
              <w:t>Arrange for Play Innovation to undertake maintenance of the MUGA during the school summer holidays.</w:t>
            </w:r>
          </w:p>
        </w:tc>
        <w:tc>
          <w:tcPr>
            <w:tcW w:w="3398" w:type="dxa"/>
            <w:shd w:val="clear" w:color="auto" w:fill="auto"/>
          </w:tcPr>
          <w:p w:rsidR="00D16188" w:rsidRPr="00F51A04" w:rsidRDefault="00693167" w:rsidP="00D16188">
            <w:pPr>
              <w:rPr>
                <w:rFonts w:ascii="Calibri" w:hAnsi="Calibri"/>
              </w:rPr>
            </w:pPr>
            <w:r w:rsidRPr="00F51A04">
              <w:rPr>
                <w:rFonts w:ascii="Calibri" w:hAnsi="Calibri"/>
              </w:rPr>
              <w:t>The Clerk</w:t>
            </w:r>
          </w:p>
        </w:tc>
      </w:tr>
      <w:tr w:rsidR="00D16188" w:rsidRPr="00112D16" w:rsidTr="004B289F">
        <w:trPr>
          <w:trHeight w:val="372"/>
        </w:trPr>
        <w:tc>
          <w:tcPr>
            <w:tcW w:w="1180" w:type="dxa"/>
            <w:shd w:val="clear" w:color="auto" w:fill="auto"/>
          </w:tcPr>
          <w:p w:rsidR="00D16188" w:rsidRPr="00F51A04" w:rsidRDefault="00D16188" w:rsidP="00D16188">
            <w:pPr>
              <w:rPr>
                <w:rFonts w:ascii="Calibri" w:hAnsi="Calibri"/>
              </w:rPr>
            </w:pPr>
            <w:r w:rsidRPr="00F51A04">
              <w:rPr>
                <w:rFonts w:ascii="Calibri" w:hAnsi="Calibri"/>
              </w:rPr>
              <w:t>6</w:t>
            </w:r>
          </w:p>
        </w:tc>
        <w:tc>
          <w:tcPr>
            <w:tcW w:w="5842" w:type="dxa"/>
            <w:shd w:val="clear" w:color="auto" w:fill="auto"/>
          </w:tcPr>
          <w:p w:rsidR="00D16188" w:rsidRPr="00F51A04" w:rsidRDefault="009A407F" w:rsidP="00D16188">
            <w:pPr>
              <w:rPr>
                <w:rFonts w:ascii="Calibri" w:hAnsi="Calibri"/>
              </w:rPr>
            </w:pPr>
            <w:r w:rsidRPr="00F51A04">
              <w:rPr>
                <w:rFonts w:ascii="Calibri" w:hAnsi="Calibri"/>
              </w:rPr>
              <w:t>Update list of committee memberships.</w:t>
            </w:r>
          </w:p>
        </w:tc>
        <w:tc>
          <w:tcPr>
            <w:tcW w:w="3398" w:type="dxa"/>
            <w:shd w:val="clear" w:color="auto" w:fill="auto"/>
          </w:tcPr>
          <w:p w:rsidR="00D16188" w:rsidRPr="00F51A04" w:rsidRDefault="009A0654" w:rsidP="00D16188">
            <w:pPr>
              <w:rPr>
                <w:rFonts w:ascii="Calibri" w:hAnsi="Calibri"/>
              </w:rPr>
            </w:pPr>
            <w:r w:rsidRPr="00F51A04">
              <w:rPr>
                <w:rFonts w:ascii="Calibri" w:hAnsi="Calibri"/>
              </w:rPr>
              <w:t>The Clerk</w:t>
            </w:r>
          </w:p>
        </w:tc>
      </w:tr>
      <w:tr w:rsidR="00D16188" w:rsidRPr="00112D16" w:rsidTr="004B289F">
        <w:trPr>
          <w:trHeight w:val="372"/>
        </w:trPr>
        <w:tc>
          <w:tcPr>
            <w:tcW w:w="1180" w:type="dxa"/>
            <w:shd w:val="clear" w:color="auto" w:fill="auto"/>
          </w:tcPr>
          <w:p w:rsidR="00D16188" w:rsidRPr="00F51A04" w:rsidRDefault="00D16188" w:rsidP="00D16188">
            <w:pPr>
              <w:rPr>
                <w:rFonts w:ascii="Calibri" w:hAnsi="Calibri"/>
              </w:rPr>
            </w:pPr>
            <w:r w:rsidRPr="00F51A04">
              <w:rPr>
                <w:rFonts w:ascii="Calibri" w:hAnsi="Calibri"/>
              </w:rPr>
              <w:t>7</w:t>
            </w:r>
          </w:p>
        </w:tc>
        <w:tc>
          <w:tcPr>
            <w:tcW w:w="5842" w:type="dxa"/>
            <w:shd w:val="clear" w:color="auto" w:fill="auto"/>
          </w:tcPr>
          <w:p w:rsidR="00D16188" w:rsidRPr="00F51A04" w:rsidRDefault="005D7A37" w:rsidP="00D16188">
            <w:pPr>
              <w:rPr>
                <w:rFonts w:ascii="Calibri" w:hAnsi="Calibri"/>
              </w:rPr>
            </w:pPr>
            <w:r w:rsidRPr="00F51A04">
              <w:rPr>
                <w:rFonts w:ascii="Calibri" w:hAnsi="Calibri"/>
              </w:rPr>
              <w:t xml:space="preserve">2024 Annual Town Meeting: To be discussed </w:t>
            </w:r>
            <w:proofErr w:type="gramStart"/>
            <w:r w:rsidRPr="00F51A04">
              <w:rPr>
                <w:rFonts w:ascii="Calibri" w:hAnsi="Calibri"/>
              </w:rPr>
              <w:t>at</w:t>
            </w:r>
            <w:proofErr w:type="gramEnd"/>
            <w:r w:rsidRPr="00F51A04">
              <w:rPr>
                <w:rFonts w:ascii="Calibri" w:hAnsi="Calibri"/>
              </w:rPr>
              <w:t xml:space="preserve"> S</w:t>
            </w:r>
            <w:r w:rsidR="001F5788" w:rsidRPr="00F51A04">
              <w:rPr>
                <w:rFonts w:ascii="Calibri" w:hAnsi="Calibri"/>
              </w:rPr>
              <w:t>eptember full council</w:t>
            </w:r>
          </w:p>
        </w:tc>
        <w:tc>
          <w:tcPr>
            <w:tcW w:w="3398" w:type="dxa"/>
            <w:shd w:val="clear" w:color="auto" w:fill="auto"/>
          </w:tcPr>
          <w:p w:rsidR="00D16188" w:rsidRPr="00F51A04" w:rsidRDefault="0038537D" w:rsidP="00D16188">
            <w:pPr>
              <w:rPr>
                <w:rFonts w:ascii="Calibri" w:hAnsi="Calibri"/>
              </w:rPr>
            </w:pPr>
            <w:r w:rsidRPr="00F51A04">
              <w:rPr>
                <w:rFonts w:ascii="Calibri" w:hAnsi="Calibri"/>
              </w:rPr>
              <w:t>The Clerk</w:t>
            </w:r>
          </w:p>
        </w:tc>
      </w:tr>
      <w:tr w:rsidR="002023BF" w:rsidRPr="00112D16" w:rsidTr="004B289F">
        <w:trPr>
          <w:trHeight w:val="372"/>
        </w:trPr>
        <w:tc>
          <w:tcPr>
            <w:tcW w:w="1180" w:type="dxa"/>
            <w:shd w:val="clear" w:color="auto" w:fill="auto"/>
          </w:tcPr>
          <w:p w:rsidR="002023BF" w:rsidRPr="00F51A04" w:rsidRDefault="002023BF" w:rsidP="002023BF">
            <w:pPr>
              <w:rPr>
                <w:rFonts w:ascii="Calibri" w:hAnsi="Calibri"/>
              </w:rPr>
            </w:pPr>
            <w:r w:rsidRPr="00F51A04">
              <w:rPr>
                <w:rFonts w:ascii="Calibri" w:hAnsi="Calibri"/>
              </w:rPr>
              <w:t>8</w:t>
            </w:r>
          </w:p>
        </w:tc>
        <w:tc>
          <w:tcPr>
            <w:tcW w:w="5842" w:type="dxa"/>
            <w:shd w:val="clear" w:color="auto" w:fill="auto"/>
          </w:tcPr>
          <w:p w:rsidR="002023BF" w:rsidRPr="00F51A04" w:rsidRDefault="006256FB" w:rsidP="002023BF">
            <w:pPr>
              <w:rPr>
                <w:rFonts w:ascii="Calibri" w:hAnsi="Calibri"/>
              </w:rPr>
            </w:pPr>
            <w:r w:rsidRPr="00F51A04">
              <w:rPr>
                <w:rFonts w:ascii="Calibri" w:hAnsi="Calibri"/>
              </w:rPr>
              <w:t>Advise youth centre of the Council’s funding offer to assist with the costs of electrical repairs.</w:t>
            </w:r>
          </w:p>
        </w:tc>
        <w:tc>
          <w:tcPr>
            <w:tcW w:w="3398" w:type="dxa"/>
            <w:shd w:val="clear" w:color="auto" w:fill="auto"/>
          </w:tcPr>
          <w:p w:rsidR="002023BF" w:rsidRPr="00F51A04" w:rsidRDefault="00765F84" w:rsidP="002023BF">
            <w:pPr>
              <w:rPr>
                <w:rFonts w:ascii="Calibri" w:hAnsi="Calibri"/>
              </w:rPr>
            </w:pPr>
            <w:r w:rsidRPr="00F51A04">
              <w:rPr>
                <w:rFonts w:ascii="Calibri" w:hAnsi="Calibri"/>
              </w:rPr>
              <w:t>The Clerk</w:t>
            </w:r>
          </w:p>
        </w:tc>
      </w:tr>
      <w:tr w:rsidR="002023BF" w:rsidRPr="00112D16" w:rsidTr="004B289F">
        <w:trPr>
          <w:trHeight w:val="372"/>
        </w:trPr>
        <w:tc>
          <w:tcPr>
            <w:tcW w:w="1180" w:type="dxa"/>
            <w:shd w:val="clear" w:color="auto" w:fill="auto"/>
          </w:tcPr>
          <w:p w:rsidR="002023BF" w:rsidRPr="00F51A04" w:rsidRDefault="002023BF" w:rsidP="002023BF">
            <w:pPr>
              <w:rPr>
                <w:rFonts w:ascii="Calibri" w:hAnsi="Calibri"/>
              </w:rPr>
            </w:pPr>
            <w:r w:rsidRPr="00F51A04">
              <w:rPr>
                <w:rFonts w:ascii="Calibri" w:hAnsi="Calibri"/>
              </w:rPr>
              <w:t>9</w:t>
            </w:r>
          </w:p>
        </w:tc>
        <w:tc>
          <w:tcPr>
            <w:tcW w:w="5842" w:type="dxa"/>
            <w:shd w:val="clear" w:color="auto" w:fill="auto"/>
          </w:tcPr>
          <w:p w:rsidR="002023BF" w:rsidRPr="00F51A04" w:rsidRDefault="006256FB" w:rsidP="002023BF">
            <w:pPr>
              <w:rPr>
                <w:rFonts w:ascii="Calibri" w:hAnsi="Calibri"/>
              </w:rPr>
            </w:pPr>
            <w:r w:rsidRPr="00F51A04">
              <w:rPr>
                <w:rFonts w:ascii="Calibri" w:hAnsi="Calibri"/>
              </w:rPr>
              <w:t>Identify a councillor to act as a liaison point with the youth centre at the September meeting of full council.</w:t>
            </w:r>
          </w:p>
        </w:tc>
        <w:tc>
          <w:tcPr>
            <w:tcW w:w="3398" w:type="dxa"/>
            <w:shd w:val="clear" w:color="auto" w:fill="auto"/>
          </w:tcPr>
          <w:p w:rsidR="002023BF" w:rsidRPr="00F51A04" w:rsidRDefault="002A3773" w:rsidP="002023BF">
            <w:pPr>
              <w:rPr>
                <w:rFonts w:ascii="Calibri" w:hAnsi="Calibri"/>
              </w:rPr>
            </w:pPr>
            <w:r w:rsidRPr="00F51A04">
              <w:rPr>
                <w:rFonts w:ascii="Calibri" w:hAnsi="Calibri"/>
              </w:rPr>
              <w:t>The Clerk</w:t>
            </w:r>
          </w:p>
        </w:tc>
      </w:tr>
      <w:tr w:rsidR="00912872" w:rsidRPr="00112D16" w:rsidTr="004B289F">
        <w:trPr>
          <w:trHeight w:val="372"/>
        </w:trPr>
        <w:tc>
          <w:tcPr>
            <w:tcW w:w="1180" w:type="dxa"/>
            <w:shd w:val="clear" w:color="auto" w:fill="auto"/>
          </w:tcPr>
          <w:p w:rsidR="00912872" w:rsidRPr="00F51A04" w:rsidRDefault="00912872" w:rsidP="002023BF">
            <w:pPr>
              <w:rPr>
                <w:rFonts w:ascii="Calibri" w:hAnsi="Calibri"/>
              </w:rPr>
            </w:pPr>
            <w:r w:rsidRPr="00F51A04">
              <w:rPr>
                <w:rFonts w:ascii="Calibri" w:hAnsi="Calibri"/>
              </w:rPr>
              <w:t>10</w:t>
            </w:r>
          </w:p>
        </w:tc>
        <w:tc>
          <w:tcPr>
            <w:tcW w:w="5842" w:type="dxa"/>
            <w:shd w:val="clear" w:color="auto" w:fill="auto"/>
          </w:tcPr>
          <w:p w:rsidR="00912872" w:rsidRPr="00F51A04" w:rsidRDefault="000A44C8" w:rsidP="002023BF">
            <w:pPr>
              <w:rPr>
                <w:rFonts w:ascii="Calibri" w:hAnsi="Calibri"/>
              </w:rPr>
            </w:pPr>
            <w:proofErr w:type="gramStart"/>
            <w:r w:rsidRPr="00F51A04">
              <w:rPr>
                <w:rFonts w:ascii="Calibri" w:hAnsi="Calibri"/>
              </w:rPr>
              <w:t>Advise Chudleigh road</w:t>
            </w:r>
            <w:proofErr w:type="gramEnd"/>
            <w:r w:rsidRPr="00F51A04">
              <w:rPr>
                <w:rFonts w:ascii="Calibri" w:hAnsi="Calibri"/>
              </w:rPr>
              <w:t xml:space="preserve"> race organisers that the Council is unable to assist with funding.</w:t>
            </w:r>
          </w:p>
        </w:tc>
        <w:tc>
          <w:tcPr>
            <w:tcW w:w="3398" w:type="dxa"/>
            <w:shd w:val="clear" w:color="auto" w:fill="auto"/>
          </w:tcPr>
          <w:p w:rsidR="00912872" w:rsidRPr="00F51A04" w:rsidRDefault="00912872" w:rsidP="002023BF">
            <w:pPr>
              <w:rPr>
                <w:rFonts w:ascii="Calibri" w:hAnsi="Calibri"/>
              </w:rPr>
            </w:pPr>
            <w:r w:rsidRPr="00F51A04">
              <w:rPr>
                <w:rFonts w:ascii="Calibri" w:hAnsi="Calibri"/>
              </w:rPr>
              <w:t>The Clerk</w:t>
            </w:r>
          </w:p>
        </w:tc>
      </w:tr>
      <w:tr w:rsidR="00912872" w:rsidRPr="00112D16" w:rsidTr="004B289F">
        <w:trPr>
          <w:trHeight w:val="372"/>
        </w:trPr>
        <w:tc>
          <w:tcPr>
            <w:tcW w:w="1180" w:type="dxa"/>
            <w:shd w:val="clear" w:color="auto" w:fill="auto"/>
          </w:tcPr>
          <w:p w:rsidR="00912872" w:rsidRPr="00F51A04" w:rsidRDefault="00912872" w:rsidP="002023BF">
            <w:pPr>
              <w:rPr>
                <w:rFonts w:ascii="Calibri" w:hAnsi="Calibri"/>
              </w:rPr>
            </w:pPr>
            <w:r w:rsidRPr="00F51A04">
              <w:rPr>
                <w:rFonts w:ascii="Calibri" w:hAnsi="Calibri"/>
              </w:rPr>
              <w:t>11</w:t>
            </w:r>
          </w:p>
        </w:tc>
        <w:tc>
          <w:tcPr>
            <w:tcW w:w="5842" w:type="dxa"/>
            <w:shd w:val="clear" w:color="auto" w:fill="auto"/>
          </w:tcPr>
          <w:p w:rsidR="00912872" w:rsidRPr="00F51A04" w:rsidRDefault="00800EC3" w:rsidP="002023BF">
            <w:pPr>
              <w:rPr>
                <w:rFonts w:ascii="Calibri" w:hAnsi="Calibri"/>
              </w:rPr>
            </w:pPr>
            <w:r w:rsidRPr="00F51A04">
              <w:rPr>
                <w:rFonts w:ascii="Calibri" w:hAnsi="Calibri"/>
              </w:rPr>
              <w:t>Respond to Group Planning Forum making suggestions regarding TALC and offering the Town Hall as a venue.</w:t>
            </w:r>
          </w:p>
        </w:tc>
        <w:tc>
          <w:tcPr>
            <w:tcW w:w="3398" w:type="dxa"/>
            <w:shd w:val="clear" w:color="auto" w:fill="auto"/>
          </w:tcPr>
          <w:p w:rsidR="00912872" w:rsidRPr="00F51A04" w:rsidRDefault="00EA74C6" w:rsidP="002023BF">
            <w:pPr>
              <w:rPr>
                <w:rFonts w:ascii="Calibri" w:hAnsi="Calibri"/>
              </w:rPr>
            </w:pPr>
            <w:r w:rsidRPr="00F51A04">
              <w:rPr>
                <w:rFonts w:ascii="Calibri" w:hAnsi="Calibri"/>
              </w:rPr>
              <w:t>The Clerk</w:t>
            </w:r>
          </w:p>
        </w:tc>
      </w:tr>
      <w:tr w:rsidR="00D30353" w:rsidRPr="00112D16" w:rsidTr="004B289F">
        <w:trPr>
          <w:trHeight w:val="372"/>
        </w:trPr>
        <w:tc>
          <w:tcPr>
            <w:tcW w:w="1180" w:type="dxa"/>
            <w:shd w:val="clear" w:color="auto" w:fill="auto"/>
          </w:tcPr>
          <w:p w:rsidR="00D30353" w:rsidRPr="00F51A04" w:rsidRDefault="00D30353" w:rsidP="002023BF">
            <w:pPr>
              <w:rPr>
                <w:rFonts w:ascii="Calibri" w:hAnsi="Calibri"/>
              </w:rPr>
            </w:pPr>
            <w:r w:rsidRPr="00F51A04">
              <w:rPr>
                <w:rFonts w:ascii="Calibri" w:hAnsi="Calibri"/>
              </w:rPr>
              <w:lastRenderedPageBreak/>
              <w:t>12</w:t>
            </w:r>
          </w:p>
        </w:tc>
        <w:tc>
          <w:tcPr>
            <w:tcW w:w="5842" w:type="dxa"/>
            <w:shd w:val="clear" w:color="auto" w:fill="auto"/>
          </w:tcPr>
          <w:p w:rsidR="00D30353" w:rsidRPr="00F51A04" w:rsidRDefault="008F5DF4" w:rsidP="002023BF">
            <w:pPr>
              <w:rPr>
                <w:rFonts w:ascii="Calibri" w:hAnsi="Calibri"/>
              </w:rPr>
            </w:pPr>
            <w:r w:rsidRPr="00F51A04">
              <w:rPr>
                <w:rFonts w:ascii="Calibri" w:hAnsi="Calibri"/>
              </w:rPr>
              <w:t>Pursue quotation for the provision of toughened glass panes for the Town Mills bus shelter.</w:t>
            </w:r>
          </w:p>
        </w:tc>
        <w:tc>
          <w:tcPr>
            <w:tcW w:w="3398" w:type="dxa"/>
            <w:shd w:val="clear" w:color="auto" w:fill="auto"/>
          </w:tcPr>
          <w:p w:rsidR="00D30353" w:rsidRPr="00F51A04" w:rsidRDefault="00D30353" w:rsidP="002023BF">
            <w:pPr>
              <w:rPr>
                <w:rFonts w:ascii="Calibri" w:hAnsi="Calibri"/>
              </w:rPr>
            </w:pPr>
            <w:r w:rsidRPr="00F51A04">
              <w:rPr>
                <w:rFonts w:ascii="Calibri" w:hAnsi="Calibri"/>
              </w:rPr>
              <w:t>The Clerk</w:t>
            </w:r>
          </w:p>
        </w:tc>
      </w:tr>
      <w:tr w:rsidR="00814322" w:rsidRPr="00112D16" w:rsidTr="004B289F">
        <w:trPr>
          <w:trHeight w:val="372"/>
        </w:trPr>
        <w:tc>
          <w:tcPr>
            <w:tcW w:w="1180" w:type="dxa"/>
            <w:shd w:val="clear" w:color="auto" w:fill="auto"/>
          </w:tcPr>
          <w:p w:rsidR="00814322" w:rsidRPr="00F51A04" w:rsidRDefault="00814322" w:rsidP="002023BF">
            <w:pPr>
              <w:rPr>
                <w:rFonts w:ascii="Calibri" w:hAnsi="Calibri"/>
              </w:rPr>
            </w:pPr>
            <w:r w:rsidRPr="00F51A04">
              <w:rPr>
                <w:rFonts w:ascii="Calibri" w:hAnsi="Calibri"/>
              </w:rPr>
              <w:t>13</w:t>
            </w:r>
          </w:p>
        </w:tc>
        <w:tc>
          <w:tcPr>
            <w:tcW w:w="5842" w:type="dxa"/>
            <w:shd w:val="clear" w:color="auto" w:fill="auto"/>
          </w:tcPr>
          <w:p w:rsidR="00814322" w:rsidRPr="00F51A04" w:rsidRDefault="00814322" w:rsidP="002023BF">
            <w:pPr>
              <w:rPr>
                <w:rFonts w:ascii="Calibri" w:hAnsi="Calibri"/>
              </w:rPr>
            </w:pPr>
            <w:r w:rsidRPr="00F51A04">
              <w:rPr>
                <w:rFonts w:ascii="Calibri" w:hAnsi="Calibri"/>
              </w:rPr>
              <w:t>Advise DCC Highways that the Town council does not support the introduction of parking restrictions in Rock Road.</w:t>
            </w:r>
          </w:p>
        </w:tc>
        <w:tc>
          <w:tcPr>
            <w:tcW w:w="3398" w:type="dxa"/>
            <w:shd w:val="clear" w:color="auto" w:fill="auto"/>
          </w:tcPr>
          <w:p w:rsidR="00814322" w:rsidRPr="00F51A04" w:rsidRDefault="00814322" w:rsidP="002023BF">
            <w:pPr>
              <w:rPr>
                <w:rFonts w:ascii="Calibri" w:hAnsi="Calibri"/>
              </w:rPr>
            </w:pPr>
            <w:r w:rsidRPr="00F51A04">
              <w:rPr>
                <w:rFonts w:ascii="Calibri" w:hAnsi="Calibri"/>
              </w:rPr>
              <w:t>The Clerk</w:t>
            </w:r>
          </w:p>
        </w:tc>
      </w:tr>
      <w:tr w:rsidR="000D50D3" w:rsidRPr="00112D16" w:rsidTr="004B289F">
        <w:trPr>
          <w:trHeight w:val="372"/>
        </w:trPr>
        <w:tc>
          <w:tcPr>
            <w:tcW w:w="1180" w:type="dxa"/>
            <w:shd w:val="clear" w:color="auto" w:fill="auto"/>
          </w:tcPr>
          <w:p w:rsidR="000D50D3" w:rsidRPr="00F51A04" w:rsidRDefault="000D50D3" w:rsidP="002023BF">
            <w:pPr>
              <w:rPr>
                <w:rFonts w:ascii="Calibri" w:hAnsi="Calibri"/>
              </w:rPr>
            </w:pPr>
            <w:r w:rsidRPr="00F51A04">
              <w:rPr>
                <w:rFonts w:ascii="Calibri" w:hAnsi="Calibri"/>
              </w:rPr>
              <w:t>14</w:t>
            </w:r>
          </w:p>
        </w:tc>
        <w:tc>
          <w:tcPr>
            <w:tcW w:w="5842" w:type="dxa"/>
            <w:shd w:val="clear" w:color="auto" w:fill="auto"/>
          </w:tcPr>
          <w:p w:rsidR="000D50D3" w:rsidRPr="00F51A04" w:rsidRDefault="000D50D3" w:rsidP="002023BF">
            <w:pPr>
              <w:rPr>
                <w:rFonts w:ascii="Calibri" w:hAnsi="Calibri"/>
              </w:rPr>
            </w:pPr>
            <w:r w:rsidRPr="00F51A04">
              <w:rPr>
                <w:rFonts w:ascii="Calibri" w:hAnsi="Calibri"/>
              </w:rPr>
              <w:t>Produce map showing parking restriction proposals on Lawn Drive</w:t>
            </w:r>
          </w:p>
        </w:tc>
        <w:tc>
          <w:tcPr>
            <w:tcW w:w="3398" w:type="dxa"/>
            <w:shd w:val="clear" w:color="auto" w:fill="auto"/>
          </w:tcPr>
          <w:p w:rsidR="000D50D3" w:rsidRPr="00F51A04" w:rsidRDefault="000D50D3" w:rsidP="002023BF">
            <w:pPr>
              <w:rPr>
                <w:rFonts w:ascii="Calibri" w:hAnsi="Calibri"/>
              </w:rPr>
            </w:pPr>
            <w:r w:rsidRPr="00F51A04">
              <w:rPr>
                <w:rFonts w:ascii="Calibri" w:hAnsi="Calibri"/>
              </w:rPr>
              <w:t>Councillor McCormick and Diane Hopkins</w:t>
            </w:r>
          </w:p>
        </w:tc>
      </w:tr>
    </w:tbl>
    <w:p w:rsidR="00CC618F" w:rsidRDefault="00CC618F">
      <w:pPr>
        <w:rPr>
          <w:rFonts w:ascii="Calibri" w:hAnsi="Calibri"/>
          <w:sz w:val="22"/>
          <w:szCs w:val="22"/>
        </w:rPr>
      </w:pPr>
    </w:p>
    <w:p w:rsidR="002F2FDE" w:rsidRDefault="002F2FDE">
      <w:pPr>
        <w:rPr>
          <w:rFonts w:ascii="Calibri" w:hAnsi="Calibri"/>
          <w:sz w:val="22"/>
          <w:szCs w:val="22"/>
        </w:rPr>
      </w:pPr>
    </w:p>
    <w:p w:rsidR="003A5181" w:rsidRDefault="00C40964">
      <w:pPr>
        <w:rPr>
          <w:rFonts w:ascii="Calibri" w:hAnsi="Calibri"/>
          <w:sz w:val="22"/>
          <w:szCs w:val="22"/>
        </w:rPr>
      </w:pPr>
      <w:r>
        <w:rPr>
          <w:rFonts w:ascii="Calibri" w:hAnsi="Calibri"/>
          <w:sz w:val="22"/>
          <w:szCs w:val="22"/>
        </w:rPr>
        <w:t>Signed:</w:t>
      </w:r>
    </w:p>
    <w:p w:rsidR="00C40964" w:rsidRDefault="00F57E85">
      <w:pPr>
        <w:rPr>
          <w:rFonts w:ascii="Calibri" w:hAnsi="Calibri"/>
          <w:sz w:val="22"/>
          <w:szCs w:val="22"/>
        </w:rPr>
      </w:pPr>
      <w:r>
        <w:rPr>
          <w:rFonts w:ascii="Calibri" w:hAnsi="Calibri"/>
          <w:sz w:val="22"/>
          <w:szCs w:val="22"/>
        </w:rPr>
        <w:t xml:space="preserve"> </w:t>
      </w:r>
    </w:p>
    <w:p w:rsidR="00C40964" w:rsidRDefault="00BC4D10">
      <w:pPr>
        <w:rPr>
          <w:rFonts w:ascii="Calibri" w:hAnsi="Calibri"/>
          <w:sz w:val="22"/>
          <w:szCs w:val="22"/>
        </w:rPr>
      </w:pPr>
      <w:r>
        <w:rPr>
          <w:rFonts w:ascii="Calibri" w:hAnsi="Calibri"/>
          <w:sz w:val="22"/>
          <w:szCs w:val="22"/>
        </w:rPr>
        <w:t>Rick Webb</w:t>
      </w:r>
      <w:r w:rsidR="0046070F">
        <w:rPr>
          <w:rFonts w:ascii="Calibri" w:hAnsi="Calibri"/>
          <w:sz w:val="22"/>
          <w:szCs w:val="22"/>
        </w:rPr>
        <w:t xml:space="preserve">: </w:t>
      </w:r>
      <w:r w:rsidR="00C40964">
        <w:rPr>
          <w:rFonts w:ascii="Calibri" w:hAnsi="Calibri"/>
          <w:sz w:val="22"/>
          <w:szCs w:val="22"/>
        </w:rPr>
        <w:t>Chair of Full Council</w:t>
      </w:r>
    </w:p>
    <w:p w:rsidR="00C40964" w:rsidRDefault="00C40964">
      <w:pPr>
        <w:rPr>
          <w:rFonts w:ascii="Calibri" w:hAnsi="Calibri"/>
          <w:sz w:val="22"/>
          <w:szCs w:val="22"/>
        </w:rPr>
      </w:pPr>
    </w:p>
    <w:p w:rsidR="00972699" w:rsidRDefault="00255BB9">
      <w:pPr>
        <w:rPr>
          <w:rFonts w:ascii="Calibri" w:hAnsi="Calibri"/>
          <w:sz w:val="22"/>
          <w:szCs w:val="22"/>
        </w:rPr>
      </w:pPr>
      <w:r>
        <w:rPr>
          <w:rFonts w:ascii="Calibri" w:hAnsi="Calibri"/>
          <w:sz w:val="22"/>
          <w:szCs w:val="22"/>
        </w:rPr>
        <w:t>Mon</w:t>
      </w:r>
      <w:r w:rsidR="005246C1">
        <w:rPr>
          <w:rFonts w:ascii="Calibri" w:hAnsi="Calibri"/>
          <w:sz w:val="22"/>
          <w:szCs w:val="22"/>
        </w:rPr>
        <w:t>day</w:t>
      </w:r>
      <w:r w:rsidR="001345AE">
        <w:rPr>
          <w:rFonts w:ascii="Calibri" w:hAnsi="Calibri"/>
          <w:sz w:val="22"/>
          <w:szCs w:val="22"/>
        </w:rPr>
        <w:t xml:space="preserve"> 4 September</w:t>
      </w:r>
      <w:r w:rsidR="001D43B5">
        <w:rPr>
          <w:rFonts w:ascii="Calibri" w:hAnsi="Calibri"/>
          <w:sz w:val="22"/>
          <w:szCs w:val="22"/>
        </w:rPr>
        <w:t xml:space="preserve"> 2023</w:t>
      </w:r>
      <w:r w:rsidR="005246C1">
        <w:rPr>
          <w:rFonts w:ascii="Calibri" w:hAnsi="Calibri"/>
          <w:sz w:val="22"/>
          <w:szCs w:val="22"/>
        </w:rPr>
        <w:t xml:space="preserve"> </w:t>
      </w:r>
    </w:p>
    <w:p w:rsidR="00F27C19" w:rsidRDefault="00F27C19">
      <w:pPr>
        <w:rPr>
          <w:rFonts w:ascii="Calibri" w:hAnsi="Calibri"/>
          <w:sz w:val="22"/>
          <w:szCs w:val="22"/>
        </w:rPr>
      </w:pPr>
    </w:p>
    <w:p w:rsidR="00AA7004" w:rsidRDefault="0058214F" w:rsidP="00501063">
      <w:pPr>
        <w:pStyle w:val="Heading2"/>
        <w:numPr>
          <w:ilvl w:val="0"/>
          <w:numId w:val="0"/>
        </w:numPr>
      </w:pPr>
      <w:r>
        <w:rPr>
          <w:rFonts w:ascii="Calibri" w:hAnsi="Calibri"/>
          <w:sz w:val="22"/>
          <w:szCs w:val="22"/>
        </w:rPr>
        <w:t>Appendix 1</w:t>
      </w:r>
      <w:r w:rsidR="00F51A04">
        <w:rPr>
          <w:rFonts w:ascii="Calibri" w:hAnsi="Calibri"/>
          <w:sz w:val="22"/>
          <w:szCs w:val="22"/>
        </w:rPr>
        <w:t xml:space="preserve"> - </w:t>
      </w:r>
      <w:r w:rsidR="00501063">
        <w:t>Finance Report to Full Council: July 2023</w:t>
      </w:r>
    </w:p>
    <w:p w:rsidR="00AA7004" w:rsidRDefault="00AA7004" w:rsidP="00AA7004">
      <w:pPr>
        <w:ind w:firstLine="360"/>
        <w:rPr>
          <w:rFonts w:ascii="Verdana" w:hAnsi="Verdana"/>
          <w:b/>
          <w:sz w:val="28"/>
          <w:szCs w:val="28"/>
          <w:u w:val="single"/>
        </w:rPr>
      </w:pPr>
    </w:p>
    <w:p w:rsidR="00AA7004" w:rsidRDefault="00AA7004" w:rsidP="00AA7004">
      <w:pPr>
        <w:ind w:firstLine="360"/>
        <w:rPr>
          <w:rFonts w:ascii="Verdana" w:hAnsi="Verdana"/>
          <w:b/>
          <w:sz w:val="28"/>
          <w:szCs w:val="28"/>
          <w:u w:val="single"/>
        </w:rPr>
      </w:pPr>
      <w:r>
        <w:rPr>
          <w:rFonts w:ascii="Verdana" w:hAnsi="Verdana"/>
          <w:b/>
          <w:sz w:val="28"/>
          <w:szCs w:val="28"/>
          <w:u w:val="single"/>
        </w:rPr>
        <w:t xml:space="preserve">Balances </w:t>
      </w:r>
      <w:proofErr w:type="gramStart"/>
      <w:r>
        <w:rPr>
          <w:rFonts w:ascii="Verdana" w:hAnsi="Verdana"/>
          <w:b/>
          <w:sz w:val="28"/>
          <w:szCs w:val="28"/>
          <w:u w:val="single"/>
        </w:rPr>
        <w:t>at</w:t>
      </w:r>
      <w:proofErr w:type="gramEnd"/>
      <w:r>
        <w:rPr>
          <w:rFonts w:ascii="Verdana" w:hAnsi="Verdana"/>
          <w:b/>
          <w:sz w:val="28"/>
          <w:szCs w:val="28"/>
          <w:u w:val="single"/>
        </w:rPr>
        <w:t xml:space="preserve"> 30 June 2023. </w:t>
      </w:r>
    </w:p>
    <w:p w:rsidR="00AA7004" w:rsidRDefault="00AA7004" w:rsidP="00AA7004">
      <w:pPr>
        <w:rPr>
          <w:rFonts w:ascii="Verdana" w:hAnsi="Verdana"/>
          <w:b/>
          <w:sz w:val="28"/>
          <w:szCs w:val="28"/>
          <w:u w:val="single"/>
        </w:rPr>
      </w:pPr>
    </w:p>
    <w:p w:rsidR="00AA7004" w:rsidRDefault="00AA7004" w:rsidP="00AA7004">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1"/>
        <w:gridCol w:w="3398"/>
        <w:gridCol w:w="3395"/>
      </w:tblGrid>
      <w:tr w:rsidR="00AA7004" w:rsidRPr="00F51A04" w:rsidTr="00E72F9F">
        <w:tc>
          <w:tcPr>
            <w:tcW w:w="3473"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Current account</w:t>
            </w:r>
          </w:p>
        </w:tc>
        <w:tc>
          <w:tcPr>
            <w:tcW w:w="3473"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£4,910.82</w:t>
            </w:r>
          </w:p>
        </w:tc>
        <w:tc>
          <w:tcPr>
            <w:tcW w:w="3474" w:type="dxa"/>
            <w:shd w:val="clear" w:color="auto" w:fill="auto"/>
          </w:tcPr>
          <w:p w:rsidR="00AA7004" w:rsidRPr="00F51A04" w:rsidRDefault="00AA7004" w:rsidP="00E72F9F">
            <w:pPr>
              <w:rPr>
                <w:rFonts w:asciiTheme="minorHAnsi" w:hAnsiTheme="minorHAnsi" w:cstheme="minorHAnsi"/>
              </w:rPr>
            </w:pPr>
          </w:p>
        </w:tc>
      </w:tr>
      <w:tr w:rsidR="00AA7004" w:rsidRPr="00F51A04" w:rsidTr="00E72F9F">
        <w:tc>
          <w:tcPr>
            <w:tcW w:w="3473"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Deposit Account</w:t>
            </w:r>
          </w:p>
        </w:tc>
        <w:tc>
          <w:tcPr>
            <w:tcW w:w="3473"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£191,443.05</w:t>
            </w:r>
          </w:p>
        </w:tc>
        <w:tc>
          <w:tcPr>
            <w:tcW w:w="3474"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£140,000 was transferred to a fixed term deposit on 5/6/23</w:t>
            </w:r>
          </w:p>
        </w:tc>
      </w:tr>
      <w:tr w:rsidR="00AA7004" w:rsidRPr="00F51A04" w:rsidTr="00E72F9F">
        <w:tc>
          <w:tcPr>
            <w:tcW w:w="3473"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Building maintenance account</w:t>
            </w:r>
          </w:p>
        </w:tc>
        <w:tc>
          <w:tcPr>
            <w:tcW w:w="3473"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£39,136.25</w:t>
            </w:r>
          </w:p>
        </w:tc>
        <w:tc>
          <w:tcPr>
            <w:tcW w:w="3474" w:type="dxa"/>
            <w:shd w:val="clear" w:color="auto" w:fill="auto"/>
          </w:tcPr>
          <w:p w:rsidR="00AA7004" w:rsidRPr="00F51A04" w:rsidRDefault="00AA7004" w:rsidP="00E72F9F">
            <w:pPr>
              <w:rPr>
                <w:rFonts w:asciiTheme="minorHAnsi" w:hAnsiTheme="minorHAnsi" w:cstheme="minorHAnsi"/>
              </w:rPr>
            </w:pPr>
            <w:r w:rsidRPr="00F51A04">
              <w:rPr>
                <w:rFonts w:asciiTheme="minorHAnsi" w:hAnsiTheme="minorHAnsi" w:cstheme="minorHAnsi"/>
              </w:rPr>
              <w:t>£6,500m was transferred from the deposit account on 7/6/23</w:t>
            </w:r>
          </w:p>
        </w:tc>
      </w:tr>
    </w:tbl>
    <w:p w:rsidR="00AA7004" w:rsidRPr="00F51A04" w:rsidRDefault="00AA7004" w:rsidP="00AA7004">
      <w:pPr>
        <w:rPr>
          <w:rFonts w:asciiTheme="minorHAnsi" w:hAnsiTheme="minorHAnsi" w:cstheme="minorHAnsi"/>
        </w:rPr>
      </w:pPr>
    </w:p>
    <w:p w:rsidR="00AA7004" w:rsidRPr="00F51A04" w:rsidRDefault="00AA7004" w:rsidP="00AA7004">
      <w:pPr>
        <w:rPr>
          <w:rFonts w:asciiTheme="minorHAnsi" w:hAnsiTheme="minorHAnsi" w:cstheme="minorHAnsi"/>
        </w:rPr>
      </w:pPr>
      <w:r w:rsidRPr="00F51A04">
        <w:rPr>
          <w:rFonts w:asciiTheme="minorHAnsi" w:hAnsiTheme="minorHAnsi" w:cstheme="minorHAnsi"/>
        </w:rPr>
        <w:t xml:space="preserve">Ring-fenced funds included in the deposit account </w:t>
      </w:r>
      <w:proofErr w:type="gramStart"/>
      <w:r w:rsidRPr="00F51A04">
        <w:rPr>
          <w:rFonts w:asciiTheme="minorHAnsi" w:hAnsiTheme="minorHAnsi" w:cstheme="minorHAnsi"/>
        </w:rPr>
        <w:t>above:-</w:t>
      </w:r>
      <w:proofErr w:type="gramEnd"/>
    </w:p>
    <w:p w:rsidR="00AA7004" w:rsidRPr="00F51A04" w:rsidRDefault="00AA7004" w:rsidP="00AA7004">
      <w:pPr>
        <w:rPr>
          <w:rFonts w:asciiTheme="minorHAnsi" w:hAnsiTheme="minorHAnsi" w:cstheme="minorHAnsi"/>
        </w:rPr>
      </w:pPr>
    </w:p>
    <w:p w:rsidR="00AA7004" w:rsidRPr="00F51A04" w:rsidRDefault="00AA7004" w:rsidP="00AA7004">
      <w:pPr>
        <w:rPr>
          <w:rFonts w:asciiTheme="minorHAnsi" w:hAnsiTheme="minorHAnsi" w:cstheme="minorHAnsi"/>
        </w:rPr>
      </w:pPr>
      <w:r w:rsidRPr="00F51A04">
        <w:rPr>
          <w:rFonts w:asciiTheme="minorHAnsi" w:hAnsiTheme="minorHAnsi" w:cstheme="minorHAnsi"/>
        </w:rPr>
        <w:t>£143 from DCC for P3 grant (footpaths)</w:t>
      </w:r>
    </w:p>
    <w:p w:rsidR="00AA7004" w:rsidRPr="00F51A04" w:rsidRDefault="00AA7004" w:rsidP="00AA7004">
      <w:pPr>
        <w:rPr>
          <w:rFonts w:asciiTheme="minorHAnsi" w:hAnsiTheme="minorHAnsi" w:cstheme="minorHAnsi"/>
        </w:rPr>
      </w:pPr>
      <w:r w:rsidRPr="00F51A04">
        <w:rPr>
          <w:rFonts w:asciiTheme="minorHAnsi" w:hAnsiTheme="minorHAnsi" w:cstheme="minorHAnsi"/>
        </w:rPr>
        <w:t xml:space="preserve">£163,909.54 CIL </w:t>
      </w:r>
      <w:proofErr w:type="gramStart"/>
      <w:r w:rsidRPr="00F51A04">
        <w:rPr>
          <w:rFonts w:asciiTheme="minorHAnsi" w:hAnsiTheme="minorHAnsi" w:cstheme="minorHAnsi"/>
        </w:rPr>
        <w:t>funds;  This</w:t>
      </w:r>
      <w:proofErr w:type="gramEnd"/>
      <w:r w:rsidRPr="00F51A04">
        <w:rPr>
          <w:rFonts w:asciiTheme="minorHAnsi" w:hAnsiTheme="minorHAnsi" w:cstheme="minorHAnsi"/>
        </w:rPr>
        <w:t xml:space="preserve"> follows the receipt of £44,887.25 in CIL funds on 29/4/. Items funded by CIL in 2023/24 – Junction marking at </w:t>
      </w:r>
      <w:proofErr w:type="spellStart"/>
      <w:r w:rsidRPr="00F51A04">
        <w:rPr>
          <w:rFonts w:asciiTheme="minorHAnsi" w:hAnsiTheme="minorHAnsi" w:cstheme="minorHAnsi"/>
        </w:rPr>
        <w:t>Bridgelands</w:t>
      </w:r>
      <w:proofErr w:type="spellEnd"/>
      <w:r w:rsidRPr="00F51A04">
        <w:rPr>
          <w:rFonts w:asciiTheme="minorHAnsi" w:hAnsiTheme="minorHAnsi" w:cstheme="minorHAnsi"/>
        </w:rPr>
        <w:t xml:space="preserve"> Bridge (£550), swimming pool grant to CCP (£1,500) </w:t>
      </w:r>
    </w:p>
    <w:p w:rsidR="00AA7004" w:rsidRPr="00F51A04" w:rsidRDefault="00AA7004" w:rsidP="00AA7004">
      <w:pPr>
        <w:rPr>
          <w:rFonts w:asciiTheme="minorHAnsi" w:hAnsiTheme="minorHAnsi" w:cstheme="minorHAnsi"/>
        </w:rPr>
      </w:pPr>
      <w:r w:rsidRPr="00F51A04">
        <w:rPr>
          <w:rFonts w:asciiTheme="minorHAnsi" w:hAnsiTheme="minorHAnsi" w:cstheme="minorHAnsi"/>
        </w:rPr>
        <w:t>£328 for the Underwood Meadow memorial: Reduced by £672 since last report as the memorial has been paid for. The remainder should be used for a project.</w:t>
      </w:r>
    </w:p>
    <w:p w:rsidR="00AA7004" w:rsidRPr="00F51A04" w:rsidRDefault="00AA7004" w:rsidP="00AA7004">
      <w:pPr>
        <w:rPr>
          <w:rFonts w:asciiTheme="minorHAnsi" w:hAnsiTheme="minorHAnsi" w:cstheme="minorHAnsi"/>
        </w:rPr>
      </w:pPr>
    </w:p>
    <w:p w:rsidR="00AA7004" w:rsidRPr="00F51A04" w:rsidRDefault="00AA7004" w:rsidP="00AA7004">
      <w:pPr>
        <w:rPr>
          <w:rFonts w:asciiTheme="minorHAnsi" w:hAnsiTheme="minorHAnsi" w:cstheme="minorHAnsi"/>
        </w:rPr>
      </w:pPr>
    </w:p>
    <w:p w:rsidR="00AA7004" w:rsidRPr="00F51A04" w:rsidRDefault="00AA7004" w:rsidP="00AA7004">
      <w:pPr>
        <w:rPr>
          <w:rFonts w:asciiTheme="minorHAnsi" w:hAnsiTheme="minorHAnsi" w:cstheme="minorHAnsi"/>
        </w:rPr>
      </w:pPr>
      <w:r w:rsidRPr="00F51A04">
        <w:rPr>
          <w:rFonts w:asciiTheme="minorHAnsi" w:hAnsiTheme="minorHAnsi" w:cstheme="minorHAnsi"/>
        </w:rPr>
        <w:t>Total: £164,380.54</w:t>
      </w:r>
    </w:p>
    <w:p w:rsidR="00AA7004" w:rsidRPr="00F51A04" w:rsidRDefault="00AA7004" w:rsidP="00AA7004">
      <w:pPr>
        <w:rPr>
          <w:rFonts w:asciiTheme="minorHAnsi" w:hAnsiTheme="minorHAnsi" w:cstheme="minorHAnsi"/>
        </w:rPr>
      </w:pPr>
    </w:p>
    <w:p w:rsidR="00AA7004" w:rsidRPr="00F51A04" w:rsidRDefault="00AA7004" w:rsidP="00AA7004">
      <w:pPr>
        <w:rPr>
          <w:rFonts w:asciiTheme="minorHAnsi" w:hAnsiTheme="minorHAnsi" w:cstheme="minorHAnsi"/>
        </w:rPr>
      </w:pPr>
    </w:p>
    <w:p w:rsidR="00AA7004" w:rsidRPr="00F51A04" w:rsidRDefault="00AA7004" w:rsidP="00AA7004">
      <w:pPr>
        <w:rPr>
          <w:rFonts w:asciiTheme="minorHAnsi" w:hAnsiTheme="minorHAnsi" w:cstheme="minorHAnsi"/>
        </w:rPr>
      </w:pPr>
      <w:r w:rsidRPr="00F51A04">
        <w:rPr>
          <w:rFonts w:asciiTheme="minorHAnsi" w:hAnsiTheme="minorHAnsi" w:cstheme="minorHAnsi"/>
        </w:rPr>
        <w:t>John Carlton</w:t>
      </w:r>
    </w:p>
    <w:p w:rsidR="00AA7004" w:rsidRPr="00F51A04" w:rsidRDefault="00AA7004" w:rsidP="00AA7004">
      <w:pPr>
        <w:rPr>
          <w:rFonts w:asciiTheme="minorHAnsi" w:hAnsiTheme="minorHAnsi" w:cstheme="minorHAnsi"/>
        </w:rPr>
      </w:pPr>
      <w:r w:rsidRPr="00F51A04">
        <w:rPr>
          <w:rFonts w:asciiTheme="minorHAnsi" w:hAnsiTheme="minorHAnsi" w:cstheme="minorHAnsi"/>
        </w:rPr>
        <w:t>Town Clerk</w:t>
      </w:r>
    </w:p>
    <w:p w:rsidR="00AA7004" w:rsidRPr="00F51A04" w:rsidRDefault="00AA7004" w:rsidP="00AA7004">
      <w:pPr>
        <w:rPr>
          <w:rFonts w:asciiTheme="minorHAnsi" w:hAnsiTheme="minorHAnsi" w:cstheme="minorHAnsi"/>
        </w:rPr>
      </w:pPr>
      <w:r w:rsidRPr="00F51A04">
        <w:rPr>
          <w:rFonts w:asciiTheme="minorHAnsi" w:hAnsiTheme="minorHAnsi" w:cstheme="minorHAnsi"/>
        </w:rPr>
        <w:t xml:space="preserve"> </w:t>
      </w:r>
    </w:p>
    <w:p w:rsidR="001345AE" w:rsidRPr="00F51A04" w:rsidRDefault="00AA7004" w:rsidP="00501063">
      <w:pPr>
        <w:pStyle w:val="Heading2"/>
        <w:numPr>
          <w:ilvl w:val="0"/>
          <w:numId w:val="0"/>
        </w:numPr>
        <w:ind w:left="720" w:hanging="360"/>
      </w:pPr>
      <w:r w:rsidRPr="00F51A04">
        <w:t>Appendix 2</w:t>
      </w:r>
    </w:p>
    <w:p w:rsidR="00AA7004" w:rsidRDefault="00AA7004">
      <w:pPr>
        <w:rPr>
          <w:rFonts w:ascii="Calibri" w:hAnsi="Calibri"/>
          <w:sz w:val="22"/>
          <w:szCs w:val="22"/>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962"/>
        <w:gridCol w:w="1357"/>
        <w:gridCol w:w="1709"/>
        <w:gridCol w:w="1188"/>
        <w:gridCol w:w="1310"/>
        <w:gridCol w:w="1316"/>
        <w:gridCol w:w="1296"/>
      </w:tblGrid>
      <w:tr w:rsidR="00C235BE" w:rsidRPr="003E1689" w:rsidTr="00F51A04">
        <w:trPr>
          <w:trHeight w:val="439"/>
        </w:trPr>
        <w:tc>
          <w:tcPr>
            <w:tcW w:w="1605"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Date</w:t>
            </w:r>
          </w:p>
        </w:tc>
        <w:tc>
          <w:tcPr>
            <w:tcW w:w="950"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Cheque No</w:t>
            </w:r>
          </w:p>
        </w:tc>
        <w:tc>
          <w:tcPr>
            <w:tcW w:w="1349"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Payee</w:t>
            </w:r>
          </w:p>
        </w:tc>
        <w:tc>
          <w:tcPr>
            <w:tcW w:w="1683"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Goods/services provided</w:t>
            </w:r>
          </w:p>
        </w:tc>
        <w:tc>
          <w:tcPr>
            <w:tcW w:w="117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Out</w:t>
            </w:r>
          </w:p>
        </w:tc>
        <w:tc>
          <w:tcPr>
            <w:tcW w:w="129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Deposits</w:t>
            </w:r>
          </w:p>
        </w:tc>
        <w:tc>
          <w:tcPr>
            <w:tcW w:w="129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Balance</w:t>
            </w:r>
          </w:p>
        </w:tc>
        <w:tc>
          <w:tcPr>
            <w:tcW w:w="1270"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Checked (Initials and date)</w:t>
            </w:r>
          </w:p>
        </w:tc>
      </w:tr>
      <w:tr w:rsidR="00C235BE" w:rsidRPr="003E1689" w:rsidTr="00F51A04">
        <w:tc>
          <w:tcPr>
            <w:tcW w:w="1605" w:type="dxa"/>
            <w:shd w:val="clear" w:color="auto" w:fill="auto"/>
          </w:tcPr>
          <w:p w:rsidR="00C235BE" w:rsidRPr="00F51A04" w:rsidRDefault="00C235BE" w:rsidP="00E72F9F">
            <w:pPr>
              <w:rPr>
                <w:rFonts w:asciiTheme="minorHAnsi" w:hAnsiTheme="minorHAnsi" w:cstheme="minorHAnsi"/>
              </w:rPr>
            </w:pPr>
          </w:p>
        </w:tc>
        <w:tc>
          <w:tcPr>
            <w:tcW w:w="950" w:type="dxa"/>
            <w:shd w:val="clear" w:color="auto" w:fill="auto"/>
          </w:tcPr>
          <w:p w:rsidR="00C235BE" w:rsidRPr="00F51A04" w:rsidRDefault="00C235BE" w:rsidP="00E72F9F">
            <w:pPr>
              <w:rPr>
                <w:rFonts w:asciiTheme="minorHAnsi" w:hAnsiTheme="minorHAnsi" w:cstheme="minorHAnsi"/>
              </w:rPr>
            </w:pPr>
          </w:p>
        </w:tc>
        <w:tc>
          <w:tcPr>
            <w:tcW w:w="1349" w:type="dxa"/>
            <w:shd w:val="clear" w:color="auto" w:fill="auto"/>
          </w:tcPr>
          <w:p w:rsidR="00C235BE" w:rsidRPr="00F51A04" w:rsidRDefault="00C235BE" w:rsidP="00E72F9F">
            <w:pPr>
              <w:rPr>
                <w:rFonts w:asciiTheme="minorHAnsi" w:hAnsiTheme="minorHAnsi" w:cstheme="minorHAnsi"/>
              </w:rPr>
            </w:pPr>
          </w:p>
        </w:tc>
        <w:tc>
          <w:tcPr>
            <w:tcW w:w="1683" w:type="dxa"/>
            <w:shd w:val="clear" w:color="auto" w:fill="auto"/>
          </w:tcPr>
          <w:p w:rsidR="00C235BE" w:rsidRPr="00F51A04" w:rsidRDefault="00C235BE" w:rsidP="00E72F9F">
            <w:pPr>
              <w:rPr>
                <w:rFonts w:asciiTheme="minorHAnsi" w:hAnsiTheme="minorHAnsi" w:cstheme="minorHAnsi"/>
              </w:rPr>
            </w:pPr>
          </w:p>
        </w:tc>
        <w:tc>
          <w:tcPr>
            <w:tcW w:w="1176" w:type="dxa"/>
            <w:shd w:val="clear" w:color="auto" w:fill="auto"/>
          </w:tcPr>
          <w:p w:rsidR="00C235BE" w:rsidRPr="00F51A04" w:rsidRDefault="00C235BE" w:rsidP="00E72F9F">
            <w:pPr>
              <w:rPr>
                <w:rFonts w:asciiTheme="minorHAnsi" w:hAnsiTheme="minorHAnsi" w:cstheme="minorHAnsi"/>
              </w:rPr>
            </w:pPr>
          </w:p>
        </w:tc>
        <w:tc>
          <w:tcPr>
            <w:tcW w:w="1296" w:type="dxa"/>
            <w:shd w:val="clear" w:color="auto" w:fill="auto"/>
          </w:tcPr>
          <w:p w:rsidR="00C235BE" w:rsidRPr="00F51A04" w:rsidRDefault="00C235BE" w:rsidP="00E72F9F">
            <w:pPr>
              <w:rPr>
                <w:rFonts w:asciiTheme="minorHAnsi" w:hAnsiTheme="minorHAnsi" w:cstheme="minorHAnsi"/>
              </w:rPr>
            </w:pPr>
          </w:p>
        </w:tc>
        <w:tc>
          <w:tcPr>
            <w:tcW w:w="1296" w:type="dxa"/>
            <w:shd w:val="clear" w:color="auto" w:fill="auto"/>
          </w:tcPr>
          <w:p w:rsidR="00C235BE" w:rsidRPr="00F51A04" w:rsidRDefault="00C235BE" w:rsidP="00E72F9F">
            <w:pPr>
              <w:spacing w:after="200" w:line="276" w:lineRule="auto"/>
              <w:rPr>
                <w:rFonts w:asciiTheme="minorHAnsi" w:hAnsiTheme="minorHAnsi" w:cstheme="minorHAnsi"/>
                <w:b/>
              </w:rPr>
            </w:pPr>
            <w:r w:rsidRPr="00F51A04">
              <w:rPr>
                <w:rFonts w:asciiTheme="minorHAnsi" w:hAnsiTheme="minorHAnsi" w:cstheme="minorHAnsi"/>
                <w:b/>
              </w:rPr>
              <w:t>£15,322.43</w:t>
            </w:r>
          </w:p>
        </w:tc>
        <w:tc>
          <w:tcPr>
            <w:tcW w:w="1270" w:type="dxa"/>
            <w:shd w:val="clear" w:color="auto" w:fill="auto"/>
          </w:tcPr>
          <w:p w:rsidR="00C235BE" w:rsidRPr="00F51A04" w:rsidRDefault="00C235BE" w:rsidP="00E72F9F">
            <w:pPr>
              <w:rPr>
                <w:rFonts w:asciiTheme="minorHAnsi" w:hAnsiTheme="minorHAnsi" w:cstheme="minorHAnsi"/>
              </w:rPr>
            </w:pPr>
          </w:p>
        </w:tc>
      </w:tr>
      <w:tr w:rsidR="00C235BE" w:rsidTr="00F51A04">
        <w:trPr>
          <w:trHeight w:val="481"/>
        </w:trPr>
        <w:tc>
          <w:tcPr>
            <w:tcW w:w="1605"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16/6/23</w:t>
            </w:r>
          </w:p>
        </w:tc>
        <w:tc>
          <w:tcPr>
            <w:tcW w:w="950"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Sage</w:t>
            </w:r>
          </w:p>
        </w:tc>
        <w:tc>
          <w:tcPr>
            <w:tcW w:w="1683"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Accounts package</w:t>
            </w:r>
          </w:p>
        </w:tc>
        <w:tc>
          <w:tcPr>
            <w:tcW w:w="117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£31.20</w:t>
            </w:r>
          </w:p>
        </w:tc>
        <w:tc>
          <w:tcPr>
            <w:tcW w:w="1296" w:type="dxa"/>
            <w:shd w:val="clear" w:color="auto" w:fill="auto"/>
          </w:tcPr>
          <w:p w:rsidR="00C235BE" w:rsidRPr="00F51A04" w:rsidRDefault="00F51A04" w:rsidP="00E72F9F">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£15,291.23</w:t>
            </w:r>
          </w:p>
        </w:tc>
        <w:tc>
          <w:tcPr>
            <w:tcW w:w="1270" w:type="dxa"/>
            <w:shd w:val="clear" w:color="auto" w:fill="auto"/>
          </w:tcPr>
          <w:p w:rsidR="00C235BE" w:rsidRPr="00F51A04" w:rsidRDefault="00C235BE" w:rsidP="00E72F9F">
            <w:pPr>
              <w:rPr>
                <w:rFonts w:asciiTheme="minorHAnsi" w:hAnsiTheme="minorHAnsi" w:cstheme="minorHAnsi"/>
              </w:rPr>
            </w:pPr>
          </w:p>
        </w:tc>
      </w:tr>
      <w:tr w:rsidR="00F51A04" w:rsidTr="00F51A04">
        <w:trPr>
          <w:trHeight w:val="416"/>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Sage</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Additional user</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£15,285.23</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lastRenderedPageBreak/>
              <w:t>9/6/23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Aviva</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Monthly insurance premium</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£950.67</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£14,334.56</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TDC</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Rates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£114.00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£14,220.56</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15/6/23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proofErr w:type="spellStart"/>
            <w:r w:rsidRPr="00F51A04">
              <w:rPr>
                <w:rFonts w:asciiTheme="minorHAnsi" w:hAnsiTheme="minorHAnsi" w:cstheme="minorHAnsi"/>
              </w:rPr>
              <w:t>CompWiz</w:t>
            </w:r>
            <w:proofErr w:type="spellEnd"/>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IT Maintenance contract</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£14,124.56</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SWW</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Water (WR)</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£66.47</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£14,058.09</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SWW</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Water (TH)</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£64.50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£13,993.59</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Marsland Nash</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Payroll</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£51.24</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£13,942.35</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18/6/23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Thirsty work</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Water cooler</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£29.34</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£13,913.01</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CCP</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Section 137 grant</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£1,500.00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£12,413.01</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rPr>
          <w:trHeight w:val="64"/>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Jonathan Valentine</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Repairs to pagoda</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£52.00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£12,361.01</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rPr>
          <w:trHeight w:val="64"/>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Trade UK</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Miscellaneous DIY + Safety boots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£234.17</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£12,126.84</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rPr>
          <w:trHeight w:val="64"/>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Sound &amp; Visual</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Replacement of radio links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£2,779.92</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£9,346.92</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ICCM</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Membership 2023/24</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£95.00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£9,251.92</w:t>
            </w:r>
          </w:p>
        </w:tc>
        <w:tc>
          <w:tcPr>
            <w:tcW w:w="1270" w:type="dxa"/>
            <w:shd w:val="clear" w:color="auto" w:fill="auto"/>
          </w:tcPr>
          <w:p w:rsidR="00F51A04" w:rsidRPr="00F51A04" w:rsidRDefault="00F51A04" w:rsidP="00F51A04">
            <w:pPr>
              <w:shd w:val="clear" w:color="auto" w:fill="FFFFFF"/>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WBW Solicitors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Legal costs: Police lease</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£786.00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£8,465.92</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Complete Water Solutions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Replacement of </w:t>
            </w:r>
            <w:proofErr w:type="spellStart"/>
            <w:r w:rsidRPr="00F51A04">
              <w:rPr>
                <w:rFonts w:asciiTheme="minorHAnsi" w:hAnsiTheme="minorHAnsi" w:cstheme="minorHAnsi"/>
              </w:rPr>
              <w:t>bsall</w:t>
            </w:r>
            <w:proofErr w:type="spellEnd"/>
            <w:r w:rsidRPr="00F51A04">
              <w:rPr>
                <w:rFonts w:asciiTheme="minorHAnsi" w:hAnsiTheme="minorHAnsi" w:cstheme="minorHAnsi"/>
              </w:rPr>
              <w:t xml:space="preserve"> cock at Exeter Road allotments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£209.57</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£8,256.35</w:t>
            </w:r>
          </w:p>
        </w:tc>
        <w:tc>
          <w:tcPr>
            <w:tcW w:w="1270" w:type="dxa"/>
            <w:shd w:val="clear" w:color="auto" w:fill="auto"/>
          </w:tcPr>
          <w:p w:rsidR="00F51A04" w:rsidRPr="00F51A04" w:rsidRDefault="00F51A04" w:rsidP="00F51A04">
            <w:pPr>
              <w:rPr>
                <w:rFonts w:asciiTheme="minorHAnsi" w:hAnsiTheme="minorHAnsi" w:cstheme="minorHAnsi"/>
              </w:rPr>
            </w:pPr>
          </w:p>
        </w:tc>
      </w:tr>
      <w:tr w:rsidR="00C235BE" w:rsidTr="00F51A04">
        <w:tc>
          <w:tcPr>
            <w:tcW w:w="1605"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7/6/23</w:t>
            </w:r>
          </w:p>
        </w:tc>
        <w:tc>
          <w:tcPr>
            <w:tcW w:w="950" w:type="dxa"/>
            <w:shd w:val="clear" w:color="auto" w:fill="auto"/>
          </w:tcPr>
          <w:p w:rsidR="00C235BE" w:rsidRPr="00F51A04" w:rsidRDefault="00C235BE" w:rsidP="00E72F9F">
            <w:pPr>
              <w:rPr>
                <w:rFonts w:asciiTheme="minorHAnsi" w:hAnsiTheme="minorHAnsi" w:cstheme="minorHAnsi"/>
              </w:rPr>
            </w:pPr>
          </w:p>
        </w:tc>
        <w:tc>
          <w:tcPr>
            <w:tcW w:w="1349" w:type="dxa"/>
            <w:shd w:val="clear" w:color="auto" w:fill="auto"/>
          </w:tcPr>
          <w:p w:rsidR="00C235BE" w:rsidRPr="00F51A04" w:rsidRDefault="00C235BE" w:rsidP="00E72F9F">
            <w:pPr>
              <w:rPr>
                <w:rFonts w:asciiTheme="minorHAnsi" w:hAnsiTheme="minorHAnsi" w:cstheme="minorHAnsi"/>
              </w:rPr>
            </w:pPr>
          </w:p>
        </w:tc>
        <w:tc>
          <w:tcPr>
            <w:tcW w:w="1683"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Transfer from deposit account</w:t>
            </w:r>
          </w:p>
        </w:tc>
        <w:tc>
          <w:tcPr>
            <w:tcW w:w="1176" w:type="dxa"/>
            <w:shd w:val="clear" w:color="auto" w:fill="auto"/>
          </w:tcPr>
          <w:p w:rsidR="00C235BE" w:rsidRPr="00F51A04" w:rsidRDefault="00F51A04" w:rsidP="00E72F9F">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£20,000.00</w:t>
            </w:r>
          </w:p>
        </w:tc>
        <w:tc>
          <w:tcPr>
            <w:tcW w:w="1296" w:type="dxa"/>
            <w:shd w:val="clear" w:color="auto" w:fill="auto"/>
          </w:tcPr>
          <w:p w:rsidR="00C235BE" w:rsidRPr="00F51A04" w:rsidRDefault="00C235BE" w:rsidP="00E72F9F">
            <w:pPr>
              <w:rPr>
                <w:rFonts w:asciiTheme="minorHAnsi" w:hAnsiTheme="minorHAnsi" w:cstheme="minorHAnsi"/>
              </w:rPr>
            </w:pPr>
            <w:r w:rsidRPr="00F51A04">
              <w:rPr>
                <w:rFonts w:asciiTheme="minorHAnsi" w:hAnsiTheme="minorHAnsi" w:cstheme="minorHAnsi"/>
              </w:rPr>
              <w:t>£28,256.35</w:t>
            </w:r>
          </w:p>
        </w:tc>
        <w:tc>
          <w:tcPr>
            <w:tcW w:w="1270" w:type="dxa"/>
            <w:shd w:val="clear" w:color="auto" w:fill="auto"/>
          </w:tcPr>
          <w:p w:rsidR="00C235BE" w:rsidRPr="00F51A04" w:rsidRDefault="00C235BE" w:rsidP="00E72F9F">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Initial</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Sanitary services 1/6/23-31/8/23</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£628.68</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£27,627.67</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VAT £104.78</w:t>
            </w:r>
          </w:p>
        </w:tc>
      </w:tr>
      <w:tr w:rsidR="00F51A04" w:rsidTr="00F51A04">
        <w:trPr>
          <w:trHeight w:val="502"/>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Transfer to building maintenance account</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£6,500.00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£21,127.67</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rPr>
          <w:trHeight w:val="64"/>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HMRC </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Under-payment of Tax and NI</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£23.95</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£21,103.72</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Chudleigh DIY</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Miscellaneous DIY 10/10/22 – 31/5/23</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£296.62</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£20,807.10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rPr>
          <w:trHeight w:val="71"/>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Simon Jones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Grass cutting at cemetery, Culver, To Okas &amp; Millstream</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£710.00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£20,097.10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lastRenderedPageBreak/>
              <w:t>9/6/23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proofErr w:type="spellStart"/>
            <w:r w:rsidRPr="00F51A04">
              <w:rPr>
                <w:rFonts w:asciiTheme="minorHAnsi" w:hAnsiTheme="minorHAnsi" w:cstheme="minorHAnsi"/>
              </w:rPr>
              <w:t>Ashfords</w:t>
            </w:r>
            <w:proofErr w:type="spellEnd"/>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Legal fees: Allotment eviction</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£925.20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£19,171.90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Staff member</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Petrol expenses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£25.00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£19,146.90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£385.00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£19,531.90</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Cemetery</w:t>
            </w: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£700.00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£20,231.90</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Room </w:t>
            </w:r>
            <w:proofErr w:type="gramStart"/>
            <w:r w:rsidRPr="00F51A04">
              <w:rPr>
                <w:rFonts w:asciiTheme="minorHAnsi" w:hAnsiTheme="minorHAnsi" w:cstheme="minorHAnsi"/>
              </w:rPr>
              <w:t>hire</w:t>
            </w:r>
            <w:proofErr w:type="gramEnd"/>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9/6/23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£202.50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£20,436.40</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Room </w:t>
            </w:r>
            <w:proofErr w:type="gramStart"/>
            <w:r w:rsidRPr="00F51A04">
              <w:rPr>
                <w:rFonts w:asciiTheme="minorHAnsi" w:hAnsiTheme="minorHAnsi" w:cstheme="minorHAnsi"/>
              </w:rPr>
              <w:t>hire</w:t>
            </w:r>
            <w:proofErr w:type="gramEnd"/>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11/6/23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Apogee</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Copy charges 13/2/23-11/5/23</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£215.18</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£20,221.22</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VAT £35.86</w:t>
            </w: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12/6/23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PWLB</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Loan repayment: Town Hall refurbishment</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£2,798.99</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£17,422.23</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£188.00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£17,610.23</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Cemetery £</w:t>
            </w:r>
            <w:proofErr w:type="gramStart"/>
            <w:r w:rsidRPr="00F51A04">
              <w:rPr>
                <w:rFonts w:asciiTheme="minorHAnsi" w:hAnsiTheme="minorHAnsi" w:cstheme="minorHAnsi"/>
              </w:rPr>
              <w:t>110;room</w:t>
            </w:r>
            <w:proofErr w:type="gramEnd"/>
            <w:r w:rsidRPr="00F51A04">
              <w:rPr>
                <w:rFonts w:asciiTheme="minorHAnsi" w:hAnsiTheme="minorHAnsi" w:cstheme="minorHAnsi"/>
              </w:rPr>
              <w:t xml:space="preserve">  hire £78</w:t>
            </w:r>
          </w:p>
        </w:tc>
      </w:tr>
      <w:tr w:rsidR="00F51A04" w:rsidRPr="00341C2F" w:rsidTr="00F51A04">
        <w:trPr>
          <w:trHeight w:val="367"/>
        </w:trPr>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£101.00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£17,711.23</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Room </w:t>
            </w:r>
            <w:proofErr w:type="gramStart"/>
            <w:r w:rsidRPr="00F51A04">
              <w:rPr>
                <w:rFonts w:asciiTheme="minorHAnsi" w:hAnsiTheme="minorHAnsi" w:cstheme="minorHAnsi"/>
              </w:rPr>
              <w:t>hire</w:t>
            </w:r>
            <w:proofErr w:type="gramEnd"/>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Domestic Bliss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Contract cleaning: May 23</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£722.50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£16,988.73</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Trade UK</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Miscellaneous DIY</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£147.28</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£16,841.45</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Masons Kings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Brush cutter</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£385.23</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£16,456.22</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Go Green Devon</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Summer planting</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£1,593.00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£14,863.20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PWLB</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Loan repayment: Allotment site purchase</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£762.53</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£14,100.67</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23/6/23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Clive Edgecombe</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Window cleaning </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£14,040.67</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23/6/23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SSE</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Gas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£209.63</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£13,831.04</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rPr>
          <w:trHeight w:val="425"/>
        </w:trPr>
        <w:tc>
          <w:tcPr>
            <w:tcW w:w="1605" w:type="dxa"/>
            <w:shd w:val="clear" w:color="auto" w:fill="auto"/>
          </w:tcPr>
          <w:p w:rsidR="00F51A04" w:rsidRPr="00F51A04" w:rsidRDefault="00F51A04" w:rsidP="00F51A04">
            <w:pPr>
              <w:rPr>
                <w:rFonts w:asciiTheme="minorHAnsi" w:hAnsiTheme="minorHAnsi" w:cstheme="minorHAnsi"/>
                <w:color w:val="000000"/>
              </w:rPr>
            </w:pPr>
            <w:r w:rsidRPr="00F51A04">
              <w:rPr>
                <w:rFonts w:asciiTheme="minorHAnsi" w:hAnsiTheme="minorHAnsi" w:cstheme="minorHAnsi"/>
              </w:rPr>
              <w:t>27/6/23</w:t>
            </w:r>
          </w:p>
        </w:tc>
        <w:tc>
          <w:tcPr>
            <w:tcW w:w="950" w:type="dxa"/>
            <w:shd w:val="clear" w:color="auto" w:fill="auto"/>
          </w:tcPr>
          <w:p w:rsidR="00F51A04" w:rsidRPr="00F51A04" w:rsidRDefault="00F51A04" w:rsidP="00F51A04">
            <w:pPr>
              <w:rPr>
                <w:rFonts w:asciiTheme="minorHAnsi" w:hAnsiTheme="minorHAnsi" w:cstheme="minorHAnsi"/>
                <w:color w:val="000000"/>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color w:val="000000"/>
              </w:rPr>
            </w:pPr>
            <w:r w:rsidRPr="00F51A04">
              <w:rPr>
                <w:rFonts w:asciiTheme="minorHAnsi" w:hAnsiTheme="minorHAnsi" w:cstheme="minorHAnsi"/>
              </w:rPr>
              <w:t>Grants Online</w:t>
            </w:r>
          </w:p>
        </w:tc>
        <w:tc>
          <w:tcPr>
            <w:tcW w:w="1683" w:type="dxa"/>
            <w:shd w:val="clear" w:color="auto" w:fill="auto"/>
          </w:tcPr>
          <w:p w:rsidR="00F51A04" w:rsidRPr="00F51A04" w:rsidRDefault="00F51A04" w:rsidP="00F51A04">
            <w:pPr>
              <w:rPr>
                <w:rFonts w:asciiTheme="minorHAnsi" w:hAnsiTheme="minorHAnsi" w:cstheme="minorHAnsi"/>
                <w:color w:val="000000"/>
              </w:rPr>
            </w:pPr>
            <w:r w:rsidRPr="00F51A04">
              <w:rPr>
                <w:rFonts w:asciiTheme="minorHAnsi" w:hAnsiTheme="minorHAnsi" w:cstheme="minorHAnsi"/>
              </w:rPr>
              <w:t>Subscription 23/24</w:t>
            </w:r>
          </w:p>
        </w:tc>
        <w:tc>
          <w:tcPr>
            <w:tcW w:w="1176" w:type="dxa"/>
            <w:shd w:val="clear" w:color="auto" w:fill="auto"/>
          </w:tcPr>
          <w:p w:rsidR="00F51A04" w:rsidRPr="00F51A04" w:rsidRDefault="00F51A04" w:rsidP="00F51A04">
            <w:pPr>
              <w:rPr>
                <w:rFonts w:asciiTheme="minorHAnsi" w:hAnsiTheme="minorHAnsi" w:cstheme="minorHAnsi"/>
                <w:color w:val="000000"/>
              </w:rPr>
            </w:pPr>
            <w:r w:rsidRPr="00F51A04">
              <w:rPr>
                <w:rFonts w:asciiTheme="minorHAnsi" w:hAnsiTheme="minorHAnsi" w:cstheme="minorHAnsi"/>
              </w:rPr>
              <w:t>£150.00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£13,681.04</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color w:val="000000"/>
              </w:rPr>
              <w:t>27/6/23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color w:val="000000"/>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color w:val="000000"/>
              </w:rPr>
              <w:t>Staff</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color w:val="000000"/>
              </w:rPr>
              <w:t>Salaries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color w:val="000000"/>
              </w:rPr>
              <w:t>£6,303.04</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£7,378.00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27/6/23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£271.25</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£7,649.25</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Room </w:t>
            </w:r>
            <w:proofErr w:type="gramStart"/>
            <w:r w:rsidRPr="00F51A04">
              <w:rPr>
                <w:rFonts w:asciiTheme="minorHAnsi" w:hAnsiTheme="minorHAnsi" w:cstheme="minorHAnsi"/>
              </w:rPr>
              <w:t>hire</w:t>
            </w:r>
            <w:proofErr w:type="gramEnd"/>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27/6/23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£322.50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£7,971.75</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Room </w:t>
            </w:r>
            <w:proofErr w:type="gramStart"/>
            <w:r w:rsidRPr="00F51A04">
              <w:rPr>
                <w:rFonts w:asciiTheme="minorHAnsi" w:hAnsiTheme="minorHAnsi" w:cstheme="minorHAnsi"/>
              </w:rPr>
              <w:t>hire</w:t>
            </w:r>
            <w:proofErr w:type="gramEnd"/>
            <w:r w:rsidRPr="00F51A04">
              <w:rPr>
                <w:rFonts w:asciiTheme="minorHAnsi" w:hAnsiTheme="minorHAnsi" w:cstheme="minorHAnsi"/>
              </w:rPr>
              <w:t xml:space="preserve"> £284.50; P/C £15; allotments £23</w:t>
            </w: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28/6/23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£160.00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£8,131.75</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Room </w:t>
            </w:r>
            <w:proofErr w:type="gramStart"/>
            <w:r w:rsidRPr="00F51A04">
              <w:rPr>
                <w:rFonts w:asciiTheme="minorHAnsi" w:hAnsiTheme="minorHAnsi" w:cstheme="minorHAnsi"/>
              </w:rPr>
              <w:t>hire</w:t>
            </w:r>
            <w:proofErr w:type="gramEnd"/>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28/6/23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DD</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 W Comms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Telephony and broadband</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£188.80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£7,942.95</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VAT £31.47</w:t>
            </w: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DCC Pension Fund</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LGPS contributions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£1,529.37</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£6,413.58</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Simon Jones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 xml:space="preserve">Grass cutting at Culver, </w:t>
            </w:r>
            <w:r w:rsidRPr="00F51A04">
              <w:rPr>
                <w:rFonts w:asciiTheme="minorHAnsi" w:hAnsiTheme="minorHAnsi" w:cstheme="minorHAnsi"/>
              </w:rPr>
              <w:lastRenderedPageBreak/>
              <w:t xml:space="preserve">Millstream, Two </w:t>
            </w:r>
            <w:proofErr w:type="gramStart"/>
            <w:r w:rsidRPr="00F51A04">
              <w:rPr>
                <w:rFonts w:asciiTheme="minorHAnsi" w:hAnsiTheme="minorHAnsi" w:cstheme="minorHAnsi"/>
              </w:rPr>
              <w:t>Oaks</w:t>
            </w:r>
            <w:proofErr w:type="gramEnd"/>
            <w:r w:rsidRPr="00F51A04">
              <w:rPr>
                <w:rFonts w:asciiTheme="minorHAnsi" w:hAnsiTheme="minorHAnsi" w:cstheme="minorHAnsi"/>
              </w:rPr>
              <w:t xml:space="preserve"> and cemetery </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lastRenderedPageBreak/>
              <w:t>£710.00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£5,703.58</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Cercis Ltd</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 x planters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£308.97</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£5,394.61</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S J Shelley</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Periodic electrical inspection</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£1,380.00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£4,014.61</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Mole Valley Farmers</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Miscellaneous DIY</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£86.71</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£3,927.90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ACT</w:t>
            </w:r>
          </w:p>
        </w:tc>
        <w:tc>
          <w:tcPr>
            <w:tcW w:w="1349"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JHB (UK) Ltd</w:t>
            </w: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White line marking</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£660.00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£3,267.90</w:t>
            </w:r>
          </w:p>
        </w:tc>
        <w:tc>
          <w:tcPr>
            <w:tcW w:w="1270" w:type="dxa"/>
            <w:shd w:val="clear" w:color="auto" w:fill="auto"/>
          </w:tcPr>
          <w:p w:rsidR="00F51A04" w:rsidRPr="00F51A04" w:rsidRDefault="00F51A04" w:rsidP="00F51A04">
            <w:pPr>
              <w:rPr>
                <w:rFonts w:asciiTheme="minorHAnsi" w:hAnsiTheme="minorHAnsi" w:cstheme="minorHAnsi"/>
              </w:rPr>
            </w:pPr>
          </w:p>
        </w:tc>
      </w:tr>
      <w:tr w:rsidR="00F51A04" w:rsidRPr="00341C2F" w:rsidTr="00F51A04">
        <w:tc>
          <w:tcPr>
            <w:tcW w:w="1605"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30/6/23</w:t>
            </w:r>
          </w:p>
        </w:tc>
        <w:tc>
          <w:tcPr>
            <w:tcW w:w="950" w:type="dxa"/>
            <w:shd w:val="clear" w:color="auto" w:fill="auto"/>
          </w:tcPr>
          <w:p w:rsidR="00F51A04" w:rsidRPr="00F51A04" w:rsidRDefault="00F51A04" w:rsidP="00F51A04">
            <w:pPr>
              <w:rPr>
                <w:rFonts w:asciiTheme="minorHAnsi" w:hAnsiTheme="minorHAnsi" w:cstheme="minorHAnsi"/>
              </w:rPr>
            </w:pPr>
          </w:p>
        </w:tc>
        <w:tc>
          <w:tcPr>
            <w:tcW w:w="1349" w:type="dxa"/>
            <w:shd w:val="clear" w:color="auto" w:fill="auto"/>
          </w:tcPr>
          <w:p w:rsidR="00F51A04" w:rsidRPr="00F51A04" w:rsidRDefault="00F51A04" w:rsidP="00F51A04">
            <w:pPr>
              <w:rPr>
                <w:rFonts w:asciiTheme="minorHAnsi" w:hAnsiTheme="minorHAnsi" w:cstheme="minorHAnsi"/>
              </w:rPr>
            </w:pPr>
          </w:p>
        </w:tc>
        <w:tc>
          <w:tcPr>
            <w:tcW w:w="1683"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Deposits</w:t>
            </w:r>
          </w:p>
        </w:tc>
        <w:tc>
          <w:tcPr>
            <w:tcW w:w="117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£242.00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0</w:t>
            </w:r>
          </w:p>
        </w:tc>
        <w:tc>
          <w:tcPr>
            <w:tcW w:w="1296"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£3,509.90</w:t>
            </w:r>
          </w:p>
        </w:tc>
        <w:tc>
          <w:tcPr>
            <w:tcW w:w="1270" w:type="dxa"/>
            <w:shd w:val="clear" w:color="auto" w:fill="auto"/>
          </w:tcPr>
          <w:p w:rsidR="00F51A04" w:rsidRPr="00F51A04" w:rsidRDefault="00F51A04" w:rsidP="00F51A04">
            <w:pPr>
              <w:rPr>
                <w:rFonts w:asciiTheme="minorHAnsi" w:hAnsiTheme="minorHAnsi" w:cstheme="minorHAnsi"/>
              </w:rPr>
            </w:pPr>
            <w:r w:rsidRPr="00F51A04">
              <w:rPr>
                <w:rFonts w:asciiTheme="minorHAnsi" w:hAnsiTheme="minorHAnsi" w:cstheme="minorHAnsi"/>
              </w:rPr>
              <w:t>Cemetery</w:t>
            </w:r>
          </w:p>
        </w:tc>
      </w:tr>
    </w:tbl>
    <w:p w:rsidR="00C235BE" w:rsidRPr="00845DE6" w:rsidRDefault="00C235BE" w:rsidP="00C235BE">
      <w:pPr>
        <w:rPr>
          <w:sz w:val="28"/>
          <w:szCs w:val="28"/>
        </w:rPr>
      </w:pPr>
    </w:p>
    <w:p w:rsidR="00AA7004" w:rsidRDefault="00AA7004">
      <w:pPr>
        <w:rPr>
          <w:rFonts w:ascii="Calibri" w:hAnsi="Calibri"/>
          <w:sz w:val="22"/>
          <w:szCs w:val="22"/>
        </w:rPr>
      </w:pPr>
    </w:p>
    <w:sectPr w:rsidR="00AA7004" w:rsidSect="004F0F5A">
      <w:footerReference w:type="default" r:id="rId9"/>
      <w:pgSz w:w="11906" w:h="16838" w:code="9"/>
      <w:pgMar w:top="454" w:right="851" w:bottom="794" w:left="851" w:header="709" w:footer="289" w:gutter="0"/>
      <w:pgNumType w:start="22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7CCB" w:rsidRDefault="00417CCB">
      <w:r>
        <w:separator/>
      </w:r>
    </w:p>
  </w:endnote>
  <w:endnote w:type="continuationSeparator" w:id="0">
    <w:p w:rsidR="00417CCB" w:rsidRDefault="0041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36F2" w:rsidRPr="0007726F" w:rsidRDefault="00CB36F2">
    <w:pPr>
      <w:pStyle w:val="Footer"/>
      <w:jc w:val="right"/>
      <w:rPr>
        <w:rFonts w:ascii="Calibri" w:hAnsi="Calibri"/>
        <w:sz w:val="16"/>
        <w:szCs w:val="16"/>
      </w:rPr>
    </w:pPr>
    <w:r w:rsidRPr="0007726F">
      <w:rPr>
        <w:rFonts w:ascii="Calibri" w:hAnsi="Calibri"/>
        <w:sz w:val="16"/>
        <w:szCs w:val="16"/>
      </w:rPr>
      <w:fldChar w:fldCharType="begin"/>
    </w:r>
    <w:r w:rsidRPr="0007726F">
      <w:rPr>
        <w:rFonts w:ascii="Calibri" w:hAnsi="Calibri"/>
        <w:sz w:val="16"/>
        <w:szCs w:val="16"/>
      </w:rPr>
      <w:instrText xml:space="preserve"> PAGE   \* MERGEFORMAT </w:instrText>
    </w:r>
    <w:r w:rsidRPr="0007726F">
      <w:rPr>
        <w:rFonts w:ascii="Calibri" w:hAnsi="Calibri"/>
        <w:sz w:val="16"/>
        <w:szCs w:val="16"/>
      </w:rPr>
      <w:fldChar w:fldCharType="separate"/>
    </w:r>
    <w:r>
      <w:rPr>
        <w:rFonts w:ascii="Calibri" w:hAnsi="Calibri"/>
        <w:noProof/>
        <w:sz w:val="16"/>
        <w:szCs w:val="16"/>
      </w:rPr>
      <w:t>2049</w:t>
    </w:r>
    <w:r w:rsidRPr="0007726F">
      <w:rPr>
        <w:rFonts w:ascii="Calibri" w:hAnsi="Calibri"/>
        <w:sz w:val="16"/>
        <w:szCs w:val="16"/>
      </w:rPr>
      <w:fldChar w:fldCharType="end"/>
    </w:r>
  </w:p>
  <w:p w:rsidR="00CB36F2" w:rsidRDefault="00CB36F2">
    <w:pPr>
      <w:pStyle w:val="Foo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7CCB" w:rsidRDefault="00417CCB">
      <w:r>
        <w:separator/>
      </w:r>
    </w:p>
  </w:footnote>
  <w:footnote w:type="continuationSeparator" w:id="0">
    <w:p w:rsidR="00417CCB" w:rsidRDefault="00417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18782A"/>
    <w:multiLevelType w:val="hybridMultilevel"/>
    <w:tmpl w:val="911693FC"/>
    <w:lvl w:ilvl="0" w:tplc="B114BFB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206CBC"/>
    <w:multiLevelType w:val="hybridMultilevel"/>
    <w:tmpl w:val="2CFABCD8"/>
    <w:lvl w:ilvl="0" w:tplc="29BA1B96">
      <w:start w:val="1"/>
      <w:numFmt w:val="low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C31DDC"/>
    <w:multiLevelType w:val="hybridMultilevel"/>
    <w:tmpl w:val="FCC0DB58"/>
    <w:lvl w:ilvl="0" w:tplc="452AC05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5"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2130001">
    <w:abstractNumId w:val="17"/>
  </w:num>
  <w:num w:numId="2" w16cid:durableId="1087310290">
    <w:abstractNumId w:val="0"/>
  </w:num>
  <w:num w:numId="3" w16cid:durableId="2082874373">
    <w:abstractNumId w:val="3"/>
  </w:num>
  <w:num w:numId="4" w16cid:durableId="135417255">
    <w:abstractNumId w:val="14"/>
  </w:num>
  <w:num w:numId="5" w16cid:durableId="871965010">
    <w:abstractNumId w:val="5"/>
  </w:num>
  <w:num w:numId="6" w16cid:durableId="103423714">
    <w:abstractNumId w:val="4"/>
  </w:num>
  <w:num w:numId="7" w16cid:durableId="202586">
    <w:abstractNumId w:val="12"/>
  </w:num>
  <w:num w:numId="8" w16cid:durableId="180363261">
    <w:abstractNumId w:val="7"/>
  </w:num>
  <w:num w:numId="9" w16cid:durableId="1440494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3061231">
    <w:abstractNumId w:val="16"/>
  </w:num>
  <w:num w:numId="11" w16cid:durableId="1985961848">
    <w:abstractNumId w:val="13"/>
  </w:num>
  <w:num w:numId="12" w16cid:durableId="1140004583">
    <w:abstractNumId w:val="6"/>
  </w:num>
  <w:num w:numId="13" w16cid:durableId="1532449384">
    <w:abstractNumId w:val="9"/>
  </w:num>
  <w:num w:numId="14" w16cid:durableId="387605102">
    <w:abstractNumId w:val="15"/>
  </w:num>
  <w:num w:numId="15" w16cid:durableId="1641304770">
    <w:abstractNumId w:val="2"/>
  </w:num>
  <w:num w:numId="16" w16cid:durableId="619578680">
    <w:abstractNumId w:val="1"/>
  </w:num>
  <w:num w:numId="17" w16cid:durableId="1929801545">
    <w:abstractNumId w:val="18"/>
  </w:num>
  <w:num w:numId="18" w16cid:durableId="2091390567">
    <w:abstractNumId w:val="10"/>
  </w:num>
  <w:num w:numId="19" w16cid:durableId="134107856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86"/>
    <w:rsid w:val="000056F7"/>
    <w:rsid w:val="00005998"/>
    <w:rsid w:val="00011CE8"/>
    <w:rsid w:val="000123A8"/>
    <w:rsid w:val="00012913"/>
    <w:rsid w:val="0001507A"/>
    <w:rsid w:val="00015379"/>
    <w:rsid w:val="00015862"/>
    <w:rsid w:val="00015F37"/>
    <w:rsid w:val="000163F6"/>
    <w:rsid w:val="00017396"/>
    <w:rsid w:val="00021147"/>
    <w:rsid w:val="0002322A"/>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F51"/>
    <w:rsid w:val="00045102"/>
    <w:rsid w:val="00045EF2"/>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C9C"/>
    <w:rsid w:val="00061D5A"/>
    <w:rsid w:val="000628B0"/>
    <w:rsid w:val="00063D73"/>
    <w:rsid w:val="00064366"/>
    <w:rsid w:val="00064BA5"/>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0D3"/>
    <w:rsid w:val="000D5125"/>
    <w:rsid w:val="000D60C9"/>
    <w:rsid w:val="000E13E2"/>
    <w:rsid w:val="000E1ECC"/>
    <w:rsid w:val="000E1F2D"/>
    <w:rsid w:val="000E2554"/>
    <w:rsid w:val="000E28E0"/>
    <w:rsid w:val="000E342E"/>
    <w:rsid w:val="000E4BDE"/>
    <w:rsid w:val="000E56AF"/>
    <w:rsid w:val="000E64C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9C1"/>
    <w:rsid w:val="001743B9"/>
    <w:rsid w:val="001748AD"/>
    <w:rsid w:val="00174BFC"/>
    <w:rsid w:val="0017558A"/>
    <w:rsid w:val="001756FC"/>
    <w:rsid w:val="00175CFE"/>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5C6C"/>
    <w:rsid w:val="00196AC0"/>
    <w:rsid w:val="001A1219"/>
    <w:rsid w:val="001A1762"/>
    <w:rsid w:val="001A1A2D"/>
    <w:rsid w:val="001A27D7"/>
    <w:rsid w:val="001A320B"/>
    <w:rsid w:val="001A351F"/>
    <w:rsid w:val="001A3732"/>
    <w:rsid w:val="001A4640"/>
    <w:rsid w:val="001A48A3"/>
    <w:rsid w:val="001A6190"/>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5993"/>
    <w:rsid w:val="001C59EE"/>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788"/>
    <w:rsid w:val="001F5B34"/>
    <w:rsid w:val="001F5BB8"/>
    <w:rsid w:val="001F62DF"/>
    <w:rsid w:val="001F63AA"/>
    <w:rsid w:val="001F64AF"/>
    <w:rsid w:val="001F6ED2"/>
    <w:rsid w:val="001F788C"/>
    <w:rsid w:val="00200856"/>
    <w:rsid w:val="00200F03"/>
    <w:rsid w:val="002015B8"/>
    <w:rsid w:val="00201C9E"/>
    <w:rsid w:val="002023BF"/>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699"/>
    <w:rsid w:val="00255195"/>
    <w:rsid w:val="00255BB9"/>
    <w:rsid w:val="00256574"/>
    <w:rsid w:val="0026052C"/>
    <w:rsid w:val="0026054D"/>
    <w:rsid w:val="00260B70"/>
    <w:rsid w:val="00261A68"/>
    <w:rsid w:val="00261A7E"/>
    <w:rsid w:val="00262C72"/>
    <w:rsid w:val="00263015"/>
    <w:rsid w:val="00264257"/>
    <w:rsid w:val="002656CE"/>
    <w:rsid w:val="00267D74"/>
    <w:rsid w:val="002706EE"/>
    <w:rsid w:val="0027093C"/>
    <w:rsid w:val="00271D3A"/>
    <w:rsid w:val="00271FA9"/>
    <w:rsid w:val="002722A4"/>
    <w:rsid w:val="002726E7"/>
    <w:rsid w:val="00272C9C"/>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446"/>
    <w:rsid w:val="00295561"/>
    <w:rsid w:val="00295E7E"/>
    <w:rsid w:val="00297806"/>
    <w:rsid w:val="002A050E"/>
    <w:rsid w:val="002A0B56"/>
    <w:rsid w:val="002A2A2E"/>
    <w:rsid w:val="002A3773"/>
    <w:rsid w:val="002A423C"/>
    <w:rsid w:val="002A4373"/>
    <w:rsid w:val="002A5584"/>
    <w:rsid w:val="002A5807"/>
    <w:rsid w:val="002A5997"/>
    <w:rsid w:val="002A67EA"/>
    <w:rsid w:val="002A6A73"/>
    <w:rsid w:val="002A76B0"/>
    <w:rsid w:val="002A7835"/>
    <w:rsid w:val="002B13CD"/>
    <w:rsid w:val="002B3576"/>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4F7"/>
    <w:rsid w:val="0033353E"/>
    <w:rsid w:val="0033558E"/>
    <w:rsid w:val="003361C6"/>
    <w:rsid w:val="00336326"/>
    <w:rsid w:val="00340F63"/>
    <w:rsid w:val="00341919"/>
    <w:rsid w:val="00341E0C"/>
    <w:rsid w:val="00343B9B"/>
    <w:rsid w:val="00343EE8"/>
    <w:rsid w:val="00344A30"/>
    <w:rsid w:val="00344F04"/>
    <w:rsid w:val="00345477"/>
    <w:rsid w:val="00346105"/>
    <w:rsid w:val="00346C06"/>
    <w:rsid w:val="00347300"/>
    <w:rsid w:val="003475BD"/>
    <w:rsid w:val="00347CA7"/>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E"/>
    <w:rsid w:val="00380F91"/>
    <w:rsid w:val="00381292"/>
    <w:rsid w:val="00382620"/>
    <w:rsid w:val="00382F20"/>
    <w:rsid w:val="00382FA2"/>
    <w:rsid w:val="00383D0C"/>
    <w:rsid w:val="00383E3D"/>
    <w:rsid w:val="003840AA"/>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1378"/>
    <w:rsid w:val="003F14C3"/>
    <w:rsid w:val="003F2BA5"/>
    <w:rsid w:val="003F2D0F"/>
    <w:rsid w:val="003F2D63"/>
    <w:rsid w:val="003F3732"/>
    <w:rsid w:val="003F38A0"/>
    <w:rsid w:val="003F495A"/>
    <w:rsid w:val="003F5658"/>
    <w:rsid w:val="003F5C20"/>
    <w:rsid w:val="003F760F"/>
    <w:rsid w:val="003F7FCA"/>
    <w:rsid w:val="00400DF6"/>
    <w:rsid w:val="004028D8"/>
    <w:rsid w:val="00403161"/>
    <w:rsid w:val="00403FD7"/>
    <w:rsid w:val="00404D57"/>
    <w:rsid w:val="00404DEE"/>
    <w:rsid w:val="00405772"/>
    <w:rsid w:val="004063AF"/>
    <w:rsid w:val="004101FF"/>
    <w:rsid w:val="00410983"/>
    <w:rsid w:val="00411649"/>
    <w:rsid w:val="00411E74"/>
    <w:rsid w:val="00412640"/>
    <w:rsid w:val="00413DC9"/>
    <w:rsid w:val="00414993"/>
    <w:rsid w:val="00415280"/>
    <w:rsid w:val="0041537F"/>
    <w:rsid w:val="00416158"/>
    <w:rsid w:val="00417C3E"/>
    <w:rsid w:val="00417CCB"/>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A0D"/>
    <w:rsid w:val="00434002"/>
    <w:rsid w:val="004345DE"/>
    <w:rsid w:val="00435639"/>
    <w:rsid w:val="00437DE5"/>
    <w:rsid w:val="00440459"/>
    <w:rsid w:val="00440462"/>
    <w:rsid w:val="0044090F"/>
    <w:rsid w:val="004411A2"/>
    <w:rsid w:val="00442E78"/>
    <w:rsid w:val="00444909"/>
    <w:rsid w:val="004453F8"/>
    <w:rsid w:val="004464DD"/>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EEB"/>
    <w:rsid w:val="0046070F"/>
    <w:rsid w:val="00461686"/>
    <w:rsid w:val="004617C9"/>
    <w:rsid w:val="0046318A"/>
    <w:rsid w:val="004644A3"/>
    <w:rsid w:val="004645A9"/>
    <w:rsid w:val="00466632"/>
    <w:rsid w:val="00467D2E"/>
    <w:rsid w:val="00470329"/>
    <w:rsid w:val="004708BF"/>
    <w:rsid w:val="00471B7D"/>
    <w:rsid w:val="00471F12"/>
    <w:rsid w:val="00472977"/>
    <w:rsid w:val="00472C26"/>
    <w:rsid w:val="0047428A"/>
    <w:rsid w:val="004747C0"/>
    <w:rsid w:val="00474A07"/>
    <w:rsid w:val="00477409"/>
    <w:rsid w:val="00477BCF"/>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52EF"/>
    <w:rsid w:val="004A5816"/>
    <w:rsid w:val="004A5E99"/>
    <w:rsid w:val="004A6DB4"/>
    <w:rsid w:val="004B08D0"/>
    <w:rsid w:val="004B289F"/>
    <w:rsid w:val="004B372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435C"/>
    <w:rsid w:val="004E4DF5"/>
    <w:rsid w:val="004E4ED1"/>
    <w:rsid w:val="004E6A5C"/>
    <w:rsid w:val="004E72C6"/>
    <w:rsid w:val="004E76E5"/>
    <w:rsid w:val="004E7A47"/>
    <w:rsid w:val="004F0F5A"/>
    <w:rsid w:val="004F1192"/>
    <w:rsid w:val="004F13A8"/>
    <w:rsid w:val="004F5537"/>
    <w:rsid w:val="004F58E6"/>
    <w:rsid w:val="004F620B"/>
    <w:rsid w:val="004F67BA"/>
    <w:rsid w:val="004F70A0"/>
    <w:rsid w:val="00501063"/>
    <w:rsid w:val="00501D01"/>
    <w:rsid w:val="00502133"/>
    <w:rsid w:val="00502470"/>
    <w:rsid w:val="00502B75"/>
    <w:rsid w:val="00502D96"/>
    <w:rsid w:val="005061DF"/>
    <w:rsid w:val="00506242"/>
    <w:rsid w:val="00506417"/>
    <w:rsid w:val="0050708A"/>
    <w:rsid w:val="00507733"/>
    <w:rsid w:val="00507AC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C8"/>
    <w:rsid w:val="00535A2E"/>
    <w:rsid w:val="00535B24"/>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40A"/>
    <w:rsid w:val="00552F6C"/>
    <w:rsid w:val="005536D6"/>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352"/>
    <w:rsid w:val="005D4AD5"/>
    <w:rsid w:val="005D4DD3"/>
    <w:rsid w:val="005D4EA1"/>
    <w:rsid w:val="005D55C7"/>
    <w:rsid w:val="005D5B70"/>
    <w:rsid w:val="005D7A37"/>
    <w:rsid w:val="005E006D"/>
    <w:rsid w:val="005E0A96"/>
    <w:rsid w:val="005E33EE"/>
    <w:rsid w:val="005E5248"/>
    <w:rsid w:val="005E5D60"/>
    <w:rsid w:val="005E60AD"/>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3E4E"/>
    <w:rsid w:val="0063486A"/>
    <w:rsid w:val="00634BC3"/>
    <w:rsid w:val="00636183"/>
    <w:rsid w:val="00636518"/>
    <w:rsid w:val="00637211"/>
    <w:rsid w:val="00640149"/>
    <w:rsid w:val="006408EB"/>
    <w:rsid w:val="006411FD"/>
    <w:rsid w:val="006412D1"/>
    <w:rsid w:val="00642698"/>
    <w:rsid w:val="0064298B"/>
    <w:rsid w:val="00643060"/>
    <w:rsid w:val="00643443"/>
    <w:rsid w:val="006439F8"/>
    <w:rsid w:val="00643A29"/>
    <w:rsid w:val="00644760"/>
    <w:rsid w:val="00645D8F"/>
    <w:rsid w:val="0064631D"/>
    <w:rsid w:val="00646BFE"/>
    <w:rsid w:val="0064709E"/>
    <w:rsid w:val="00647545"/>
    <w:rsid w:val="00652ACF"/>
    <w:rsid w:val="00652F96"/>
    <w:rsid w:val="006560CE"/>
    <w:rsid w:val="006576C9"/>
    <w:rsid w:val="006576EE"/>
    <w:rsid w:val="00657C5A"/>
    <w:rsid w:val="006604D2"/>
    <w:rsid w:val="006609F1"/>
    <w:rsid w:val="0066128A"/>
    <w:rsid w:val="00661797"/>
    <w:rsid w:val="006651FC"/>
    <w:rsid w:val="006654B4"/>
    <w:rsid w:val="00666056"/>
    <w:rsid w:val="00667350"/>
    <w:rsid w:val="0067044D"/>
    <w:rsid w:val="006706FD"/>
    <w:rsid w:val="006716D6"/>
    <w:rsid w:val="0067268B"/>
    <w:rsid w:val="00673155"/>
    <w:rsid w:val="00673587"/>
    <w:rsid w:val="00674238"/>
    <w:rsid w:val="00676B93"/>
    <w:rsid w:val="00676BF7"/>
    <w:rsid w:val="00680D99"/>
    <w:rsid w:val="00681280"/>
    <w:rsid w:val="00681AE5"/>
    <w:rsid w:val="006835B2"/>
    <w:rsid w:val="00684379"/>
    <w:rsid w:val="0068491B"/>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11E2"/>
    <w:rsid w:val="006A1525"/>
    <w:rsid w:val="006A159D"/>
    <w:rsid w:val="006A1A87"/>
    <w:rsid w:val="006A1C77"/>
    <w:rsid w:val="006A1D90"/>
    <w:rsid w:val="006A1EF0"/>
    <w:rsid w:val="006A2288"/>
    <w:rsid w:val="006A311F"/>
    <w:rsid w:val="006A36A8"/>
    <w:rsid w:val="006A59E7"/>
    <w:rsid w:val="006A65C4"/>
    <w:rsid w:val="006A6BBD"/>
    <w:rsid w:val="006A742C"/>
    <w:rsid w:val="006A75AE"/>
    <w:rsid w:val="006B1E02"/>
    <w:rsid w:val="006B1F58"/>
    <w:rsid w:val="006B42C2"/>
    <w:rsid w:val="006B49BE"/>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CBC"/>
    <w:rsid w:val="00707E9A"/>
    <w:rsid w:val="00707F00"/>
    <w:rsid w:val="0071107B"/>
    <w:rsid w:val="0071235E"/>
    <w:rsid w:val="007135E7"/>
    <w:rsid w:val="0071366A"/>
    <w:rsid w:val="00713B4A"/>
    <w:rsid w:val="00713F8D"/>
    <w:rsid w:val="00715D62"/>
    <w:rsid w:val="00716AFA"/>
    <w:rsid w:val="00716B7B"/>
    <w:rsid w:val="00716B9C"/>
    <w:rsid w:val="00716C8D"/>
    <w:rsid w:val="00716D35"/>
    <w:rsid w:val="00716E74"/>
    <w:rsid w:val="00716EA5"/>
    <w:rsid w:val="00717638"/>
    <w:rsid w:val="00720205"/>
    <w:rsid w:val="00720A08"/>
    <w:rsid w:val="00720C37"/>
    <w:rsid w:val="00720C8C"/>
    <w:rsid w:val="00720E6E"/>
    <w:rsid w:val="00724CFB"/>
    <w:rsid w:val="00724FDB"/>
    <w:rsid w:val="00725590"/>
    <w:rsid w:val="0072571C"/>
    <w:rsid w:val="007302A6"/>
    <w:rsid w:val="00731517"/>
    <w:rsid w:val="00732454"/>
    <w:rsid w:val="0073325F"/>
    <w:rsid w:val="00733A3D"/>
    <w:rsid w:val="00733C90"/>
    <w:rsid w:val="00733DE5"/>
    <w:rsid w:val="00736886"/>
    <w:rsid w:val="00737FB2"/>
    <w:rsid w:val="00740171"/>
    <w:rsid w:val="00741661"/>
    <w:rsid w:val="00741B26"/>
    <w:rsid w:val="007421B7"/>
    <w:rsid w:val="0074295E"/>
    <w:rsid w:val="007430C5"/>
    <w:rsid w:val="007430EE"/>
    <w:rsid w:val="00744024"/>
    <w:rsid w:val="00744095"/>
    <w:rsid w:val="00744A87"/>
    <w:rsid w:val="00745118"/>
    <w:rsid w:val="00745281"/>
    <w:rsid w:val="007454F8"/>
    <w:rsid w:val="00745EC6"/>
    <w:rsid w:val="00746D88"/>
    <w:rsid w:val="007474F5"/>
    <w:rsid w:val="007476D6"/>
    <w:rsid w:val="00747C49"/>
    <w:rsid w:val="00751448"/>
    <w:rsid w:val="00751702"/>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9DA"/>
    <w:rsid w:val="0078726F"/>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5DE6"/>
    <w:rsid w:val="007C7B2D"/>
    <w:rsid w:val="007C7D6A"/>
    <w:rsid w:val="007D0779"/>
    <w:rsid w:val="007D1266"/>
    <w:rsid w:val="007D1289"/>
    <w:rsid w:val="007D25E3"/>
    <w:rsid w:val="007D4A39"/>
    <w:rsid w:val="007D58BC"/>
    <w:rsid w:val="007D6957"/>
    <w:rsid w:val="007D787B"/>
    <w:rsid w:val="007E057A"/>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6886"/>
    <w:rsid w:val="007F6E68"/>
    <w:rsid w:val="007F77DA"/>
    <w:rsid w:val="007F78AE"/>
    <w:rsid w:val="007F7DC0"/>
    <w:rsid w:val="00800094"/>
    <w:rsid w:val="00800306"/>
    <w:rsid w:val="0080092C"/>
    <w:rsid w:val="00800EC3"/>
    <w:rsid w:val="008018BC"/>
    <w:rsid w:val="00802E85"/>
    <w:rsid w:val="00803524"/>
    <w:rsid w:val="008044B4"/>
    <w:rsid w:val="008047AB"/>
    <w:rsid w:val="0080493C"/>
    <w:rsid w:val="00806898"/>
    <w:rsid w:val="00806BCB"/>
    <w:rsid w:val="00812220"/>
    <w:rsid w:val="008129DE"/>
    <w:rsid w:val="0081376E"/>
    <w:rsid w:val="00813AD3"/>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CF9"/>
    <w:rsid w:val="00855FD2"/>
    <w:rsid w:val="008565AE"/>
    <w:rsid w:val="00856806"/>
    <w:rsid w:val="008568FB"/>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5AF6"/>
    <w:rsid w:val="008866AD"/>
    <w:rsid w:val="00887448"/>
    <w:rsid w:val="00890283"/>
    <w:rsid w:val="00890A8C"/>
    <w:rsid w:val="00891AFB"/>
    <w:rsid w:val="008921E3"/>
    <w:rsid w:val="0089230C"/>
    <w:rsid w:val="0089233D"/>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5A9"/>
    <w:rsid w:val="0093013F"/>
    <w:rsid w:val="00930237"/>
    <w:rsid w:val="0093037F"/>
    <w:rsid w:val="0093085F"/>
    <w:rsid w:val="00930B02"/>
    <w:rsid w:val="00930E13"/>
    <w:rsid w:val="00931EA9"/>
    <w:rsid w:val="00932662"/>
    <w:rsid w:val="00932F04"/>
    <w:rsid w:val="009337EC"/>
    <w:rsid w:val="00933FDB"/>
    <w:rsid w:val="0093415F"/>
    <w:rsid w:val="00934457"/>
    <w:rsid w:val="00935585"/>
    <w:rsid w:val="00936E65"/>
    <w:rsid w:val="0093782C"/>
    <w:rsid w:val="00940311"/>
    <w:rsid w:val="00941B3A"/>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07F"/>
    <w:rsid w:val="009A4917"/>
    <w:rsid w:val="009A4FC8"/>
    <w:rsid w:val="009A7100"/>
    <w:rsid w:val="009B039E"/>
    <w:rsid w:val="009B280D"/>
    <w:rsid w:val="009B2E26"/>
    <w:rsid w:val="009B346D"/>
    <w:rsid w:val="009B412B"/>
    <w:rsid w:val="009B44ED"/>
    <w:rsid w:val="009B562C"/>
    <w:rsid w:val="009B5AFD"/>
    <w:rsid w:val="009B6423"/>
    <w:rsid w:val="009B7CED"/>
    <w:rsid w:val="009B7EDE"/>
    <w:rsid w:val="009C1E26"/>
    <w:rsid w:val="009C43EA"/>
    <w:rsid w:val="009C4EAB"/>
    <w:rsid w:val="009C51A4"/>
    <w:rsid w:val="009C64A7"/>
    <w:rsid w:val="009C65C1"/>
    <w:rsid w:val="009C6758"/>
    <w:rsid w:val="009C7009"/>
    <w:rsid w:val="009C73F6"/>
    <w:rsid w:val="009C7A63"/>
    <w:rsid w:val="009D034B"/>
    <w:rsid w:val="009D0A98"/>
    <w:rsid w:val="009D2555"/>
    <w:rsid w:val="009D360C"/>
    <w:rsid w:val="009D5AF0"/>
    <w:rsid w:val="009D7A3E"/>
    <w:rsid w:val="009E021B"/>
    <w:rsid w:val="009E05DD"/>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9EB"/>
    <w:rsid w:val="00A11E9C"/>
    <w:rsid w:val="00A12D24"/>
    <w:rsid w:val="00A12E07"/>
    <w:rsid w:val="00A1367A"/>
    <w:rsid w:val="00A14B35"/>
    <w:rsid w:val="00A14FE3"/>
    <w:rsid w:val="00A14FF7"/>
    <w:rsid w:val="00A175D4"/>
    <w:rsid w:val="00A17FDF"/>
    <w:rsid w:val="00A208FB"/>
    <w:rsid w:val="00A216AA"/>
    <w:rsid w:val="00A21754"/>
    <w:rsid w:val="00A253BD"/>
    <w:rsid w:val="00A26385"/>
    <w:rsid w:val="00A2694D"/>
    <w:rsid w:val="00A26A97"/>
    <w:rsid w:val="00A27507"/>
    <w:rsid w:val="00A27C4E"/>
    <w:rsid w:val="00A31882"/>
    <w:rsid w:val="00A31B1F"/>
    <w:rsid w:val="00A31EC5"/>
    <w:rsid w:val="00A335EE"/>
    <w:rsid w:val="00A33C2B"/>
    <w:rsid w:val="00A3444C"/>
    <w:rsid w:val="00A34B57"/>
    <w:rsid w:val="00A34C48"/>
    <w:rsid w:val="00A363D3"/>
    <w:rsid w:val="00A36448"/>
    <w:rsid w:val="00A402D7"/>
    <w:rsid w:val="00A41154"/>
    <w:rsid w:val="00A419C3"/>
    <w:rsid w:val="00A41F22"/>
    <w:rsid w:val="00A4303C"/>
    <w:rsid w:val="00A461A5"/>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EFB"/>
    <w:rsid w:val="00A81309"/>
    <w:rsid w:val="00A815B0"/>
    <w:rsid w:val="00A820DE"/>
    <w:rsid w:val="00A8386E"/>
    <w:rsid w:val="00A85A4D"/>
    <w:rsid w:val="00A86367"/>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67D5"/>
    <w:rsid w:val="00AA7004"/>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391E"/>
    <w:rsid w:val="00AC4589"/>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62B7"/>
    <w:rsid w:val="00AD66C6"/>
    <w:rsid w:val="00AD7BB1"/>
    <w:rsid w:val="00AD7D0E"/>
    <w:rsid w:val="00AE09AE"/>
    <w:rsid w:val="00AE0BB6"/>
    <w:rsid w:val="00AE144E"/>
    <w:rsid w:val="00AE482E"/>
    <w:rsid w:val="00AE50E1"/>
    <w:rsid w:val="00AE5700"/>
    <w:rsid w:val="00AE5A2C"/>
    <w:rsid w:val="00AE62A2"/>
    <w:rsid w:val="00AE6BFD"/>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B3D"/>
    <w:rsid w:val="00B460E3"/>
    <w:rsid w:val="00B4731A"/>
    <w:rsid w:val="00B4760C"/>
    <w:rsid w:val="00B47D21"/>
    <w:rsid w:val="00B501E0"/>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C7F"/>
    <w:rsid w:val="00B76DF6"/>
    <w:rsid w:val="00B779B7"/>
    <w:rsid w:val="00B80244"/>
    <w:rsid w:val="00B83B7F"/>
    <w:rsid w:val="00B84989"/>
    <w:rsid w:val="00B84C9F"/>
    <w:rsid w:val="00B8527B"/>
    <w:rsid w:val="00B87F78"/>
    <w:rsid w:val="00B907B0"/>
    <w:rsid w:val="00B90A6D"/>
    <w:rsid w:val="00B90B9C"/>
    <w:rsid w:val="00B90BFD"/>
    <w:rsid w:val="00B90D23"/>
    <w:rsid w:val="00B91DE1"/>
    <w:rsid w:val="00B91F9E"/>
    <w:rsid w:val="00B92BF5"/>
    <w:rsid w:val="00B92C1D"/>
    <w:rsid w:val="00B92C8F"/>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2D83"/>
    <w:rsid w:val="00BA3FF5"/>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C6B"/>
    <w:rsid w:val="00BC0906"/>
    <w:rsid w:val="00BC0E2E"/>
    <w:rsid w:val="00BC17F8"/>
    <w:rsid w:val="00BC187D"/>
    <w:rsid w:val="00BC206B"/>
    <w:rsid w:val="00BC2685"/>
    <w:rsid w:val="00BC33E7"/>
    <w:rsid w:val="00BC4016"/>
    <w:rsid w:val="00BC4D10"/>
    <w:rsid w:val="00BC5FF7"/>
    <w:rsid w:val="00BC701E"/>
    <w:rsid w:val="00BD17AA"/>
    <w:rsid w:val="00BD2689"/>
    <w:rsid w:val="00BD2A42"/>
    <w:rsid w:val="00BD3AB6"/>
    <w:rsid w:val="00BD3B8B"/>
    <w:rsid w:val="00BD3D59"/>
    <w:rsid w:val="00BD5988"/>
    <w:rsid w:val="00BD5AC7"/>
    <w:rsid w:val="00BD5E5C"/>
    <w:rsid w:val="00BD6CB3"/>
    <w:rsid w:val="00BD6DE0"/>
    <w:rsid w:val="00BD6F6F"/>
    <w:rsid w:val="00BD7322"/>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B5D"/>
    <w:rsid w:val="00C04621"/>
    <w:rsid w:val="00C049EE"/>
    <w:rsid w:val="00C04E30"/>
    <w:rsid w:val="00C051C0"/>
    <w:rsid w:val="00C053B3"/>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29E4"/>
    <w:rsid w:val="00C235BE"/>
    <w:rsid w:val="00C23EE2"/>
    <w:rsid w:val="00C25B03"/>
    <w:rsid w:val="00C273AA"/>
    <w:rsid w:val="00C27C31"/>
    <w:rsid w:val="00C27D98"/>
    <w:rsid w:val="00C303A5"/>
    <w:rsid w:val="00C30412"/>
    <w:rsid w:val="00C3084C"/>
    <w:rsid w:val="00C30DED"/>
    <w:rsid w:val="00C31381"/>
    <w:rsid w:val="00C3239A"/>
    <w:rsid w:val="00C327DB"/>
    <w:rsid w:val="00C33350"/>
    <w:rsid w:val="00C33FF6"/>
    <w:rsid w:val="00C355A7"/>
    <w:rsid w:val="00C35F01"/>
    <w:rsid w:val="00C363C5"/>
    <w:rsid w:val="00C40964"/>
    <w:rsid w:val="00C41758"/>
    <w:rsid w:val="00C41952"/>
    <w:rsid w:val="00C41E1E"/>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1840"/>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474C"/>
    <w:rsid w:val="00C84796"/>
    <w:rsid w:val="00C851ED"/>
    <w:rsid w:val="00C861F7"/>
    <w:rsid w:val="00C86FF5"/>
    <w:rsid w:val="00C87291"/>
    <w:rsid w:val="00C876A6"/>
    <w:rsid w:val="00C87768"/>
    <w:rsid w:val="00C87EB5"/>
    <w:rsid w:val="00C9227D"/>
    <w:rsid w:val="00C93753"/>
    <w:rsid w:val="00C95406"/>
    <w:rsid w:val="00C9581F"/>
    <w:rsid w:val="00C96B4A"/>
    <w:rsid w:val="00C97778"/>
    <w:rsid w:val="00CA0B54"/>
    <w:rsid w:val="00CA51CC"/>
    <w:rsid w:val="00CA57C6"/>
    <w:rsid w:val="00CA63DD"/>
    <w:rsid w:val="00CA6520"/>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3615"/>
    <w:rsid w:val="00CC3EF6"/>
    <w:rsid w:val="00CC5B21"/>
    <w:rsid w:val="00CC618F"/>
    <w:rsid w:val="00CC70D4"/>
    <w:rsid w:val="00CC7BF3"/>
    <w:rsid w:val="00CD0310"/>
    <w:rsid w:val="00CD0316"/>
    <w:rsid w:val="00CD11F9"/>
    <w:rsid w:val="00CD5274"/>
    <w:rsid w:val="00CD61F7"/>
    <w:rsid w:val="00CD6740"/>
    <w:rsid w:val="00CD7482"/>
    <w:rsid w:val="00CD774B"/>
    <w:rsid w:val="00CE0301"/>
    <w:rsid w:val="00CE27A9"/>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404C"/>
    <w:rsid w:val="00D04608"/>
    <w:rsid w:val="00D0532A"/>
    <w:rsid w:val="00D0699F"/>
    <w:rsid w:val="00D07909"/>
    <w:rsid w:val="00D10140"/>
    <w:rsid w:val="00D113EE"/>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B7"/>
    <w:rsid w:val="00D605E3"/>
    <w:rsid w:val="00D61A8B"/>
    <w:rsid w:val="00D623D8"/>
    <w:rsid w:val="00D629BC"/>
    <w:rsid w:val="00D63535"/>
    <w:rsid w:val="00D64687"/>
    <w:rsid w:val="00D6574C"/>
    <w:rsid w:val="00D668A9"/>
    <w:rsid w:val="00D669D6"/>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A95"/>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2449"/>
    <w:rsid w:val="00DF344A"/>
    <w:rsid w:val="00DF3953"/>
    <w:rsid w:val="00DF3EC0"/>
    <w:rsid w:val="00DF3FF3"/>
    <w:rsid w:val="00DF4DBF"/>
    <w:rsid w:val="00DF6134"/>
    <w:rsid w:val="00E00F8D"/>
    <w:rsid w:val="00E00FE3"/>
    <w:rsid w:val="00E013A0"/>
    <w:rsid w:val="00E01AC5"/>
    <w:rsid w:val="00E02697"/>
    <w:rsid w:val="00E02B3D"/>
    <w:rsid w:val="00E03395"/>
    <w:rsid w:val="00E04105"/>
    <w:rsid w:val="00E04E13"/>
    <w:rsid w:val="00E05F91"/>
    <w:rsid w:val="00E05FC5"/>
    <w:rsid w:val="00E06DBA"/>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61188"/>
    <w:rsid w:val="00E61571"/>
    <w:rsid w:val="00E616DB"/>
    <w:rsid w:val="00E62E68"/>
    <w:rsid w:val="00E63085"/>
    <w:rsid w:val="00E6357B"/>
    <w:rsid w:val="00E63BBD"/>
    <w:rsid w:val="00E63E2A"/>
    <w:rsid w:val="00E65553"/>
    <w:rsid w:val="00E65951"/>
    <w:rsid w:val="00E6680C"/>
    <w:rsid w:val="00E676CA"/>
    <w:rsid w:val="00E701F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237A"/>
    <w:rsid w:val="00E83EB9"/>
    <w:rsid w:val="00E85169"/>
    <w:rsid w:val="00E85468"/>
    <w:rsid w:val="00E85BAA"/>
    <w:rsid w:val="00E8618D"/>
    <w:rsid w:val="00E86C38"/>
    <w:rsid w:val="00E86DF6"/>
    <w:rsid w:val="00E872AA"/>
    <w:rsid w:val="00E92883"/>
    <w:rsid w:val="00E92A7D"/>
    <w:rsid w:val="00E95A94"/>
    <w:rsid w:val="00E962F7"/>
    <w:rsid w:val="00E96700"/>
    <w:rsid w:val="00E9680A"/>
    <w:rsid w:val="00E97B09"/>
    <w:rsid w:val="00E97E15"/>
    <w:rsid w:val="00EA15EB"/>
    <w:rsid w:val="00EA23A8"/>
    <w:rsid w:val="00EA2A4B"/>
    <w:rsid w:val="00EA2F43"/>
    <w:rsid w:val="00EA308E"/>
    <w:rsid w:val="00EA3B56"/>
    <w:rsid w:val="00EA476B"/>
    <w:rsid w:val="00EA5A29"/>
    <w:rsid w:val="00EA74C6"/>
    <w:rsid w:val="00EA7D02"/>
    <w:rsid w:val="00EB0D70"/>
    <w:rsid w:val="00EB3D3D"/>
    <w:rsid w:val="00EB4239"/>
    <w:rsid w:val="00EB581A"/>
    <w:rsid w:val="00EB596D"/>
    <w:rsid w:val="00EB5FD1"/>
    <w:rsid w:val="00EB74E7"/>
    <w:rsid w:val="00EC3309"/>
    <w:rsid w:val="00EC4B24"/>
    <w:rsid w:val="00EC51A9"/>
    <w:rsid w:val="00EC5553"/>
    <w:rsid w:val="00EC5A13"/>
    <w:rsid w:val="00EC5EF2"/>
    <w:rsid w:val="00EC6A00"/>
    <w:rsid w:val="00EC6C40"/>
    <w:rsid w:val="00ED083E"/>
    <w:rsid w:val="00ED1042"/>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6B0"/>
    <w:rsid w:val="00F41F91"/>
    <w:rsid w:val="00F427D7"/>
    <w:rsid w:val="00F42957"/>
    <w:rsid w:val="00F42B74"/>
    <w:rsid w:val="00F443A7"/>
    <w:rsid w:val="00F45951"/>
    <w:rsid w:val="00F45B67"/>
    <w:rsid w:val="00F46386"/>
    <w:rsid w:val="00F46BC0"/>
    <w:rsid w:val="00F474B4"/>
    <w:rsid w:val="00F5118D"/>
    <w:rsid w:val="00F51199"/>
    <w:rsid w:val="00F51A04"/>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6970"/>
    <w:rsid w:val="00F87530"/>
    <w:rsid w:val="00F87A8E"/>
    <w:rsid w:val="00F916A4"/>
    <w:rsid w:val="00F91B2B"/>
    <w:rsid w:val="00F91E61"/>
    <w:rsid w:val="00F93171"/>
    <w:rsid w:val="00F9405C"/>
    <w:rsid w:val="00F94F92"/>
    <w:rsid w:val="00F9546D"/>
    <w:rsid w:val="00F957F6"/>
    <w:rsid w:val="00F96023"/>
    <w:rsid w:val="00FA13F4"/>
    <w:rsid w:val="00FA1DAB"/>
    <w:rsid w:val="00FA378A"/>
    <w:rsid w:val="00FA3B01"/>
    <w:rsid w:val="00FA4724"/>
    <w:rsid w:val="00FA4F8E"/>
    <w:rsid w:val="00FA60B4"/>
    <w:rsid w:val="00FA62A6"/>
    <w:rsid w:val="00FA6439"/>
    <w:rsid w:val="00FA7409"/>
    <w:rsid w:val="00FA761E"/>
    <w:rsid w:val="00FA7698"/>
    <w:rsid w:val="00FA79E1"/>
    <w:rsid w:val="00FA7EF6"/>
    <w:rsid w:val="00FB09B7"/>
    <w:rsid w:val="00FB0D87"/>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16DA"/>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186467"/>
  <w15:chartTrackingRefBased/>
  <w15:docId w15:val="{5189BDE7-B611-4238-B367-C7391529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51A04"/>
    <w:pPr>
      <w:keepNext/>
      <w:jc w:val="center"/>
      <w:outlineLvl w:val="0"/>
    </w:pPr>
    <w:rPr>
      <w:rFonts w:asciiTheme="minorHAnsi" w:hAnsiTheme="minorHAnsi" w:cstheme="minorHAnsi"/>
    </w:rPr>
  </w:style>
  <w:style w:type="paragraph" w:styleId="Heading2">
    <w:name w:val="heading 2"/>
    <w:basedOn w:val="Normal"/>
    <w:next w:val="Normal"/>
    <w:qFormat/>
    <w:rsid w:val="00F51A04"/>
    <w:pPr>
      <w:keepNext/>
      <w:numPr>
        <w:numId w:val="18"/>
      </w:numPr>
      <w:outlineLvl w:val="1"/>
    </w:pPr>
    <w:rPr>
      <w:rFonts w:asciiTheme="minorHAnsi" w:hAnsiTheme="minorHAnsi" w:cstheme="minorHAnsi"/>
      <w:b/>
      <w:bCs/>
    </w:rPr>
  </w:style>
  <w:style w:type="paragraph" w:styleId="Heading3">
    <w:name w:val="heading 3"/>
    <w:basedOn w:val="Normal"/>
    <w:next w:val="Normal"/>
    <w:qFormat/>
    <w:rsid w:val="00501063"/>
    <w:pPr>
      <w:keepNext/>
      <w:numPr>
        <w:numId w:val="19"/>
      </w:numPr>
      <w:outlineLvl w:val="2"/>
    </w:pPr>
    <w:rPr>
      <w:rFonts w:asciiTheme="minorHAnsi" w:hAnsiTheme="minorHAnsi" w:cstheme="minorHAnsi"/>
      <w:b/>
      <w:bCs/>
    </w:rPr>
  </w:style>
  <w:style w:type="paragraph" w:styleId="Heading5">
    <w:name w:val="heading 5"/>
    <w:basedOn w:val="Normal"/>
    <w:next w:val="Normal"/>
    <w:link w:val="Heading5Char"/>
    <w:uiPriority w:val="9"/>
    <w:semiHidden/>
    <w:unhideWhenUsed/>
    <w:qFormat/>
    <w:rsid w:val="00E20BAE"/>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51A04"/>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pPr>
      <w:ind w:left="72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2023-07-19T14:37:00Z</cp:lastPrinted>
  <dcterms:created xsi:type="dcterms:W3CDTF">2023-09-04T13:40:00Z</dcterms:created>
  <dcterms:modified xsi:type="dcterms:W3CDTF">2023-09-04T13:40:00Z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